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43E85" w14:textId="77777777" w:rsidR="004B2CFB" w:rsidRDefault="004B2CFB" w:rsidP="004B2CFB">
      <w:pPr>
        <w:rPr>
          <w:b/>
        </w:rPr>
      </w:pPr>
    </w:p>
    <w:p w14:paraId="0ABF74BF" w14:textId="77777777" w:rsidR="004B2CFB" w:rsidRDefault="004B2CFB" w:rsidP="004B2CFB">
      <w:pPr>
        <w:rPr>
          <w:b/>
        </w:rPr>
      </w:pPr>
    </w:p>
    <w:p w14:paraId="4A737785" w14:textId="3E62236F" w:rsidR="007F171B" w:rsidRDefault="004B2CFB" w:rsidP="004B2CFB">
      <w:r w:rsidRPr="00A86C21">
        <w:rPr>
          <w:b/>
        </w:rPr>
        <w:t>Syllabus:</w:t>
      </w:r>
      <w:r w:rsidR="00FD25B6">
        <w:t xml:space="preserve"> </w:t>
      </w:r>
      <w:r w:rsidR="003638E4">
        <w:t>General Psychology</w:t>
      </w:r>
    </w:p>
    <w:p w14:paraId="63E6A696" w14:textId="4201A5F3" w:rsidR="007F171B" w:rsidRDefault="004B2CFB" w:rsidP="004B2CFB">
      <w:r w:rsidRPr="00A86C21">
        <w:rPr>
          <w:b/>
        </w:rPr>
        <w:t>Course Number</w:t>
      </w:r>
      <w:proofErr w:type="gramStart"/>
      <w:r w:rsidRPr="00A86C21">
        <w:rPr>
          <w:b/>
        </w:rPr>
        <w:t>:</w:t>
      </w:r>
      <w:r w:rsidR="007A0363">
        <w:t xml:space="preserve">  </w:t>
      </w:r>
      <w:r w:rsidR="003638E4">
        <w:t>PSYC</w:t>
      </w:r>
      <w:proofErr w:type="gramEnd"/>
      <w:r w:rsidR="003638E4">
        <w:t xml:space="preserve"> 2301</w:t>
      </w:r>
      <w:r w:rsidR="00755E53">
        <w:t xml:space="preserve"> (</w:t>
      </w:r>
      <w:r w:rsidR="005E39C4">
        <w:t>2H1</w:t>
      </w:r>
      <w:r w:rsidR="00476653">
        <w:t xml:space="preserve">; </w:t>
      </w:r>
      <w:r w:rsidR="005E39C4">
        <w:t>M/W 11:00</w:t>
      </w:r>
      <w:r w:rsidR="00755E53">
        <w:t>)</w:t>
      </w:r>
    </w:p>
    <w:p w14:paraId="6DEE83BF" w14:textId="6F23594A" w:rsidR="004B2CFB" w:rsidRDefault="004B2CFB" w:rsidP="004B2CFB">
      <w:r w:rsidRPr="00A86C21">
        <w:rPr>
          <w:b/>
        </w:rPr>
        <w:t>Semester &amp; Year:</w:t>
      </w:r>
      <w:r w:rsidR="006B4895">
        <w:t xml:space="preserve"> </w:t>
      </w:r>
      <w:r w:rsidR="0075434B">
        <w:t>Spring 2026</w:t>
      </w:r>
      <w:r w:rsidR="006B4895">
        <w:t xml:space="preserve"> </w:t>
      </w:r>
      <w:r w:rsidR="005E39C4">
        <w:t>(2</w:t>
      </w:r>
      <w:r w:rsidR="005E39C4" w:rsidRPr="005E39C4">
        <w:rPr>
          <w:vertAlign w:val="superscript"/>
        </w:rPr>
        <w:t>nd</w:t>
      </w:r>
      <w:r w:rsidR="005E39C4">
        <w:t xml:space="preserve"> </w:t>
      </w:r>
      <w:r w:rsidR="006B4895">
        <w:t>8 Weeks)</w:t>
      </w:r>
    </w:p>
    <w:p w14:paraId="724137B6" w14:textId="77777777" w:rsidR="004B2CFB" w:rsidRPr="001773B7" w:rsidRDefault="004B2CFB" w:rsidP="004B2CFB">
      <w:pPr>
        <w:rPr>
          <w:color w:val="FF0000"/>
        </w:rPr>
      </w:pPr>
      <w:r w:rsidRPr="00A86C21">
        <w:rPr>
          <w:b/>
        </w:rPr>
        <w:t>Instructor Information</w:t>
      </w:r>
      <w:r>
        <w:rPr>
          <w:b/>
        </w:rPr>
        <w:t xml:space="preserve"> </w:t>
      </w:r>
    </w:p>
    <w:p w14:paraId="3ED83674" w14:textId="6349AB55" w:rsidR="007F171B" w:rsidRDefault="004B2CFB" w:rsidP="004B2CFB">
      <w:r>
        <w:tab/>
        <w:t>Name:</w:t>
      </w:r>
      <w:r w:rsidR="000B633F">
        <w:t xml:space="preserve"> </w:t>
      </w:r>
      <w:r w:rsidR="003638E4">
        <w:t>Dana L. Strickland</w:t>
      </w:r>
      <w:r w:rsidR="003638E4">
        <w:tab/>
      </w:r>
      <w:r>
        <w:br/>
      </w:r>
      <w:r>
        <w:tab/>
        <w:t>Office:</w:t>
      </w:r>
      <w:r w:rsidR="003638E4">
        <w:t xml:space="preserve"> Office “G” – Social Sciences</w:t>
      </w:r>
    </w:p>
    <w:p w14:paraId="2AC3B289" w14:textId="007E844B" w:rsidR="004B2CFB" w:rsidRDefault="004B2CFB" w:rsidP="006B4895">
      <w:r>
        <w:tab/>
        <w:t>Telephone:</w:t>
      </w:r>
      <w:r w:rsidR="000B633F">
        <w:t xml:space="preserve"> </w:t>
      </w:r>
      <w:r w:rsidR="003638E4">
        <w:t>(903) 823-3224</w:t>
      </w:r>
      <w:r>
        <w:br/>
      </w:r>
      <w:r>
        <w:tab/>
        <w:t>E-mail:</w:t>
      </w:r>
      <w:r w:rsidR="00AC4D39">
        <w:t xml:space="preserve"> </w:t>
      </w:r>
      <w:r w:rsidR="003638E4">
        <w:t>dana.strickland@texarkanacollege.edu</w:t>
      </w:r>
      <w:r>
        <w:br/>
      </w:r>
      <w:r>
        <w:tab/>
        <w:t>Office Hours:</w:t>
      </w:r>
      <w:r w:rsidR="00FD25B6">
        <w:t xml:space="preserve"> </w:t>
      </w:r>
      <w:r w:rsidR="006B4895">
        <w:t xml:space="preserve">Mondays: </w:t>
      </w:r>
      <w:r w:rsidR="006B4895">
        <w:tab/>
        <w:t xml:space="preserve"> </w:t>
      </w:r>
      <w:r w:rsidR="0075434B">
        <w:t xml:space="preserve">10:00-11:00; </w:t>
      </w:r>
      <w:r w:rsidR="00420005">
        <w:t>4:00-5:00</w:t>
      </w:r>
    </w:p>
    <w:p w14:paraId="1A8515E2" w14:textId="47B20A28" w:rsidR="006B4895" w:rsidRDefault="006B4895" w:rsidP="006B4895">
      <w:r>
        <w:tab/>
      </w:r>
      <w:r>
        <w:tab/>
        <w:t xml:space="preserve">             Tuesdays</w:t>
      </w:r>
      <w:proofErr w:type="gramStart"/>
      <w:r>
        <w:t>:</w:t>
      </w:r>
      <w:r>
        <w:tab/>
      </w:r>
      <w:r w:rsidR="00157398">
        <w:t xml:space="preserve"> </w:t>
      </w:r>
      <w:r w:rsidR="00DD5EFC">
        <w:t>1</w:t>
      </w:r>
      <w:r w:rsidR="00476653">
        <w:t>0</w:t>
      </w:r>
      <w:proofErr w:type="gramEnd"/>
      <w:r w:rsidR="00476653">
        <w:t xml:space="preserve">:00-11:00; </w:t>
      </w:r>
      <w:r w:rsidR="00433466">
        <w:t>4:00-5:00</w:t>
      </w:r>
    </w:p>
    <w:p w14:paraId="3AFB9788" w14:textId="2C9FBA42" w:rsidR="006B4895" w:rsidRDefault="006B4895" w:rsidP="006B4895">
      <w:r>
        <w:t xml:space="preserve">                                       Wednesdays</w:t>
      </w:r>
      <w:proofErr w:type="gramStart"/>
      <w:r>
        <w:t>:</w:t>
      </w:r>
      <w:r>
        <w:tab/>
        <w:t xml:space="preserve"> </w:t>
      </w:r>
      <w:r w:rsidR="0075434B">
        <w:t>10</w:t>
      </w:r>
      <w:proofErr w:type="gramEnd"/>
      <w:r w:rsidR="0075434B">
        <w:t xml:space="preserve">:00-11:00; </w:t>
      </w:r>
      <w:r w:rsidR="00433466">
        <w:t>1:30-3:30</w:t>
      </w:r>
    </w:p>
    <w:p w14:paraId="604571F8" w14:textId="64A0622C" w:rsidR="006B4895" w:rsidRDefault="006B4895" w:rsidP="006B4895">
      <w:r>
        <w:t xml:space="preserve">                                         Thursdays</w:t>
      </w:r>
      <w:proofErr w:type="gramStart"/>
      <w:r>
        <w:t>:</w:t>
      </w:r>
      <w:r>
        <w:tab/>
        <w:t xml:space="preserve"> </w:t>
      </w:r>
      <w:r w:rsidR="00476653">
        <w:t>10</w:t>
      </w:r>
      <w:proofErr w:type="gramEnd"/>
      <w:r w:rsidR="00476653">
        <w:t>:00-11:00</w:t>
      </w:r>
      <w:r w:rsidR="00FC5B53">
        <w:t xml:space="preserve">; </w:t>
      </w:r>
      <w:r w:rsidR="006367C5">
        <w:t>1:30-3:30</w:t>
      </w:r>
    </w:p>
    <w:p w14:paraId="40FB3452" w14:textId="092DB3BD" w:rsidR="00DD5EFC" w:rsidRPr="006B4895" w:rsidRDefault="00DD5EFC" w:rsidP="006B4895">
      <w:r>
        <w:tab/>
      </w:r>
      <w:r>
        <w:tab/>
      </w:r>
      <w:r>
        <w:tab/>
        <w:t xml:space="preserve">  Fridays:           No office hours!</w:t>
      </w:r>
    </w:p>
    <w:p w14:paraId="30065914" w14:textId="7E943239" w:rsidR="00FD25B6" w:rsidRPr="000A753E" w:rsidRDefault="00FD25B6" w:rsidP="004B2CFB">
      <w:pPr>
        <w:autoSpaceDE w:val="0"/>
        <w:autoSpaceDN w:val="0"/>
        <w:adjustRightInd w:val="0"/>
        <w:ind w:left="720"/>
        <w:rPr>
          <w:rFonts w:eastAsia="Times New Roman" w:cstheme="minorHAnsi"/>
          <w:color w:val="000000"/>
          <w:sz w:val="16"/>
          <w:szCs w:val="16"/>
        </w:rPr>
      </w:pPr>
    </w:p>
    <w:p w14:paraId="489D376A" w14:textId="77777777" w:rsidR="00FD25B6" w:rsidRPr="00D57D59" w:rsidRDefault="00FD25B6" w:rsidP="00FD25B6">
      <w:pPr>
        <w:rPr>
          <w:rFonts w:ascii="Arial Black" w:hAnsi="Arial Black"/>
        </w:rPr>
      </w:pPr>
      <w:r w:rsidRPr="00D57D59">
        <w:rPr>
          <w:rFonts w:ascii="Arial Black" w:hAnsi="Arial Black"/>
        </w:rPr>
        <w:t>Course Description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1E9A1174" w14:textId="77777777" w:rsidTr="00C0498E">
        <w:trPr>
          <w:jc w:val="center"/>
        </w:trPr>
        <w:tc>
          <w:tcPr>
            <w:tcW w:w="9576" w:type="dxa"/>
          </w:tcPr>
          <w:p w14:paraId="59800058" w14:textId="4E48F752" w:rsidR="00FD25B6" w:rsidRPr="00B87CAE" w:rsidRDefault="00B151DF" w:rsidP="00B151DF">
            <w:pPr>
              <w:autoSpaceDE w:val="0"/>
              <w:autoSpaceDN w:val="0"/>
              <w:adjustRightInd w:val="0"/>
              <w:rPr>
                <w:rFonts w:ascii="TwCenMT-Regular" w:hAnsi="TwCenMT-Regular" w:cs="TwCenMT-Regular"/>
              </w:rPr>
            </w:pPr>
            <w:r>
              <w:rPr>
                <w:rFonts w:ascii="TwCenMT-Regular" w:hAnsi="TwCenMT-Regular" w:cs="TwCenMT-Regular"/>
              </w:rPr>
              <w:t>A study of the basic principles in psychology bearing on growth, motivation, learning, drives, emotions, and similar aspects of human behavior</w:t>
            </w:r>
          </w:p>
        </w:tc>
      </w:tr>
    </w:tbl>
    <w:p w14:paraId="179C4EAF" w14:textId="77777777" w:rsidR="00FD25B6" w:rsidRPr="000A753E" w:rsidRDefault="00FD25B6" w:rsidP="00FD25B6">
      <w:pPr>
        <w:rPr>
          <w:sz w:val="16"/>
          <w:szCs w:val="16"/>
        </w:rPr>
      </w:pPr>
    </w:p>
    <w:p w14:paraId="6283443F" w14:textId="77777777" w:rsidR="00FD25B6" w:rsidRPr="00D57D59" w:rsidRDefault="00FD25B6" w:rsidP="00FD25B6">
      <w:pPr>
        <w:rPr>
          <w:rFonts w:ascii="Arial Black" w:hAnsi="Arial Black"/>
        </w:rPr>
      </w:pPr>
      <w:r>
        <w:rPr>
          <w:rFonts w:ascii="Arial Black" w:hAnsi="Arial Black"/>
        </w:rPr>
        <w:t>Student Learning Outcomes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542C26FC" w14:textId="77777777" w:rsidTr="00C0498E">
        <w:trPr>
          <w:jc w:val="center"/>
        </w:trPr>
        <w:tc>
          <w:tcPr>
            <w:tcW w:w="9576" w:type="dxa"/>
          </w:tcPr>
          <w:p w14:paraId="1E0A3A52" w14:textId="77777777" w:rsidR="00AA3EB3" w:rsidRDefault="00FD25B6" w:rsidP="00F45019">
            <w:pPr>
              <w:pStyle w:val="subparagrapha"/>
              <w:numPr>
                <w:ilvl w:val="0"/>
                <w:numId w:val="4"/>
              </w:numPr>
              <w:spacing w:before="0" w:beforeAutospacing="0" w:after="0" w:afterAutospacing="0"/>
            </w:pPr>
            <w:r>
              <w:t xml:space="preserve">Students will </w:t>
            </w:r>
            <w:r w:rsidR="00124EBC">
              <w:t>identify various research methods and their characteristics used in the scientific study of psychology.</w:t>
            </w:r>
          </w:p>
          <w:p w14:paraId="2092CE5C" w14:textId="52465BB8" w:rsidR="00124EBC" w:rsidRDefault="0035500A" w:rsidP="00F45019">
            <w:pPr>
              <w:pStyle w:val="subparagrapha"/>
              <w:numPr>
                <w:ilvl w:val="0"/>
                <w:numId w:val="4"/>
              </w:numPr>
              <w:spacing w:before="0" w:beforeAutospacing="0" w:after="0" w:afterAutospacing="0"/>
            </w:pPr>
            <w:r>
              <w:t>Students will d</w:t>
            </w:r>
            <w:r w:rsidR="00124EBC">
              <w:t>escribe the historical influences and early schools of thought that shaped the field of</w:t>
            </w:r>
            <w:r w:rsidR="0023586F">
              <w:t xml:space="preserve"> psychology.</w:t>
            </w:r>
          </w:p>
          <w:p w14:paraId="58F9CC29" w14:textId="4288743D" w:rsidR="0023586F" w:rsidRDefault="0035500A" w:rsidP="00F45019">
            <w:pPr>
              <w:pStyle w:val="subparagrapha"/>
              <w:numPr>
                <w:ilvl w:val="0"/>
                <w:numId w:val="4"/>
              </w:numPr>
              <w:spacing w:before="0" w:beforeAutospacing="0" w:after="0" w:afterAutospacing="0"/>
            </w:pPr>
            <w:r>
              <w:t>Students will d</w:t>
            </w:r>
            <w:r w:rsidR="0023586F">
              <w:t>escribe some of the prominent perspectives and approaches used in the study of psychology.</w:t>
            </w:r>
          </w:p>
          <w:p w14:paraId="5BDF5EA0" w14:textId="669DCC77" w:rsidR="0023586F" w:rsidRDefault="0035500A" w:rsidP="00F45019">
            <w:pPr>
              <w:pStyle w:val="subparagrapha"/>
              <w:numPr>
                <w:ilvl w:val="0"/>
                <w:numId w:val="4"/>
              </w:numPr>
              <w:spacing w:before="0" w:beforeAutospacing="0" w:after="0" w:afterAutospacing="0"/>
            </w:pPr>
            <w:r>
              <w:t>Students will u</w:t>
            </w:r>
            <w:r w:rsidR="0023586F">
              <w:t xml:space="preserve">se terminology </w:t>
            </w:r>
            <w:proofErr w:type="gramStart"/>
            <w:r w:rsidR="0023586F">
              <w:t>unique</w:t>
            </w:r>
            <w:proofErr w:type="gramEnd"/>
            <w:r w:rsidR="0023586F">
              <w:t xml:space="preserve"> to the study of psychology.</w:t>
            </w:r>
          </w:p>
          <w:p w14:paraId="27E1FD06" w14:textId="0AA7BA30" w:rsidR="0023586F" w:rsidRDefault="0035500A" w:rsidP="00F45019">
            <w:pPr>
              <w:pStyle w:val="subparagrapha"/>
              <w:numPr>
                <w:ilvl w:val="0"/>
                <w:numId w:val="4"/>
              </w:numPr>
              <w:spacing w:before="0" w:beforeAutospacing="0" w:after="0" w:afterAutospacing="0"/>
            </w:pPr>
            <w:r>
              <w:t>Students will d</w:t>
            </w:r>
            <w:r w:rsidR="0023586F">
              <w:t>escribe accepted approaches and standards in psychological assessment and evaluation.</w:t>
            </w:r>
          </w:p>
          <w:p w14:paraId="5C58C28B" w14:textId="4A9F105B" w:rsidR="0023586F" w:rsidRDefault="0035500A" w:rsidP="00F45019">
            <w:pPr>
              <w:pStyle w:val="subparagrapha"/>
              <w:numPr>
                <w:ilvl w:val="0"/>
                <w:numId w:val="4"/>
              </w:numPr>
              <w:spacing w:before="0" w:beforeAutospacing="0" w:after="0" w:afterAutospacing="0"/>
            </w:pPr>
            <w:r>
              <w:t>Students will i</w:t>
            </w:r>
            <w:r w:rsidR="00F61879">
              <w:t>dentify factors in physiological and psychological processes involved in human behavior.</w:t>
            </w:r>
          </w:p>
        </w:tc>
      </w:tr>
    </w:tbl>
    <w:p w14:paraId="3CE07F3E" w14:textId="77777777" w:rsidR="00FD25B6" w:rsidRPr="000A753E" w:rsidRDefault="00FD25B6" w:rsidP="00FD25B6">
      <w:pPr>
        <w:rPr>
          <w:sz w:val="16"/>
          <w:szCs w:val="16"/>
        </w:rPr>
      </w:pPr>
    </w:p>
    <w:p w14:paraId="0B7E445E" w14:textId="77777777" w:rsidR="00FD25B6" w:rsidRPr="00D57D59" w:rsidRDefault="00FD25B6" w:rsidP="00FD25B6">
      <w:r w:rsidRPr="00D57D59">
        <w:rPr>
          <w:rFonts w:ascii="Arial Black" w:hAnsi="Arial Black"/>
        </w:rPr>
        <w:t>Resources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2"/>
        <w:gridCol w:w="6628"/>
      </w:tblGrid>
      <w:tr w:rsidR="00FD25B6" w14:paraId="611FC04E" w14:textId="77777777" w:rsidTr="00C0498E">
        <w:trPr>
          <w:jc w:val="center"/>
        </w:trPr>
        <w:tc>
          <w:tcPr>
            <w:tcW w:w="2308" w:type="dxa"/>
          </w:tcPr>
          <w:p w14:paraId="061191A2" w14:textId="77777777" w:rsidR="00FD25B6" w:rsidRPr="00D57D59" w:rsidRDefault="00FD25B6" w:rsidP="00C0498E">
            <w:pPr>
              <w:rPr>
                <w:b/>
                <w:i/>
              </w:rPr>
            </w:pPr>
            <w:r w:rsidRPr="00D57D59">
              <w:rPr>
                <w:b/>
                <w:i/>
              </w:rPr>
              <w:t>T</w:t>
            </w:r>
            <w:bookmarkStart w:id="0" w:name="Text2"/>
            <w:r w:rsidRPr="00D57D59">
              <w:rPr>
                <w:b/>
                <w:i/>
              </w:rPr>
              <w:t>exts:</w:t>
            </w:r>
          </w:p>
        </w:tc>
        <w:bookmarkEnd w:id="0"/>
        <w:tc>
          <w:tcPr>
            <w:tcW w:w="7268" w:type="dxa"/>
          </w:tcPr>
          <w:p w14:paraId="6B0CB244" w14:textId="1B393FB5" w:rsidR="00FD25B6" w:rsidRPr="00CA0565" w:rsidRDefault="0072609D" w:rsidP="00C0498E">
            <w:r>
              <w:rPr>
                <w:bCs/>
              </w:rPr>
              <w:t>Open-Stax Psychology (2</w:t>
            </w:r>
            <w:r w:rsidRPr="00145EE4">
              <w:rPr>
                <w:bCs/>
                <w:vertAlign w:val="superscript"/>
              </w:rPr>
              <w:t>nd</w:t>
            </w:r>
            <w:r>
              <w:rPr>
                <w:bCs/>
              </w:rPr>
              <w:t xml:space="preserve"> Edition) </w:t>
            </w:r>
            <w:hyperlink r:id="rId8" w:history="1">
              <w:r w:rsidRPr="00F352A4">
                <w:rPr>
                  <w:rStyle w:val="Hyperlink"/>
                  <w:bCs/>
                </w:rPr>
                <w:t>https://openstax.org/details/books/psychology-2e</w:t>
              </w:r>
            </w:hyperlink>
          </w:p>
        </w:tc>
      </w:tr>
      <w:tr w:rsidR="00FD25B6" w14:paraId="59368A26" w14:textId="77777777" w:rsidTr="00C0498E">
        <w:trPr>
          <w:jc w:val="center"/>
        </w:trPr>
        <w:tc>
          <w:tcPr>
            <w:tcW w:w="2308" w:type="dxa"/>
          </w:tcPr>
          <w:p w14:paraId="1A2155DE" w14:textId="77777777" w:rsidR="00FD25B6" w:rsidRPr="00D57D59" w:rsidRDefault="00FD25B6" w:rsidP="00C0498E">
            <w:pPr>
              <w:rPr>
                <w:b/>
                <w:i/>
              </w:rPr>
            </w:pPr>
            <w:r w:rsidRPr="00D57D59">
              <w:rPr>
                <w:b/>
                <w:i/>
              </w:rPr>
              <w:t>Outside readings:</w:t>
            </w:r>
          </w:p>
        </w:tc>
        <w:tc>
          <w:tcPr>
            <w:tcW w:w="7268" w:type="dxa"/>
          </w:tcPr>
          <w:p w14:paraId="0BE7DDD9" w14:textId="437FA58E" w:rsidR="00FD25B6" w:rsidRPr="00D57D59" w:rsidRDefault="0072609D" w:rsidP="00C0498E">
            <w:r>
              <w:t>N/A</w:t>
            </w:r>
          </w:p>
        </w:tc>
      </w:tr>
      <w:tr w:rsidR="00FD25B6" w14:paraId="2B5DEEE3" w14:textId="77777777" w:rsidTr="00C0498E">
        <w:trPr>
          <w:jc w:val="center"/>
        </w:trPr>
        <w:tc>
          <w:tcPr>
            <w:tcW w:w="2308" w:type="dxa"/>
          </w:tcPr>
          <w:p w14:paraId="1C5EB61D" w14:textId="77777777" w:rsidR="00FD25B6" w:rsidRPr="00D57D59" w:rsidRDefault="00FD25B6" w:rsidP="00C0498E">
            <w:pPr>
              <w:rPr>
                <w:b/>
                <w:i/>
              </w:rPr>
            </w:pPr>
            <w:r w:rsidRPr="00D57D59">
              <w:rPr>
                <w:b/>
                <w:i/>
              </w:rPr>
              <w:t>Classroom supplies:</w:t>
            </w:r>
          </w:p>
        </w:tc>
        <w:tc>
          <w:tcPr>
            <w:tcW w:w="7268" w:type="dxa"/>
          </w:tcPr>
          <w:p w14:paraId="768D7211" w14:textId="7EE8E1CA" w:rsidR="00FD25B6" w:rsidRPr="00D57D59" w:rsidRDefault="0072609D" w:rsidP="0072609D">
            <w:r>
              <w:t>Reliable Internet!</w:t>
            </w:r>
          </w:p>
        </w:tc>
      </w:tr>
    </w:tbl>
    <w:p w14:paraId="4DA245EB" w14:textId="77777777" w:rsidR="00FD25B6" w:rsidRPr="000A753E" w:rsidRDefault="00FD25B6" w:rsidP="00FD25B6">
      <w:pPr>
        <w:rPr>
          <w:sz w:val="16"/>
          <w:szCs w:val="16"/>
        </w:rPr>
      </w:pPr>
    </w:p>
    <w:p w14:paraId="65611ED6" w14:textId="77777777" w:rsidR="00FD25B6" w:rsidRPr="00D57D59" w:rsidRDefault="00FD25B6" w:rsidP="00FD25B6">
      <w:r w:rsidRPr="00D57D59">
        <w:rPr>
          <w:rFonts w:ascii="Arial Black" w:hAnsi="Arial Black"/>
        </w:rPr>
        <w:t>Course Policies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59E4FD87" w14:textId="77777777" w:rsidTr="00C0498E">
        <w:trPr>
          <w:jc w:val="center"/>
        </w:trPr>
        <w:tc>
          <w:tcPr>
            <w:tcW w:w="9576" w:type="dxa"/>
          </w:tcPr>
          <w:p w14:paraId="0FDE1FD6" w14:textId="6FA6B33F" w:rsidR="00FD25B6" w:rsidRDefault="00CB7D44" w:rsidP="00C0498E">
            <w:r w:rsidRPr="00CB7D44">
              <w:rPr>
                <w:b/>
                <w:bCs/>
              </w:rPr>
              <w:t>Make-Up Work Policy</w:t>
            </w:r>
            <w:proofErr w:type="gramStart"/>
            <w:r w:rsidRPr="00CB7D44">
              <w:rPr>
                <w:b/>
                <w:bCs/>
              </w:rPr>
              <w:t>:</w:t>
            </w:r>
            <w:r>
              <w:t xml:space="preserve">  Students</w:t>
            </w:r>
            <w:proofErr w:type="gramEnd"/>
            <w:r>
              <w:t xml:space="preserve"> in th</w:t>
            </w:r>
            <w:r w:rsidR="006B4895">
              <w:t>is Hybrid</w:t>
            </w:r>
            <w:r>
              <w:t xml:space="preserve"> PSYC 2301 may request to reopen any TWO assignments throughout the semester if the deadline was missed.  To make this request, students should EMAIL the professor, state their name and course, and what SPECIFIC assignment they wish to have extended.  </w:t>
            </w:r>
            <w:r w:rsidR="00DD5EFC" w:rsidRPr="00E023F6">
              <w:rPr>
                <w:highlight w:val="yellow"/>
              </w:rPr>
              <w:lastRenderedPageBreak/>
              <w:t>ONLY EMAILS WITH SPECIFIC INFORMATION WILL BE RETURNED</w:t>
            </w:r>
            <w:r w:rsidR="00DD5EFC">
              <w:t xml:space="preserve">!  </w:t>
            </w:r>
            <w:r>
              <w:t xml:space="preserve">The professor will then reset this assignment and will email the student back with a NEW </w:t>
            </w:r>
            <w:r w:rsidR="00FB0D1C">
              <w:t xml:space="preserve">personal </w:t>
            </w:r>
            <w:r>
              <w:t xml:space="preserve">deadline.  The student is then responsible for submitting the missed assignment in a timely manner.  Failure to complete and submit the assignment by the new deadline will still count as ONE of the TWO free extensions.  This includes MISSED assignments ONLY – students will NOT be allowed to redo an assignment for a higher grade!  Students may request an extension up until </w:t>
            </w:r>
            <w:r w:rsidR="006172B2">
              <w:t xml:space="preserve">(BEFORE) </w:t>
            </w:r>
            <w:r w:rsidR="0075434B">
              <w:t xml:space="preserve">Monday, </w:t>
            </w:r>
            <w:r w:rsidR="006C239F">
              <w:t>November 30</w:t>
            </w:r>
            <w:r w:rsidR="009B4042">
              <w:t>th</w:t>
            </w:r>
            <w:r w:rsidR="00BD6024">
              <w:t>.</w:t>
            </w:r>
            <w:r>
              <w:t xml:space="preserve">  Any requests made ON or AFTER this date cannot be honored!</w:t>
            </w:r>
            <w:r w:rsidR="00C77DB3">
              <w:t xml:space="preserve">  </w:t>
            </w:r>
          </w:p>
          <w:p w14:paraId="6B493044" w14:textId="77777777" w:rsidR="009B42EB" w:rsidRPr="000A753E" w:rsidRDefault="009B42EB" w:rsidP="00C0498E">
            <w:pPr>
              <w:rPr>
                <w:sz w:val="16"/>
                <w:szCs w:val="16"/>
              </w:rPr>
            </w:pPr>
          </w:p>
          <w:p w14:paraId="762A527A" w14:textId="389D1B20" w:rsidR="009B42EB" w:rsidRDefault="009B42EB" w:rsidP="00C0498E">
            <w:r>
              <w:t xml:space="preserve">The professor respectfully asks students to be PATIENT with grading and </w:t>
            </w:r>
            <w:proofErr w:type="gramStart"/>
            <w:r>
              <w:t>posting of</w:t>
            </w:r>
            <w:proofErr w:type="gramEnd"/>
            <w:r>
              <w:t xml:space="preserve"> make-up work.  If more than </w:t>
            </w:r>
            <w:r w:rsidR="008A3D2E">
              <w:t>two</w:t>
            </w:r>
            <w:r>
              <w:t xml:space="preserve"> calendar week</w:t>
            </w:r>
            <w:r w:rsidR="008A3D2E">
              <w:t>s</w:t>
            </w:r>
            <w:r>
              <w:t xml:space="preserve"> </w:t>
            </w:r>
            <w:proofErr w:type="gramStart"/>
            <w:r>
              <w:t>has</w:t>
            </w:r>
            <w:proofErr w:type="gramEnd"/>
            <w:r>
              <w:t xml:space="preserve"> passed from the new personal deadline and a student still doesn’t see a grade change in </w:t>
            </w:r>
            <w:proofErr w:type="spellStart"/>
            <w:r>
              <w:t>MyTC</w:t>
            </w:r>
            <w:proofErr w:type="spellEnd"/>
            <w:r>
              <w:t xml:space="preserve">, he/she may email the professor to check on the status of the grade/assignment.  </w:t>
            </w:r>
            <w:r w:rsidRPr="009B42EB">
              <w:rPr>
                <w:highlight w:val="yellow"/>
              </w:rPr>
              <w:t>ASSIGNMENTS TURNED IN ON TIME ARE GRADED ON TIME!!</w:t>
            </w:r>
          </w:p>
          <w:p w14:paraId="2F8519A0" w14:textId="77777777" w:rsidR="006172B2" w:rsidRPr="00552D07" w:rsidRDefault="006172B2" w:rsidP="00C0498E">
            <w:pPr>
              <w:rPr>
                <w:sz w:val="16"/>
                <w:szCs w:val="16"/>
              </w:rPr>
            </w:pPr>
          </w:p>
          <w:p w14:paraId="28198612" w14:textId="6FE6AFD3" w:rsidR="006172B2" w:rsidRDefault="006172B2" w:rsidP="00C0498E">
            <w:r>
              <w:t xml:space="preserve">Students may NOT work </w:t>
            </w:r>
            <w:r w:rsidR="00484D5F">
              <w:t>ahead in this course!</w:t>
            </w:r>
          </w:p>
          <w:p w14:paraId="548B82ED" w14:textId="77777777" w:rsidR="00484D5F" w:rsidRPr="00552D07" w:rsidRDefault="00484D5F" w:rsidP="00C0498E">
            <w:pPr>
              <w:rPr>
                <w:sz w:val="16"/>
                <w:szCs w:val="16"/>
              </w:rPr>
            </w:pPr>
          </w:p>
          <w:p w14:paraId="0BC27972" w14:textId="0657733A" w:rsidR="00484D5F" w:rsidRDefault="00484D5F" w:rsidP="00C0498E">
            <w:r>
              <w:t>Written assignments (Movie Assignment and Social Experiment Assignment) must be submitted through Moodle by the given deadline and must be TYPED (either directly through the system or attached as a Word document).  Hand-written screenshots will NOT be accepted.</w:t>
            </w:r>
          </w:p>
          <w:p w14:paraId="3480EB44" w14:textId="77777777" w:rsidR="00D21E95" w:rsidRPr="000A753E" w:rsidRDefault="00D21E95" w:rsidP="00C0498E">
            <w:pPr>
              <w:rPr>
                <w:sz w:val="16"/>
                <w:szCs w:val="16"/>
              </w:rPr>
            </w:pPr>
          </w:p>
          <w:p w14:paraId="5743AA31" w14:textId="2FF9A701" w:rsidR="00D21E95" w:rsidRPr="006B4895" w:rsidRDefault="006B4895" w:rsidP="00C0498E">
            <w:r>
              <w:rPr>
                <w:b/>
                <w:bCs/>
              </w:rPr>
              <w:t>Participation</w:t>
            </w:r>
            <w:r w:rsidR="000D630D">
              <w:rPr>
                <w:b/>
                <w:bCs/>
              </w:rPr>
              <w:t>/Attendance</w:t>
            </w:r>
            <w:r>
              <w:rPr>
                <w:b/>
                <w:bCs/>
              </w:rPr>
              <w:t xml:space="preserve"> Grade: </w:t>
            </w:r>
            <w:r w:rsidRPr="006B4895">
              <w:t xml:space="preserve">Students in this General Psychology course are expected to act like adults and to </w:t>
            </w:r>
            <w:proofErr w:type="gramStart"/>
            <w:r w:rsidRPr="006B4895">
              <w:t>treat one another and the professor with respect at all times</w:t>
            </w:r>
            <w:proofErr w:type="gramEnd"/>
            <w:r w:rsidRPr="006B4895">
              <w:t>. Each student</w:t>
            </w:r>
            <w:r>
              <w:t xml:space="preserve"> in this</w:t>
            </w:r>
            <w:r w:rsidR="00736F08">
              <w:t xml:space="preserve"> </w:t>
            </w:r>
            <w:r w:rsidR="008A3D2E">
              <w:t>M/W</w:t>
            </w:r>
            <w:r w:rsidR="00B26F43">
              <w:t xml:space="preserve"> </w:t>
            </w:r>
            <w:r>
              <w:t>PSYC 2301 course begins the semester with a 100% participation grade.  A minus TEN points will be deducted (per the discretion of the Professor) for any of the following occurrences (not solely limited to):  talking excessively during class, repeated phone usage during class, sleeping, arriving tardy or leaving early</w:t>
            </w:r>
            <w:r w:rsidR="009B42EB">
              <w:t xml:space="preserve"> (15 or more minutes)</w:t>
            </w:r>
            <w:r>
              <w:t xml:space="preserve">, exceeding </w:t>
            </w:r>
            <w:r w:rsidR="00651C91">
              <w:t xml:space="preserve">the </w:t>
            </w:r>
            <w:r w:rsidR="00095291">
              <w:t>two</w:t>
            </w:r>
            <w:r w:rsidR="00651C91">
              <w:t xml:space="preserve"> “free” absence</w:t>
            </w:r>
            <w:r w:rsidR="00095291">
              <w:t>s</w:t>
            </w:r>
            <w:r>
              <w:t>.  The participation</w:t>
            </w:r>
            <w:r w:rsidR="00B171F0">
              <w:t>/Attendance</w:t>
            </w:r>
            <w:r>
              <w:t xml:space="preserve"> grade will be ongoing and will be posted in </w:t>
            </w:r>
            <w:proofErr w:type="spellStart"/>
            <w:r>
              <w:t>MyTC</w:t>
            </w:r>
            <w:proofErr w:type="spellEnd"/>
            <w:r>
              <w:t xml:space="preserve"> at the END of the semester.</w:t>
            </w:r>
          </w:p>
        </w:tc>
      </w:tr>
    </w:tbl>
    <w:p w14:paraId="40DF1B2E" w14:textId="77777777" w:rsidR="00FD25B6" w:rsidRDefault="00FD25B6" w:rsidP="00FD25B6"/>
    <w:p w14:paraId="4A228635" w14:textId="671EC273" w:rsidR="00FD25B6" w:rsidRPr="00D57D59" w:rsidRDefault="00FD25B6" w:rsidP="00FD25B6">
      <w:r w:rsidRPr="00D57D59">
        <w:rPr>
          <w:rFonts w:ascii="Arial Black" w:hAnsi="Arial Black"/>
        </w:rPr>
        <w:t>Evaluation/Grading</w:t>
      </w:r>
      <w:r w:rsidR="008E5508">
        <w:rPr>
          <w:rFonts w:ascii="Arial Black" w:hAnsi="Arial Black"/>
        </w:rPr>
        <w:t xml:space="preserve"> Scale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4EB3E3EF" w14:textId="77777777" w:rsidTr="00C0498E">
        <w:trPr>
          <w:jc w:val="center"/>
        </w:trPr>
        <w:tc>
          <w:tcPr>
            <w:tcW w:w="9576" w:type="dxa"/>
          </w:tcPr>
          <w:p w14:paraId="769AE513" w14:textId="77777777" w:rsidR="00DD2F46" w:rsidRDefault="00FD25B6" w:rsidP="00CB7D44">
            <w:r>
              <w:t>Grades will be taken</w:t>
            </w:r>
            <w:r w:rsidR="00234414">
              <w:t xml:space="preserve"> from chapter/topic quizzes, the movie assignment, the social experiment assignment, the mid-term exam, the participation</w:t>
            </w:r>
            <w:r w:rsidR="0040550F">
              <w:t>/attendance</w:t>
            </w:r>
            <w:r w:rsidR="00234414">
              <w:t xml:space="preserve"> grade, and the final exam.  Your PSYC 2301 course average will be based on the following: </w:t>
            </w:r>
          </w:p>
          <w:p w14:paraId="1B9E4ED6" w14:textId="77777777" w:rsidR="00DD2F46" w:rsidRPr="00426FE0" w:rsidRDefault="00DD2F46" w:rsidP="00CB7D44">
            <w:pPr>
              <w:rPr>
                <w:sz w:val="16"/>
                <w:szCs w:val="16"/>
              </w:rPr>
            </w:pPr>
          </w:p>
          <w:p w14:paraId="63B0FFE6" w14:textId="0812B321" w:rsidR="00DD2F46" w:rsidRDefault="00DD2F46" w:rsidP="00CB7D44">
            <w:r>
              <w:t>25% total grade (Average of Topic/Chapter Quizzes)</w:t>
            </w:r>
          </w:p>
          <w:p w14:paraId="439E4317" w14:textId="55C1A40D" w:rsidR="00DD2F46" w:rsidRDefault="00DD2F46" w:rsidP="00CB7D44">
            <w:r>
              <w:t>25% total grade (</w:t>
            </w:r>
            <w:r w:rsidR="00DA72BB">
              <w:t>Average of Movie Assignment and S. Experi</w:t>
            </w:r>
            <w:r w:rsidR="007B275B">
              <w:t>ment</w:t>
            </w:r>
            <w:r w:rsidR="00DA72BB">
              <w:t xml:space="preserve"> Assignment)</w:t>
            </w:r>
          </w:p>
          <w:p w14:paraId="686302ED" w14:textId="76F08193" w:rsidR="00DA72BB" w:rsidRDefault="00DA72BB" w:rsidP="00CB7D44">
            <w:r>
              <w:t>25% total grade (Average of Mid-Term and Final Exam)</w:t>
            </w:r>
          </w:p>
          <w:p w14:paraId="57032DC8" w14:textId="49874503" w:rsidR="00DA72BB" w:rsidRDefault="00DA72BB" w:rsidP="00CB7D44">
            <w:r>
              <w:t>25% total grade (Participation/Attendance)</w:t>
            </w:r>
          </w:p>
          <w:p w14:paraId="40156CA1" w14:textId="77777777" w:rsidR="00426FE0" w:rsidRPr="00394B2B" w:rsidRDefault="00426FE0" w:rsidP="00CB7D44">
            <w:pPr>
              <w:rPr>
                <w:sz w:val="16"/>
                <w:szCs w:val="16"/>
              </w:rPr>
            </w:pPr>
          </w:p>
          <w:p w14:paraId="4DA6249F" w14:textId="10F52180" w:rsidR="00CB7D44" w:rsidRDefault="00234414" w:rsidP="00CB7D44">
            <w:r>
              <w:t>The following assignments are required for this PSYC 2301 course:</w:t>
            </w:r>
          </w:p>
          <w:p w14:paraId="56685D18" w14:textId="77777777" w:rsidR="00234414" w:rsidRPr="008D4E35" w:rsidRDefault="00234414" w:rsidP="00CB7D44">
            <w:pPr>
              <w:rPr>
                <w:sz w:val="16"/>
                <w:szCs w:val="16"/>
              </w:rPr>
            </w:pPr>
          </w:p>
          <w:p w14:paraId="6E3E4855" w14:textId="06C958FE" w:rsidR="00CB7D44" w:rsidRDefault="00CB7D44" w:rsidP="00CB7D44">
            <w:pPr>
              <w:pStyle w:val="ListParagraph"/>
              <w:numPr>
                <w:ilvl w:val="0"/>
                <w:numId w:val="7"/>
              </w:numPr>
            </w:pPr>
            <w:r>
              <w:t>Intro/Chapter 1 Quiz</w:t>
            </w:r>
          </w:p>
          <w:p w14:paraId="25E2BA36" w14:textId="3C3560E2" w:rsidR="00CB7D44" w:rsidRDefault="00CB7D44" w:rsidP="00CB7D44">
            <w:pPr>
              <w:pStyle w:val="ListParagraph"/>
              <w:numPr>
                <w:ilvl w:val="0"/>
                <w:numId w:val="7"/>
              </w:numPr>
            </w:pPr>
            <w:r>
              <w:t>Chapters 2/3 Quiz</w:t>
            </w:r>
          </w:p>
          <w:p w14:paraId="37D3ED75" w14:textId="73B774C7" w:rsidR="00CB7D44" w:rsidRDefault="00CB7D44" w:rsidP="00CB7D44">
            <w:pPr>
              <w:pStyle w:val="ListParagraph"/>
              <w:numPr>
                <w:ilvl w:val="0"/>
                <w:numId w:val="7"/>
              </w:numPr>
            </w:pPr>
            <w:r>
              <w:lastRenderedPageBreak/>
              <w:t>Chapter 5 Quiz</w:t>
            </w:r>
          </w:p>
          <w:p w14:paraId="2A4671F4" w14:textId="4550ECF5" w:rsidR="00CB7D44" w:rsidRDefault="00CB7D44" w:rsidP="00CB7D44">
            <w:pPr>
              <w:pStyle w:val="ListParagraph"/>
              <w:numPr>
                <w:ilvl w:val="0"/>
                <w:numId w:val="7"/>
              </w:numPr>
            </w:pPr>
            <w:r>
              <w:t>Chapter 6 Quiz</w:t>
            </w:r>
          </w:p>
          <w:p w14:paraId="148AC0B5" w14:textId="045D46B9" w:rsidR="00CB7D44" w:rsidRDefault="00CB7D44" w:rsidP="00CB7D44">
            <w:pPr>
              <w:pStyle w:val="ListParagraph"/>
              <w:numPr>
                <w:ilvl w:val="0"/>
                <w:numId w:val="7"/>
              </w:numPr>
            </w:pPr>
            <w:r>
              <w:t>Chapter 7 Quiz</w:t>
            </w:r>
          </w:p>
          <w:p w14:paraId="7B6C6CE4" w14:textId="79FA53F6" w:rsidR="00CB7D44" w:rsidRDefault="00CB7D44" w:rsidP="00CB7D44">
            <w:pPr>
              <w:pStyle w:val="ListParagraph"/>
              <w:numPr>
                <w:ilvl w:val="0"/>
                <w:numId w:val="7"/>
              </w:numPr>
            </w:pPr>
            <w:r>
              <w:t>Chapter 8 Quiz</w:t>
            </w:r>
          </w:p>
          <w:p w14:paraId="280F1538" w14:textId="14C5F361" w:rsidR="00234414" w:rsidRDefault="00234414" w:rsidP="00CB7D44">
            <w:pPr>
              <w:pStyle w:val="ListParagraph"/>
              <w:numPr>
                <w:ilvl w:val="0"/>
                <w:numId w:val="7"/>
              </w:numPr>
            </w:pPr>
            <w:r>
              <w:t>Mid-Term Exam</w:t>
            </w:r>
          </w:p>
          <w:p w14:paraId="618A6D45" w14:textId="3C3F7EB7" w:rsidR="00CB7D44" w:rsidRDefault="00CB7D44" w:rsidP="00CB7D44">
            <w:pPr>
              <w:pStyle w:val="ListParagraph"/>
              <w:numPr>
                <w:ilvl w:val="0"/>
                <w:numId w:val="7"/>
              </w:numPr>
            </w:pPr>
            <w:r>
              <w:t>Chapter 9 Quiz</w:t>
            </w:r>
          </w:p>
          <w:p w14:paraId="24ADA410" w14:textId="3908CD48" w:rsidR="00CB7D44" w:rsidRDefault="00CB7D44" w:rsidP="00CB7D44">
            <w:pPr>
              <w:pStyle w:val="ListParagraph"/>
              <w:numPr>
                <w:ilvl w:val="0"/>
                <w:numId w:val="7"/>
              </w:numPr>
            </w:pPr>
            <w:r>
              <w:t>Chapter 11 Quiz</w:t>
            </w:r>
          </w:p>
          <w:p w14:paraId="2EE41852" w14:textId="52B48C2D" w:rsidR="00CB7D44" w:rsidRDefault="00CB7D44" w:rsidP="00CB7D44">
            <w:pPr>
              <w:pStyle w:val="ListParagraph"/>
              <w:numPr>
                <w:ilvl w:val="0"/>
                <w:numId w:val="7"/>
              </w:numPr>
            </w:pPr>
            <w:r>
              <w:t>Chapter 12 Quiz</w:t>
            </w:r>
          </w:p>
          <w:p w14:paraId="0930A37E" w14:textId="56374745" w:rsidR="00CB7D44" w:rsidRDefault="00CB7D44" w:rsidP="00CB7D44">
            <w:pPr>
              <w:pStyle w:val="ListParagraph"/>
              <w:numPr>
                <w:ilvl w:val="0"/>
                <w:numId w:val="7"/>
              </w:numPr>
            </w:pPr>
            <w:r>
              <w:t>OCD Quiz</w:t>
            </w:r>
          </w:p>
          <w:p w14:paraId="5FB5AC1F" w14:textId="5CA33171" w:rsidR="00CB7D44" w:rsidRDefault="00CB7D44" w:rsidP="00CB7D44">
            <w:pPr>
              <w:pStyle w:val="ListParagraph"/>
              <w:numPr>
                <w:ilvl w:val="0"/>
                <w:numId w:val="7"/>
              </w:numPr>
            </w:pPr>
            <w:r>
              <w:t>Schizophrenia Quiz</w:t>
            </w:r>
          </w:p>
          <w:p w14:paraId="2946A340" w14:textId="55F0DD3E" w:rsidR="00CB7D44" w:rsidRDefault="00CB7D44" w:rsidP="00CB7D44">
            <w:pPr>
              <w:pStyle w:val="ListParagraph"/>
              <w:numPr>
                <w:ilvl w:val="0"/>
                <w:numId w:val="7"/>
              </w:numPr>
            </w:pPr>
            <w:r>
              <w:t>Movie Assignment</w:t>
            </w:r>
          </w:p>
          <w:p w14:paraId="51AEF3DA" w14:textId="0BE4536B" w:rsidR="00CB7D44" w:rsidRDefault="00CB7D44" w:rsidP="00CB7D44">
            <w:pPr>
              <w:pStyle w:val="ListParagraph"/>
              <w:numPr>
                <w:ilvl w:val="0"/>
                <w:numId w:val="7"/>
              </w:numPr>
            </w:pPr>
            <w:r>
              <w:t>Social Experiment Assignment</w:t>
            </w:r>
          </w:p>
          <w:p w14:paraId="1A2B8A7D" w14:textId="3B924415" w:rsidR="007B11B3" w:rsidRDefault="007B11B3" w:rsidP="00CB7D44">
            <w:pPr>
              <w:pStyle w:val="ListParagraph"/>
              <w:numPr>
                <w:ilvl w:val="0"/>
                <w:numId w:val="7"/>
              </w:numPr>
            </w:pPr>
            <w:r>
              <w:t>Participation</w:t>
            </w:r>
            <w:r w:rsidR="0089352D">
              <w:t>/Attendance</w:t>
            </w:r>
            <w:r>
              <w:t xml:space="preserve"> Grade</w:t>
            </w:r>
          </w:p>
          <w:p w14:paraId="1046F38F" w14:textId="156403AA" w:rsidR="00CB7D44" w:rsidRDefault="00CB7D44" w:rsidP="00CB7D44">
            <w:pPr>
              <w:pStyle w:val="ListParagraph"/>
              <w:numPr>
                <w:ilvl w:val="0"/>
                <w:numId w:val="7"/>
              </w:numPr>
            </w:pPr>
            <w:r>
              <w:t>Final Exam</w:t>
            </w:r>
          </w:p>
          <w:p w14:paraId="2B6DEF22" w14:textId="77777777" w:rsidR="00FB0D1C" w:rsidRPr="00477EDB" w:rsidRDefault="00FB0D1C" w:rsidP="00FB0D1C">
            <w:pPr>
              <w:rPr>
                <w:sz w:val="16"/>
                <w:szCs w:val="16"/>
              </w:rPr>
            </w:pPr>
          </w:p>
          <w:p w14:paraId="54DEDB61" w14:textId="77777777" w:rsidR="00FD25B6" w:rsidRDefault="00FB0D1C" w:rsidP="00C0498E">
            <w:r>
              <w:t>A course schedule is included on the “Introductio</w:t>
            </w:r>
            <w:r w:rsidR="007B11B3">
              <w:t>n” page of Moodle and will be handed out on the first day of class.  Students should consult this schedule for a more detailed description of assignments and deadlines.</w:t>
            </w:r>
          </w:p>
          <w:p w14:paraId="145ADB12" w14:textId="77777777" w:rsidR="009B42EB" w:rsidRPr="00477EDB" w:rsidRDefault="009B42EB" w:rsidP="00C0498E">
            <w:pPr>
              <w:rPr>
                <w:sz w:val="16"/>
                <w:szCs w:val="16"/>
              </w:rPr>
            </w:pPr>
          </w:p>
          <w:p w14:paraId="4E7C623E" w14:textId="77777777" w:rsidR="009B42EB" w:rsidRDefault="009B42EB" w:rsidP="00C0498E">
            <w:r>
              <w:t>The professor will attempt to send email reminders about deadlines.  However, it is the STUDENT’S responsibility to keep up with all assignments and due dates!</w:t>
            </w:r>
          </w:p>
          <w:p w14:paraId="4F58323F" w14:textId="77777777" w:rsidR="005A6E9E" w:rsidRPr="00477EDB" w:rsidRDefault="005A6E9E" w:rsidP="00C0498E">
            <w:pPr>
              <w:rPr>
                <w:sz w:val="16"/>
                <w:szCs w:val="16"/>
              </w:rPr>
            </w:pPr>
          </w:p>
          <w:p w14:paraId="504F3197" w14:textId="77777777" w:rsidR="005A6E9E" w:rsidRDefault="005A6E9E" w:rsidP="00C0498E">
            <w:r w:rsidRPr="005A6E9E">
              <w:rPr>
                <w:b/>
                <w:bCs/>
              </w:rPr>
              <w:t>Grading Scale</w:t>
            </w:r>
            <w:r>
              <w:t>:</w:t>
            </w:r>
          </w:p>
          <w:p w14:paraId="2D33CBBF" w14:textId="55641ACA" w:rsidR="005A6E9E" w:rsidRDefault="005A6E9E" w:rsidP="00C0498E">
            <w:r>
              <w:t>90-100:       A</w:t>
            </w:r>
          </w:p>
          <w:p w14:paraId="12307353" w14:textId="38CAED64" w:rsidR="005A6E9E" w:rsidRDefault="005A6E9E" w:rsidP="00C0498E">
            <w:r>
              <w:t>80-89:          B</w:t>
            </w:r>
          </w:p>
          <w:p w14:paraId="72685D18" w14:textId="3C60AF4E" w:rsidR="005A6E9E" w:rsidRDefault="005A6E9E" w:rsidP="00C0498E">
            <w:r>
              <w:t>70-79:          C</w:t>
            </w:r>
          </w:p>
          <w:p w14:paraId="1E2795D5" w14:textId="4DC478E0" w:rsidR="005A6E9E" w:rsidRDefault="005A6E9E" w:rsidP="00C0498E">
            <w:r>
              <w:t>60-69:          D</w:t>
            </w:r>
          </w:p>
          <w:p w14:paraId="2AA9C9EA" w14:textId="6E17FFB1" w:rsidR="005A6E9E" w:rsidRPr="00D57D59" w:rsidRDefault="005A6E9E" w:rsidP="00C0498E">
            <w:r>
              <w:t>Below 60:    F</w:t>
            </w:r>
          </w:p>
        </w:tc>
      </w:tr>
      <w:tr w:rsidR="005A6E9E" w14:paraId="6354475B" w14:textId="77777777" w:rsidTr="00C0498E">
        <w:trPr>
          <w:jc w:val="center"/>
        </w:trPr>
        <w:tc>
          <w:tcPr>
            <w:tcW w:w="9576" w:type="dxa"/>
          </w:tcPr>
          <w:p w14:paraId="54A1EED5" w14:textId="77777777" w:rsidR="005A6E9E" w:rsidRDefault="005A6E9E" w:rsidP="00CB7D44"/>
        </w:tc>
      </w:tr>
    </w:tbl>
    <w:p w14:paraId="2B5A4EA4" w14:textId="2D8E3769" w:rsidR="00FD25B6" w:rsidRPr="00D57D59" w:rsidRDefault="00FD25B6" w:rsidP="00FD25B6">
      <w:r w:rsidRPr="00D57D59">
        <w:rPr>
          <w:rFonts w:ascii="Arial Black" w:hAnsi="Arial Black"/>
        </w:rPr>
        <w:t>Behavioral Expectations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050ECEC7" w14:textId="77777777" w:rsidTr="00C0498E">
        <w:trPr>
          <w:jc w:val="center"/>
        </w:trPr>
        <w:tc>
          <w:tcPr>
            <w:tcW w:w="9576" w:type="dxa"/>
          </w:tcPr>
          <w:p w14:paraId="6875AA2F" w14:textId="77777777" w:rsidR="00FD25B6" w:rsidRPr="00D530EF" w:rsidRDefault="00FD25B6" w:rsidP="00FD25B6">
            <w:pPr>
              <w:numPr>
                <w:ilvl w:val="0"/>
                <w:numId w:val="3"/>
              </w:numPr>
            </w:pPr>
            <w:r>
              <w:t xml:space="preserve">Scholastic dishonesty, involving but not limited to cheating on a test, plagiarism, collusion, or falsification of records with result in the student receiving and “F”. This policy applies campus </w:t>
            </w:r>
            <w:proofErr w:type="gramStart"/>
            <w:r>
              <w:t>wide</w:t>
            </w:r>
            <w:proofErr w:type="gramEnd"/>
            <w:r>
              <w:t xml:space="preserve">, including the TC Testing Center, as well as off-campus classroom or lab sites, including dual credit campuses.  This information can be found in the Student Handbook at </w:t>
            </w:r>
            <w:hyperlink r:id="rId9" w:history="1">
              <w:r w:rsidRPr="00164DD4">
                <w:rPr>
                  <w:rStyle w:val="Hyperlink"/>
                </w:rPr>
                <w:t>https://texarkanacollege.edu</w:t>
              </w:r>
            </w:hyperlink>
          </w:p>
        </w:tc>
      </w:tr>
    </w:tbl>
    <w:p w14:paraId="241F6BE1" w14:textId="77777777" w:rsidR="00FD25B6" w:rsidRPr="00477EDB" w:rsidRDefault="00FD25B6" w:rsidP="00FD25B6">
      <w:pPr>
        <w:rPr>
          <w:sz w:val="16"/>
          <w:szCs w:val="16"/>
        </w:rPr>
      </w:pPr>
    </w:p>
    <w:p w14:paraId="647A6A6E" w14:textId="77777777" w:rsidR="00FD25B6" w:rsidRDefault="00FD25B6" w:rsidP="00FD25B6">
      <w:pPr>
        <w:rPr>
          <w:rFonts w:ascii="Arial Black" w:hAnsi="Arial Black"/>
        </w:rPr>
      </w:pPr>
      <w:r>
        <w:rPr>
          <w:rFonts w:ascii="Arial Black" w:hAnsi="Arial Black"/>
        </w:rPr>
        <w:t>Attendance Policy</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2"/>
      </w:tblGrid>
      <w:tr w:rsidR="00FD25B6" w:rsidRPr="00164DD4" w14:paraId="0890C746" w14:textId="77777777" w:rsidTr="00C0498E">
        <w:tc>
          <w:tcPr>
            <w:tcW w:w="9540" w:type="dxa"/>
          </w:tcPr>
          <w:p w14:paraId="2CF0CA62" w14:textId="77777777" w:rsidR="00FA22DE" w:rsidRPr="009060F5" w:rsidRDefault="00FA22DE" w:rsidP="00FA22DE">
            <w:pPr>
              <w:shd w:val="clear" w:color="auto" w:fill="FFFFFF"/>
              <w:textAlignment w:val="baseline"/>
              <w:rPr>
                <w:rFonts w:ascii="Aptos" w:eastAsia="Times New Roman" w:hAnsi="Aptos" w:cs="Times New Roman"/>
                <w:color w:val="000000"/>
              </w:rPr>
            </w:pPr>
            <w:r w:rsidRPr="009060F5">
              <w:rPr>
                <w:rFonts w:ascii="Aptos" w:eastAsia="Times New Roman" w:hAnsi="Aptos" w:cs="Times New Roman"/>
                <w:b/>
                <w:bCs/>
                <w:color w:val="000000"/>
              </w:rPr>
              <w:t>Attendance and Course Withdrawal Policy</w:t>
            </w:r>
          </w:p>
          <w:p w14:paraId="2C90E84C" w14:textId="77777777" w:rsidR="00FA22DE" w:rsidRPr="009060F5" w:rsidRDefault="00FA22DE" w:rsidP="00FA22DE">
            <w:pPr>
              <w:shd w:val="clear" w:color="auto" w:fill="FFFFFF"/>
              <w:textAlignment w:val="baseline"/>
              <w:rPr>
                <w:rFonts w:ascii="Aptos" w:eastAsia="Times New Roman" w:hAnsi="Aptos" w:cs="Times New Roman"/>
                <w:color w:val="000000"/>
              </w:rPr>
            </w:pPr>
            <w:r w:rsidRPr="009060F5">
              <w:rPr>
                <w:rFonts w:ascii="Aptos" w:eastAsia="Times New Roman" w:hAnsi="Aptos" w:cs="Times New Roman"/>
                <w:color w:val="000000"/>
              </w:rPr>
              <w:t>Beginning Fall 2026, instructors will no longer automatically withdraw students from a course for excessive absences, lack of participation, or failure to complete assignments. If you stop attending or participating in this course, you will remain enrolled unless you officially withdraw. </w:t>
            </w:r>
            <w:r w:rsidRPr="009060F5">
              <w:rPr>
                <w:rFonts w:ascii="Aptos" w:eastAsia="Times New Roman" w:hAnsi="Aptos" w:cs="Times New Roman"/>
                <w:b/>
                <w:bCs/>
                <w:color w:val="000000"/>
              </w:rPr>
              <w:t>It is your responsibility to withdraw from the course through the Enrollment Services Office before the college’s last day to drop if you are unable to complete the course.</w:t>
            </w:r>
            <w:r w:rsidRPr="009060F5">
              <w:rPr>
                <w:rFonts w:ascii="Aptos" w:eastAsia="Times New Roman" w:hAnsi="Aptos" w:cs="Times New Roman"/>
                <w:color w:val="000000"/>
              </w:rPr>
              <w:t xml:space="preserve"> A student who officially withdraws by </w:t>
            </w:r>
            <w:r w:rsidRPr="009060F5">
              <w:rPr>
                <w:rFonts w:ascii="Aptos" w:eastAsia="Times New Roman" w:hAnsi="Aptos" w:cs="Times New Roman"/>
                <w:color w:val="000000"/>
              </w:rPr>
              <w:lastRenderedPageBreak/>
              <w:t>the deadline will receive a </w:t>
            </w:r>
            <w:r w:rsidRPr="009060F5">
              <w:rPr>
                <w:rFonts w:ascii="Aptos" w:eastAsia="Times New Roman" w:hAnsi="Aptos" w:cs="Times New Roman"/>
                <w:b/>
                <w:bCs/>
                <w:color w:val="000000"/>
              </w:rPr>
              <w:t>W</w:t>
            </w:r>
            <w:r w:rsidRPr="009060F5">
              <w:rPr>
                <w:rFonts w:ascii="Aptos" w:eastAsia="Times New Roman" w:hAnsi="Aptos" w:cs="Times New Roman"/>
                <w:color w:val="000000"/>
              </w:rPr>
              <w:t>, which does not affect GPA. Simply stopping attendance, participation, or assignment submission does not count as withdrawing from the course.</w:t>
            </w:r>
          </w:p>
          <w:p w14:paraId="7DE90B6D" w14:textId="28C017D2" w:rsidR="00E07FDC" w:rsidRDefault="00FA22DE" w:rsidP="00FA22DE">
            <w:pPr>
              <w:rPr>
                <w:rFonts w:ascii="Aptos" w:eastAsia="Times New Roman" w:hAnsi="Aptos" w:cs="Times New Roman"/>
                <w:color w:val="000000"/>
              </w:rPr>
            </w:pPr>
            <w:r w:rsidRPr="009060F5">
              <w:rPr>
                <w:rFonts w:ascii="Aptos" w:eastAsia="Times New Roman" w:hAnsi="Aptos" w:cs="Times New Roman"/>
                <w:color w:val="000000"/>
              </w:rPr>
              <w:t>Students who remain enrolled but do not successfully complete the course may receive an </w:t>
            </w:r>
            <w:r w:rsidRPr="009060F5">
              <w:rPr>
                <w:rFonts w:ascii="Aptos" w:eastAsia="Times New Roman" w:hAnsi="Aptos" w:cs="Times New Roman"/>
                <w:b/>
                <w:bCs/>
                <w:color w:val="000000"/>
              </w:rPr>
              <w:t>F or WF</w:t>
            </w:r>
            <w:r w:rsidRPr="009060F5">
              <w:rPr>
                <w:rFonts w:ascii="Aptos" w:eastAsia="Times New Roman" w:hAnsi="Aptos" w:cs="Times New Roman"/>
                <w:color w:val="000000"/>
              </w:rPr>
              <w:t>, both of which are calculated as an F in the GPA. A </w:t>
            </w:r>
            <w:r w:rsidRPr="009060F5">
              <w:rPr>
                <w:rFonts w:ascii="Aptos" w:eastAsia="Times New Roman" w:hAnsi="Aptos" w:cs="Times New Roman"/>
                <w:b/>
                <w:bCs/>
                <w:color w:val="000000"/>
              </w:rPr>
              <w:t>WF</w:t>
            </w:r>
            <w:r w:rsidRPr="009060F5">
              <w:rPr>
                <w:rFonts w:ascii="Aptos" w:eastAsia="Times New Roman" w:hAnsi="Aptos" w:cs="Times New Roman"/>
                <w:color w:val="000000"/>
              </w:rPr>
              <w:t xml:space="preserve"> may be assigned to a student who stops attending or participating on or before the last day </w:t>
            </w:r>
            <w:proofErr w:type="gramStart"/>
            <w:r w:rsidRPr="009060F5">
              <w:rPr>
                <w:rFonts w:ascii="Aptos" w:eastAsia="Times New Roman" w:hAnsi="Aptos" w:cs="Times New Roman"/>
                <w:color w:val="000000"/>
              </w:rPr>
              <w:t>to drop</w:t>
            </w:r>
            <w:proofErr w:type="gramEnd"/>
            <w:r w:rsidRPr="009060F5">
              <w:rPr>
                <w:rFonts w:ascii="Aptos" w:eastAsia="Times New Roman" w:hAnsi="Aptos" w:cs="Times New Roman"/>
                <w:color w:val="000000"/>
              </w:rPr>
              <w:t>, does not officially withdraw, and fails because of missing coursework. An </w:t>
            </w:r>
            <w:r w:rsidRPr="009060F5">
              <w:rPr>
                <w:rFonts w:ascii="Aptos" w:eastAsia="Times New Roman" w:hAnsi="Aptos" w:cs="Times New Roman"/>
                <w:b/>
                <w:bCs/>
                <w:color w:val="000000"/>
              </w:rPr>
              <w:t>F</w:t>
            </w:r>
            <w:r w:rsidRPr="009060F5">
              <w:rPr>
                <w:rFonts w:ascii="Aptos" w:eastAsia="Times New Roman" w:hAnsi="Aptos" w:cs="Times New Roman"/>
                <w:color w:val="000000"/>
              </w:rPr>
              <w:t> may be assigned to a student who continues attending or participating beyond the last day to drop but does not earn a passing grade. For online courses, attendance is based on </w:t>
            </w:r>
            <w:r w:rsidRPr="009060F5">
              <w:rPr>
                <w:rFonts w:ascii="Aptos" w:eastAsia="Times New Roman" w:hAnsi="Aptos" w:cs="Times New Roman"/>
                <w:b/>
                <w:bCs/>
                <w:color w:val="000000"/>
              </w:rPr>
              <w:t>active academic participation</w:t>
            </w:r>
            <w:r w:rsidRPr="009060F5">
              <w:rPr>
                <w:rFonts w:ascii="Aptos" w:eastAsia="Times New Roman" w:hAnsi="Aptos" w:cs="Times New Roman"/>
                <w:color w:val="000000"/>
              </w:rPr>
              <w:t>, such as completing assignments or participating in course activities, rather than simply logging into the course. If you are considering withdrawing, please pay close attention to the college’s withdrawal deadline and contact Enrollment Services if you have questions about the withdrawal process</w:t>
            </w:r>
            <w:r w:rsidR="000B5F2D">
              <w:rPr>
                <w:rFonts w:ascii="Aptos" w:eastAsia="Times New Roman" w:hAnsi="Aptos" w:cs="Times New Roman"/>
                <w:color w:val="000000"/>
              </w:rPr>
              <w:t>.</w:t>
            </w:r>
          </w:p>
          <w:p w14:paraId="02C94ED8" w14:textId="77777777" w:rsidR="000B5F2D" w:rsidRDefault="000B5F2D" w:rsidP="00FA22DE">
            <w:pPr>
              <w:rPr>
                <w:rFonts w:ascii="Aptos" w:eastAsia="Times New Roman" w:hAnsi="Aptos" w:cs="Times New Roman"/>
                <w:color w:val="000000"/>
              </w:rPr>
            </w:pPr>
          </w:p>
          <w:p w14:paraId="29D79651" w14:textId="3795480A" w:rsidR="000B5F2D" w:rsidRDefault="000B5F2D" w:rsidP="00FA22DE">
            <w:r>
              <w:rPr>
                <w:rFonts w:ascii="Aptos" w:eastAsia="Times New Roman" w:hAnsi="Aptos" w:cs="Times New Roman"/>
                <w:color w:val="000000"/>
              </w:rPr>
              <w:t xml:space="preserve">The last day to drop for this </w:t>
            </w:r>
            <w:r w:rsidR="00A81E08">
              <w:rPr>
                <w:rFonts w:ascii="Aptos" w:eastAsia="Times New Roman" w:hAnsi="Aptos" w:cs="Times New Roman"/>
                <w:color w:val="000000"/>
              </w:rPr>
              <w:t>second</w:t>
            </w:r>
            <w:r>
              <w:rPr>
                <w:rFonts w:ascii="Aptos" w:eastAsia="Times New Roman" w:hAnsi="Aptos" w:cs="Times New Roman"/>
                <w:color w:val="000000"/>
              </w:rPr>
              <w:t xml:space="preserve"> </w:t>
            </w:r>
            <w:proofErr w:type="gramStart"/>
            <w:r>
              <w:rPr>
                <w:rFonts w:ascii="Aptos" w:eastAsia="Times New Roman" w:hAnsi="Aptos" w:cs="Times New Roman"/>
                <w:color w:val="000000"/>
              </w:rPr>
              <w:t>8 week</w:t>
            </w:r>
            <w:proofErr w:type="gramEnd"/>
            <w:r>
              <w:rPr>
                <w:rFonts w:ascii="Aptos" w:eastAsia="Times New Roman" w:hAnsi="Aptos" w:cs="Times New Roman"/>
                <w:color w:val="000000"/>
              </w:rPr>
              <w:t xml:space="preserve"> session is</w:t>
            </w:r>
            <w:r w:rsidR="00A81E08">
              <w:rPr>
                <w:rFonts w:ascii="Aptos" w:eastAsia="Times New Roman" w:hAnsi="Aptos" w:cs="Times New Roman"/>
                <w:color w:val="000000"/>
              </w:rPr>
              <w:t xml:space="preserve"> November 20th</w:t>
            </w:r>
            <w:r>
              <w:rPr>
                <w:rFonts w:ascii="Aptos" w:eastAsia="Times New Roman" w:hAnsi="Aptos" w:cs="Times New Roman"/>
                <w:color w:val="000000"/>
              </w:rPr>
              <w:t>!</w:t>
            </w:r>
          </w:p>
          <w:p w14:paraId="30FD3851" w14:textId="77777777" w:rsidR="00E07FDC" w:rsidRDefault="00E07FDC" w:rsidP="007B11B3"/>
          <w:p w14:paraId="2434831C" w14:textId="6768DC8F" w:rsidR="007B11B3" w:rsidRDefault="007B11B3" w:rsidP="007B11B3">
            <w:pPr>
              <w:rPr>
                <w:rStyle w:val="Hyperlink"/>
              </w:rPr>
            </w:pPr>
            <w:r>
              <w:t xml:space="preserve">Physical attendance will be counted each </w:t>
            </w:r>
            <w:r w:rsidR="00A81E08">
              <w:t>Monday and Wednesday</w:t>
            </w:r>
            <w:r>
              <w:t>.  Students</w:t>
            </w:r>
            <w:r w:rsidR="009F5270">
              <w:t xml:space="preserve"> are strongly encouraged to attend class in person</w:t>
            </w:r>
            <w:r>
              <w:t>.</w:t>
            </w:r>
            <w:r w:rsidR="00853E48">
              <w:t xml:space="preserve">  </w:t>
            </w:r>
            <w:r w:rsidR="00810F2A">
              <w:t>Two</w:t>
            </w:r>
            <w:r w:rsidR="00853E48">
              <w:t xml:space="preserve"> “free” absence</w:t>
            </w:r>
            <w:r w:rsidR="00810F2A">
              <w:t>s</w:t>
            </w:r>
            <w:r w:rsidR="00853E48">
              <w:t xml:space="preserve"> will be allowed.  For every absence accrued </w:t>
            </w:r>
            <w:r w:rsidR="00CF7A1F">
              <w:t xml:space="preserve">after </w:t>
            </w:r>
            <w:r w:rsidR="00853E48">
              <w:t>that, a minus</w:t>
            </w:r>
            <w:r w:rsidR="00CF7A1F">
              <w:t xml:space="preserve"> 10</w:t>
            </w:r>
            <w:r>
              <w:t xml:space="preserve"> points will be deducted</w:t>
            </w:r>
            <w:r w:rsidR="009B42EB">
              <w:t xml:space="preserve"> (participation</w:t>
            </w:r>
            <w:r w:rsidR="00CF7A1F">
              <w:t>/attendance</w:t>
            </w:r>
            <w:r w:rsidR="009B42EB">
              <w:t xml:space="preserve"> grad</w:t>
            </w:r>
            <w:r w:rsidR="002D0372">
              <w:t xml:space="preserve">e). </w:t>
            </w:r>
            <w:r w:rsidR="00E240A1">
              <w:t xml:space="preserve">This </w:t>
            </w:r>
            <w:proofErr w:type="gramStart"/>
            <w:r w:rsidR="00E240A1">
              <w:t>particular grade</w:t>
            </w:r>
            <w:proofErr w:type="gramEnd"/>
            <w:r w:rsidR="00E240A1">
              <w:t xml:space="preserve"> will count as 2</w:t>
            </w:r>
            <w:r w:rsidR="000E37A1">
              <w:t>5</w:t>
            </w:r>
            <w:r w:rsidR="00E240A1">
              <w:t xml:space="preserve">% of the student’s overall ending grade.  </w:t>
            </w:r>
            <w:r w:rsidR="006B7DB6">
              <w:t xml:space="preserve">A </w:t>
            </w:r>
            <w:r>
              <w:t>student is still responsible for all make-up work</w:t>
            </w:r>
            <w:r w:rsidR="006B7DB6">
              <w:t xml:space="preserve"> and topics covered during an absence</w:t>
            </w:r>
            <w:r>
              <w:t xml:space="preserve"> and should not ask for detailed repeats of lectures, explanations, etc. </w:t>
            </w:r>
            <w:r w:rsidR="009B42EB">
              <w:t xml:space="preserve">  </w:t>
            </w:r>
            <w:r w:rsidR="009B42EB" w:rsidRPr="009B42EB">
              <w:rPr>
                <w:highlight w:val="yellow"/>
              </w:rPr>
              <w:t>Students will NOT be allowed to attend via Microsoft Teams.</w:t>
            </w:r>
            <w:r w:rsidR="009B42EB">
              <w:t xml:space="preserve"> </w:t>
            </w:r>
          </w:p>
          <w:p w14:paraId="200F5DDE" w14:textId="1679973E" w:rsidR="00FD25B6" w:rsidRPr="00FB0D1C" w:rsidRDefault="00FD25B6" w:rsidP="00C0498E">
            <w:pPr>
              <w:rPr>
                <w:rFonts w:ascii="Amasis MT Pro Light" w:hAnsi="Amasis MT Pro Light"/>
                <w:b/>
                <w:bCs/>
              </w:rPr>
            </w:pPr>
          </w:p>
        </w:tc>
      </w:tr>
    </w:tbl>
    <w:p w14:paraId="35396FB1" w14:textId="77777777" w:rsidR="00FD25B6" w:rsidRPr="00477EDB" w:rsidRDefault="00FD25B6" w:rsidP="00FD25B6">
      <w:pPr>
        <w:rPr>
          <w:rFonts w:ascii="Arial Black" w:hAnsi="Arial Black"/>
          <w:sz w:val="16"/>
          <w:szCs w:val="16"/>
        </w:rPr>
      </w:pPr>
    </w:p>
    <w:p w14:paraId="777EBA08" w14:textId="77777777" w:rsidR="00FD25B6" w:rsidRDefault="00FD25B6" w:rsidP="00FD25B6">
      <w:pPr>
        <w:rPr>
          <w:rFonts w:ascii="Arial Black" w:hAnsi="Arial Black"/>
        </w:rPr>
      </w:pPr>
      <w:r>
        <w:rPr>
          <w:rFonts w:ascii="Arial Black" w:hAnsi="Arial Black"/>
        </w:rPr>
        <w:t>Disability Act Statement:</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2"/>
      </w:tblGrid>
      <w:tr w:rsidR="00FD25B6" w:rsidRPr="00164DD4" w14:paraId="3DB244D1" w14:textId="77777777" w:rsidTr="00C0498E">
        <w:tc>
          <w:tcPr>
            <w:tcW w:w="9540" w:type="dxa"/>
          </w:tcPr>
          <w:p w14:paraId="53B3B1DA" w14:textId="2F8766C0" w:rsidR="00FD25B6" w:rsidRPr="00164DD4" w:rsidRDefault="00FD25B6" w:rsidP="00C0498E">
            <w:r w:rsidRPr="00164DD4">
              <w:t xml:space="preserve">Texarkana College complies with all provisions of the Americans with Disabilities Act and makes reasonable accommodations upon request.  Please contact </w:t>
            </w:r>
            <w:r w:rsidR="00FB0D1C">
              <w:t>Tonja Blase</w:t>
            </w:r>
            <w:r w:rsidRPr="00164DD4">
              <w:t xml:space="preserve"> at 903.823.</w:t>
            </w:r>
            <w:r w:rsidR="00C52411">
              <w:t>3349</w:t>
            </w:r>
            <w:r w:rsidRPr="00164DD4">
              <w:t>, or go by the Recruitment, Advisement, and Retention Department located in the Administration building for personal assistance.</w:t>
            </w:r>
          </w:p>
          <w:p w14:paraId="2FBAD63B" w14:textId="77777777" w:rsidR="00FD25B6" w:rsidRPr="00164DD4" w:rsidRDefault="00FD25B6" w:rsidP="00C0498E"/>
          <w:p w14:paraId="2DB96DB3" w14:textId="77777777" w:rsidR="00FD25B6" w:rsidRPr="00164DD4" w:rsidRDefault="00FD25B6" w:rsidP="00C0498E">
            <w:r w:rsidRPr="00164DD4">
              <w:t xml:space="preserve">If you have an accommodation letter from their office indicating that you have a disability, which requires academic </w:t>
            </w:r>
            <w:proofErr w:type="gramStart"/>
            <w:r w:rsidRPr="00164DD4">
              <w:t>accommodations</w:t>
            </w:r>
            <w:proofErr w:type="gramEnd"/>
            <w:r w:rsidRPr="00164DD4">
              <w:t xml:space="preserve">, please </w:t>
            </w:r>
            <w:proofErr w:type="gramStart"/>
            <w:r w:rsidRPr="00164DD4">
              <w:t>present</w:t>
            </w:r>
            <w:proofErr w:type="gramEnd"/>
            <w:r w:rsidRPr="00164DD4">
              <w:t xml:space="preserve"> it to me so we can discuss the </w:t>
            </w:r>
            <w:proofErr w:type="gramStart"/>
            <w:r w:rsidRPr="00164DD4">
              <w:t>accommodations</w:t>
            </w:r>
            <w:proofErr w:type="gramEnd"/>
            <w:r w:rsidRPr="00164DD4">
              <w:t xml:space="preserve"> that you might need for this class.  </w:t>
            </w:r>
            <w:r w:rsidRPr="00164DD4">
              <w:rPr>
                <w:i/>
              </w:rPr>
              <w:t>It is best to request these changes at the beginning if not before the start of class</w:t>
            </w:r>
            <w:r w:rsidRPr="00164DD4">
              <w:t xml:space="preserve"> so there is ample time to make the accommodations.</w:t>
            </w:r>
          </w:p>
        </w:tc>
      </w:tr>
    </w:tbl>
    <w:p w14:paraId="7B06E921" w14:textId="77777777" w:rsidR="00FD25B6" w:rsidRPr="00477EDB" w:rsidRDefault="00FD25B6" w:rsidP="00FD25B6">
      <w:pPr>
        <w:rPr>
          <w:rFonts w:ascii="Arial Black" w:hAnsi="Arial Black"/>
          <w:sz w:val="16"/>
          <w:szCs w:val="16"/>
        </w:rPr>
      </w:pPr>
    </w:p>
    <w:p w14:paraId="2D7B195F" w14:textId="77777777" w:rsidR="008D32B1" w:rsidRDefault="008D32B1" w:rsidP="00FD25B6">
      <w:pPr>
        <w:rPr>
          <w:rFonts w:ascii="Arial Black" w:hAnsi="Arial Black"/>
        </w:rPr>
      </w:pPr>
    </w:p>
    <w:p w14:paraId="366DD796" w14:textId="77777777" w:rsidR="008D32B1" w:rsidRDefault="008D32B1" w:rsidP="00FD25B6">
      <w:pPr>
        <w:rPr>
          <w:rFonts w:ascii="Arial Black" w:hAnsi="Arial Black"/>
        </w:rPr>
      </w:pPr>
    </w:p>
    <w:p w14:paraId="532A83B5" w14:textId="6689256E" w:rsidR="00FD25B6" w:rsidRDefault="00FD25B6" w:rsidP="00FD25B6">
      <w:pPr>
        <w:rPr>
          <w:rFonts w:ascii="Arial Black" w:hAnsi="Arial Black"/>
        </w:rPr>
      </w:pPr>
      <w:r>
        <w:rPr>
          <w:rFonts w:ascii="Arial Black" w:hAnsi="Arial Black"/>
        </w:rPr>
        <w:lastRenderedPageBreak/>
        <w:t>Financial Aid:</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2"/>
      </w:tblGrid>
      <w:tr w:rsidR="00FD25B6" w:rsidRPr="00164DD4" w14:paraId="56F2C3A5" w14:textId="77777777" w:rsidTr="00C0498E">
        <w:tc>
          <w:tcPr>
            <w:tcW w:w="9540" w:type="dxa"/>
          </w:tcPr>
          <w:p w14:paraId="210BA62D" w14:textId="77777777" w:rsidR="00FD25B6" w:rsidRPr="00164DD4" w:rsidRDefault="00FD25B6" w:rsidP="00C0498E">
            <w:r w:rsidRPr="00164DD4">
              <w:rPr>
                <w:b/>
                <w:i/>
              </w:rPr>
              <w:t>Attention!</w:t>
            </w:r>
            <w:r w:rsidRPr="00164DD4">
              <w:t xml:space="preserve">  Dropping this class may affect your funding in a negative way!  You could owe money to the college and/or federal government.  Please check with the Financial Aid office before </w:t>
            </w:r>
            <w:proofErr w:type="gramStart"/>
            <w:r w:rsidRPr="00164DD4">
              <w:t>making a decision</w:t>
            </w:r>
            <w:proofErr w:type="gramEnd"/>
            <w:r w:rsidRPr="00164DD4">
              <w:t>.</w:t>
            </w:r>
          </w:p>
        </w:tc>
      </w:tr>
    </w:tbl>
    <w:p w14:paraId="55E4CD10" w14:textId="787DAAD0" w:rsidR="00FD25B6" w:rsidRDefault="00FD25B6" w:rsidP="00FD25B6"/>
    <w:p w14:paraId="426C5799" w14:textId="1A0F3B26" w:rsidR="00C52411" w:rsidRDefault="00C52411" w:rsidP="00FD25B6">
      <w:r w:rsidRPr="00C52411">
        <w:rPr>
          <w:b/>
          <w:bCs/>
        </w:rPr>
        <w:t>Academic Dishonesty Policy</w:t>
      </w:r>
      <w:proofErr w:type="gramStart"/>
      <w:r w:rsidRPr="00C52411">
        <w:rPr>
          <w:b/>
          <w:bCs/>
        </w:rPr>
        <w:t>:  Academic</w:t>
      </w:r>
      <w:proofErr w:type="gramEnd"/>
      <w:r w:rsidRPr="00C52411">
        <w:rPr>
          <w:b/>
          <w:bCs/>
        </w:rPr>
        <w:t xml:space="preserve"> Integrity Statement</w:t>
      </w:r>
      <w:r>
        <w:t>:</w:t>
      </w:r>
    </w:p>
    <w:p w14:paraId="6836DE12" w14:textId="23B4E69E" w:rsidR="00C52411" w:rsidRDefault="00C52411" w:rsidP="00FD25B6">
      <w:r>
        <w:t xml:space="preserve">Scholastic dishonesty, involving but not limited to cheating on a test, plagiarism, collusion, or falsification of records will make the student liable for disciplinary action after being investigated by the Dean of Students.  Proven violations of this nature will result in the student being dropped from the class with an “F.”  </w:t>
      </w:r>
    </w:p>
    <w:p w14:paraId="12C307C7" w14:textId="77777777" w:rsidR="00C52411" w:rsidRPr="00477EDB" w:rsidRDefault="00C52411" w:rsidP="00FD25B6">
      <w:pPr>
        <w:rPr>
          <w:sz w:val="16"/>
          <w:szCs w:val="16"/>
        </w:rPr>
      </w:pPr>
    </w:p>
    <w:p w14:paraId="3A02231A" w14:textId="0DFA2F59" w:rsidR="00C52411" w:rsidRDefault="00C52411" w:rsidP="00FD25B6">
      <w:r>
        <w:t xml:space="preserve">This policy applies campus </w:t>
      </w:r>
      <w:proofErr w:type="gramStart"/>
      <w:r>
        <w:t>wide</w:t>
      </w:r>
      <w:proofErr w:type="gramEnd"/>
      <w:r>
        <w:t>, including the TC Testing Center, as well as off- campus classroom</w:t>
      </w:r>
      <w:r w:rsidR="004D7952">
        <w:t>s</w:t>
      </w:r>
      <w:r>
        <w:t xml:space="preserve"> or lab sites, including dual credit campuses.  This information can be found in the Student Handbook at </w:t>
      </w:r>
      <w:hyperlink r:id="rId10" w:history="1">
        <w:r w:rsidRPr="00E939C2">
          <w:rPr>
            <w:rStyle w:val="Hyperlink"/>
          </w:rPr>
          <w:t>https://texarkanacollege.edu</w:t>
        </w:r>
      </w:hyperlink>
      <w:r>
        <w:t>.</w:t>
      </w:r>
    </w:p>
    <w:p w14:paraId="3AFB65EE" w14:textId="77777777" w:rsidR="00C52411" w:rsidRPr="00477EDB" w:rsidRDefault="00C52411" w:rsidP="00FD25B6">
      <w:pPr>
        <w:rPr>
          <w:sz w:val="16"/>
          <w:szCs w:val="16"/>
        </w:rPr>
      </w:pPr>
    </w:p>
    <w:p w14:paraId="2F2E1137" w14:textId="1A1616E2" w:rsidR="00C52411" w:rsidRDefault="00C52411" w:rsidP="00FD25B6">
      <w:pPr>
        <w:rPr>
          <w:b/>
          <w:bCs/>
        </w:rPr>
      </w:pPr>
      <w:r>
        <w:rPr>
          <w:b/>
          <w:bCs/>
        </w:rPr>
        <w:t>Special Announcement:</w:t>
      </w:r>
    </w:p>
    <w:p w14:paraId="48A14728" w14:textId="77777777" w:rsidR="00CA213A" w:rsidRPr="00CE247F" w:rsidRDefault="00CA213A" w:rsidP="00CA213A">
      <w:r w:rsidRPr="00CE247F">
        <w:t xml:space="preserve">There are varied resources available to Texarkana College students who find themselves in need.  </w:t>
      </w:r>
      <w:r>
        <w:t>Services include but are not limited to</w:t>
      </w:r>
      <w:r w:rsidRPr="00CE247F">
        <w:t xml:space="preserve"> a food pantry, clothes closet, </w:t>
      </w:r>
      <w:r>
        <w:t>on-staff counselor</w:t>
      </w:r>
      <w:r w:rsidRPr="00CE247F">
        <w:t xml:space="preserve">, </w:t>
      </w:r>
      <w:r>
        <w:t xml:space="preserve">and </w:t>
      </w:r>
      <w:r w:rsidRPr="00CE247F">
        <w:t>tutoring</w:t>
      </w:r>
      <w:r>
        <w:t xml:space="preserve"> sessions</w:t>
      </w:r>
      <w:r w:rsidRPr="00CE247F">
        <w:t xml:space="preserve">.  Please </w:t>
      </w:r>
      <w:r>
        <w:t>consult</w:t>
      </w:r>
      <w:r w:rsidRPr="00CE247F">
        <w:t xml:space="preserve"> with your professor for a more detailed list and contact information of resources available.</w:t>
      </w:r>
    </w:p>
    <w:p w14:paraId="1657AC5F" w14:textId="3F9AE1CB" w:rsidR="00FD25B6" w:rsidRDefault="00FD25B6" w:rsidP="002306AF">
      <w:pPr>
        <w:pStyle w:val="NormalWeb"/>
        <w:rPr>
          <w:rFonts w:cstheme="minorHAnsi"/>
          <w:color w:val="000000"/>
        </w:rPr>
      </w:pPr>
      <w:r w:rsidRPr="0097484A">
        <w:rPr>
          <w:rFonts w:ascii="Avenir Next Condensed" w:hAnsi="Avenir Next Condensed"/>
          <w:i/>
          <w:iCs/>
          <w:color w:val="000000"/>
          <w:sz w:val="18"/>
          <w:szCs w:val="18"/>
        </w:rPr>
        <w:t xml:space="preserve">TC does not discriminate </w:t>
      </w:r>
      <w:proofErr w:type="gramStart"/>
      <w:r w:rsidRPr="0097484A">
        <w:rPr>
          <w:rFonts w:ascii="Avenir Next Condensed" w:hAnsi="Avenir Next Condensed"/>
          <w:i/>
          <w:iCs/>
          <w:color w:val="000000"/>
          <w:sz w:val="18"/>
          <w:szCs w:val="18"/>
        </w:rPr>
        <w:t>on the basis of</w:t>
      </w:r>
      <w:proofErr w:type="gramEnd"/>
      <w:r w:rsidRPr="0097484A">
        <w:rPr>
          <w:rFonts w:ascii="Avenir Next Condensed" w:hAnsi="Avenir Next Condensed"/>
          <w:i/>
          <w:iCs/>
          <w:color w:val="000000"/>
          <w:sz w:val="18"/>
          <w:szCs w:val="18"/>
        </w:rPr>
        <w:t xml:space="preserve"> race, color, national origin, sex, disability or age in its programs or activities. The following person has been designated to handle inquiries regarding the nondiscrimination policies: Human Resources Director, 2500 N. Robison Rd., Texarkana, TX, 75599, (903) 823-3017, </w:t>
      </w:r>
      <w:hyperlink r:id="rId11" w:history="1">
        <w:r w:rsidRPr="0097484A">
          <w:rPr>
            <w:rStyle w:val="Hyperlink"/>
            <w:rFonts w:ascii="Avenir Next Condensed" w:hAnsi="Avenir Next Condensed"/>
            <w:i/>
            <w:iCs/>
            <w:color w:val="0563C1"/>
            <w:sz w:val="18"/>
            <w:szCs w:val="18"/>
          </w:rPr>
          <w:t>human.resources@texarkanacollege.edu</w:t>
        </w:r>
      </w:hyperlink>
    </w:p>
    <w:sectPr w:rsidR="00FD25B6" w:rsidSect="009F5626">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32BDF" w14:textId="77777777" w:rsidR="00C05066" w:rsidRDefault="00C05066" w:rsidP="00C90E6F">
      <w:r>
        <w:separator/>
      </w:r>
    </w:p>
  </w:endnote>
  <w:endnote w:type="continuationSeparator" w:id="0">
    <w:p w14:paraId="5E607AA6" w14:textId="77777777" w:rsidR="00C05066" w:rsidRDefault="00C05066" w:rsidP="00C90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00000003" w:usb1="00000000" w:usb2="00000000" w:usb3="00000000" w:csb0="0000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wCenMT-Regular">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masis MT Pro Light">
    <w:charset w:val="00"/>
    <w:family w:val="roman"/>
    <w:pitch w:val="variable"/>
    <w:sig w:usb0="A00000AF" w:usb1="4000205B" w:usb2="00000000" w:usb3="00000000" w:csb0="00000093" w:csb1="00000000"/>
  </w:font>
  <w:font w:name="Avenir Next Condensed">
    <w:altName w:val="Times New Roman"/>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106A8" w14:textId="77777777" w:rsidR="00CE3124" w:rsidRDefault="00CE31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C81EF" w14:textId="77777777" w:rsidR="00CE3124" w:rsidRDefault="00CE31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321E3" w14:textId="77777777" w:rsidR="00CE3124" w:rsidRDefault="00CE31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37B52" w14:textId="77777777" w:rsidR="00C05066" w:rsidRDefault="00C05066" w:rsidP="00C90E6F">
      <w:r>
        <w:separator/>
      </w:r>
    </w:p>
  </w:footnote>
  <w:footnote w:type="continuationSeparator" w:id="0">
    <w:p w14:paraId="04F53E3C" w14:textId="77777777" w:rsidR="00C05066" w:rsidRDefault="00C05066" w:rsidP="00C90E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38E7B" w14:textId="77777777" w:rsidR="00CE3124" w:rsidRDefault="00CE31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10ACD" w14:textId="77777777" w:rsidR="00CE3124" w:rsidRDefault="00CE31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AE379" w14:textId="77777777" w:rsidR="00C90E6F" w:rsidRDefault="009F5626">
    <w:pPr>
      <w:pStyle w:val="Header"/>
    </w:pPr>
    <w:r>
      <w:rPr>
        <w:noProof/>
      </w:rPr>
      <w:drawing>
        <wp:inline distT="0" distB="0" distL="0" distR="0" wp14:anchorId="178174E9" wp14:editId="5C6EBF6C">
          <wp:extent cx="5486400" cy="4546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NoTag.jpg"/>
                  <pic:cNvPicPr/>
                </pic:nvPicPr>
                <pic:blipFill>
                  <a:blip r:embed="rId1">
                    <a:extLst>
                      <a:ext uri="{28A0092B-C50C-407E-A947-70E740481C1C}">
                        <a14:useLocalDpi xmlns:a14="http://schemas.microsoft.com/office/drawing/2010/main" val="0"/>
                      </a:ext>
                    </a:extLst>
                  </a:blip>
                  <a:stretch>
                    <a:fillRect/>
                  </a:stretch>
                </pic:blipFill>
                <pic:spPr>
                  <a:xfrm>
                    <a:off x="0" y="0"/>
                    <a:ext cx="5486400" cy="4546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B512C"/>
    <w:multiLevelType w:val="multilevel"/>
    <w:tmpl w:val="89BC6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16311C"/>
    <w:multiLevelType w:val="hybridMultilevel"/>
    <w:tmpl w:val="6B6C75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AD542E"/>
    <w:multiLevelType w:val="hybridMultilevel"/>
    <w:tmpl w:val="2194A1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C17DCD"/>
    <w:multiLevelType w:val="hybridMultilevel"/>
    <w:tmpl w:val="0B8079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A46ECB"/>
    <w:multiLevelType w:val="hybridMultilevel"/>
    <w:tmpl w:val="B7C6C9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0E23E4"/>
    <w:multiLevelType w:val="multilevel"/>
    <w:tmpl w:val="1CD8ED8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4AF770A"/>
    <w:multiLevelType w:val="hybridMultilevel"/>
    <w:tmpl w:val="AAC86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5541172">
    <w:abstractNumId w:val="0"/>
  </w:num>
  <w:num w:numId="2" w16cid:durableId="1299528102">
    <w:abstractNumId w:val="5"/>
  </w:num>
  <w:num w:numId="3" w16cid:durableId="306592769">
    <w:abstractNumId w:val="3"/>
  </w:num>
  <w:num w:numId="4" w16cid:durableId="661739965">
    <w:abstractNumId w:val="6"/>
  </w:num>
  <w:num w:numId="5" w16cid:durableId="1684437145">
    <w:abstractNumId w:val="1"/>
  </w:num>
  <w:num w:numId="6" w16cid:durableId="1217165354">
    <w:abstractNumId w:val="2"/>
  </w:num>
  <w:num w:numId="7" w16cid:durableId="863874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E6F"/>
    <w:rsid w:val="000273C3"/>
    <w:rsid w:val="00034AF4"/>
    <w:rsid w:val="00061FEA"/>
    <w:rsid w:val="00063700"/>
    <w:rsid w:val="00067EA7"/>
    <w:rsid w:val="00083E52"/>
    <w:rsid w:val="00093143"/>
    <w:rsid w:val="00095291"/>
    <w:rsid w:val="000A5950"/>
    <w:rsid w:val="000A753E"/>
    <w:rsid w:val="000B5F2D"/>
    <w:rsid w:val="000B633F"/>
    <w:rsid w:val="000C5EFF"/>
    <w:rsid w:val="000D630D"/>
    <w:rsid w:val="000E37A1"/>
    <w:rsid w:val="001033C7"/>
    <w:rsid w:val="001046E6"/>
    <w:rsid w:val="001144B2"/>
    <w:rsid w:val="00114B85"/>
    <w:rsid w:val="0011615D"/>
    <w:rsid w:val="001232D5"/>
    <w:rsid w:val="00124EBC"/>
    <w:rsid w:val="0013214C"/>
    <w:rsid w:val="00133F75"/>
    <w:rsid w:val="00136E19"/>
    <w:rsid w:val="001562C5"/>
    <w:rsid w:val="00157398"/>
    <w:rsid w:val="00163217"/>
    <w:rsid w:val="001765E5"/>
    <w:rsid w:val="001777E9"/>
    <w:rsid w:val="0018475C"/>
    <w:rsid w:val="001A3D6E"/>
    <w:rsid w:val="001A4776"/>
    <w:rsid w:val="001C1347"/>
    <w:rsid w:val="001C5D4B"/>
    <w:rsid w:val="001C712F"/>
    <w:rsid w:val="001E5174"/>
    <w:rsid w:val="001E6B81"/>
    <w:rsid w:val="001E6FF2"/>
    <w:rsid w:val="001F3360"/>
    <w:rsid w:val="001F373E"/>
    <w:rsid w:val="001F6C98"/>
    <w:rsid w:val="00213D28"/>
    <w:rsid w:val="00217567"/>
    <w:rsid w:val="002251BF"/>
    <w:rsid w:val="0022635A"/>
    <w:rsid w:val="002306AF"/>
    <w:rsid w:val="00234414"/>
    <w:rsid w:val="0023586F"/>
    <w:rsid w:val="00244C7E"/>
    <w:rsid w:val="00251885"/>
    <w:rsid w:val="00252F3C"/>
    <w:rsid w:val="00263682"/>
    <w:rsid w:val="0026413C"/>
    <w:rsid w:val="0029346F"/>
    <w:rsid w:val="00294D38"/>
    <w:rsid w:val="00297810"/>
    <w:rsid w:val="002A3768"/>
    <w:rsid w:val="002A4E67"/>
    <w:rsid w:val="002B162A"/>
    <w:rsid w:val="002B65B3"/>
    <w:rsid w:val="002C0CE8"/>
    <w:rsid w:val="002C2638"/>
    <w:rsid w:val="002C6DA0"/>
    <w:rsid w:val="002D0372"/>
    <w:rsid w:val="002D4CAE"/>
    <w:rsid w:val="002F25B5"/>
    <w:rsid w:val="002F5FFA"/>
    <w:rsid w:val="00301224"/>
    <w:rsid w:val="003301D3"/>
    <w:rsid w:val="0033558D"/>
    <w:rsid w:val="0035500A"/>
    <w:rsid w:val="003638E4"/>
    <w:rsid w:val="0039125E"/>
    <w:rsid w:val="00391A0B"/>
    <w:rsid w:val="00394B2B"/>
    <w:rsid w:val="003A6270"/>
    <w:rsid w:val="003B1008"/>
    <w:rsid w:val="003C52B3"/>
    <w:rsid w:val="003E42E7"/>
    <w:rsid w:val="003F0AAC"/>
    <w:rsid w:val="003F0D20"/>
    <w:rsid w:val="004017C4"/>
    <w:rsid w:val="0040550F"/>
    <w:rsid w:val="00416DB0"/>
    <w:rsid w:val="00420005"/>
    <w:rsid w:val="00426FE0"/>
    <w:rsid w:val="00433466"/>
    <w:rsid w:val="004376E2"/>
    <w:rsid w:val="00476653"/>
    <w:rsid w:val="00477EDB"/>
    <w:rsid w:val="00481A4F"/>
    <w:rsid w:val="004826B4"/>
    <w:rsid w:val="00484D5F"/>
    <w:rsid w:val="004A204E"/>
    <w:rsid w:val="004A5084"/>
    <w:rsid w:val="004B1C6B"/>
    <w:rsid w:val="004B2CFB"/>
    <w:rsid w:val="004B3CF0"/>
    <w:rsid w:val="004B504F"/>
    <w:rsid w:val="004B59B3"/>
    <w:rsid w:val="004B68DE"/>
    <w:rsid w:val="004C7F06"/>
    <w:rsid w:val="004D6EA4"/>
    <w:rsid w:val="004D7952"/>
    <w:rsid w:val="004E2D61"/>
    <w:rsid w:val="004E38DB"/>
    <w:rsid w:val="00510BEA"/>
    <w:rsid w:val="00535668"/>
    <w:rsid w:val="00552D07"/>
    <w:rsid w:val="005843AD"/>
    <w:rsid w:val="00585F8A"/>
    <w:rsid w:val="00586043"/>
    <w:rsid w:val="00593F24"/>
    <w:rsid w:val="00597372"/>
    <w:rsid w:val="005A18E5"/>
    <w:rsid w:val="005A244B"/>
    <w:rsid w:val="005A2E6B"/>
    <w:rsid w:val="005A4C21"/>
    <w:rsid w:val="005A4FA1"/>
    <w:rsid w:val="005A53E1"/>
    <w:rsid w:val="005A63B5"/>
    <w:rsid w:val="005A6E9E"/>
    <w:rsid w:val="005B5EB3"/>
    <w:rsid w:val="005C0F21"/>
    <w:rsid w:val="005D6668"/>
    <w:rsid w:val="005E39C4"/>
    <w:rsid w:val="00614801"/>
    <w:rsid w:val="006172B2"/>
    <w:rsid w:val="006204C3"/>
    <w:rsid w:val="00626517"/>
    <w:rsid w:val="006367C5"/>
    <w:rsid w:val="00641159"/>
    <w:rsid w:val="00641FDE"/>
    <w:rsid w:val="00643A4D"/>
    <w:rsid w:val="00651C91"/>
    <w:rsid w:val="00662E4D"/>
    <w:rsid w:val="00696808"/>
    <w:rsid w:val="006A77DD"/>
    <w:rsid w:val="006B4895"/>
    <w:rsid w:val="006B62E2"/>
    <w:rsid w:val="006B7D15"/>
    <w:rsid w:val="006B7DB6"/>
    <w:rsid w:val="006C239F"/>
    <w:rsid w:val="006C72E8"/>
    <w:rsid w:val="006E1092"/>
    <w:rsid w:val="0071184A"/>
    <w:rsid w:val="00712663"/>
    <w:rsid w:val="0072609D"/>
    <w:rsid w:val="00736F08"/>
    <w:rsid w:val="00744A03"/>
    <w:rsid w:val="0075109F"/>
    <w:rsid w:val="0075434B"/>
    <w:rsid w:val="00755E53"/>
    <w:rsid w:val="00777C34"/>
    <w:rsid w:val="00787405"/>
    <w:rsid w:val="007A0363"/>
    <w:rsid w:val="007A3415"/>
    <w:rsid w:val="007B11B3"/>
    <w:rsid w:val="007B275B"/>
    <w:rsid w:val="007B2DFD"/>
    <w:rsid w:val="007B3CA1"/>
    <w:rsid w:val="007D45F0"/>
    <w:rsid w:val="007E4A15"/>
    <w:rsid w:val="007F171B"/>
    <w:rsid w:val="00805708"/>
    <w:rsid w:val="00810F2A"/>
    <w:rsid w:val="00814232"/>
    <w:rsid w:val="00824BD9"/>
    <w:rsid w:val="00850009"/>
    <w:rsid w:val="00853E48"/>
    <w:rsid w:val="00866A6A"/>
    <w:rsid w:val="00876E0C"/>
    <w:rsid w:val="00877C61"/>
    <w:rsid w:val="0088039E"/>
    <w:rsid w:val="0089352D"/>
    <w:rsid w:val="008A3D2E"/>
    <w:rsid w:val="008B455C"/>
    <w:rsid w:val="008C5A2D"/>
    <w:rsid w:val="008C7C3F"/>
    <w:rsid w:val="008D32B1"/>
    <w:rsid w:val="008D4E35"/>
    <w:rsid w:val="008E5508"/>
    <w:rsid w:val="008E7075"/>
    <w:rsid w:val="008F336D"/>
    <w:rsid w:val="0090767F"/>
    <w:rsid w:val="009159CB"/>
    <w:rsid w:val="00916B93"/>
    <w:rsid w:val="00923B60"/>
    <w:rsid w:val="0092760C"/>
    <w:rsid w:val="009301B5"/>
    <w:rsid w:val="009319C9"/>
    <w:rsid w:val="00934D99"/>
    <w:rsid w:val="009466A4"/>
    <w:rsid w:val="00946896"/>
    <w:rsid w:val="0095039B"/>
    <w:rsid w:val="009512F0"/>
    <w:rsid w:val="00965676"/>
    <w:rsid w:val="00975CCA"/>
    <w:rsid w:val="0098335B"/>
    <w:rsid w:val="009B4042"/>
    <w:rsid w:val="009B42EB"/>
    <w:rsid w:val="009C05FF"/>
    <w:rsid w:val="009D0337"/>
    <w:rsid w:val="009E2320"/>
    <w:rsid w:val="009F03C1"/>
    <w:rsid w:val="009F0CE0"/>
    <w:rsid w:val="009F34FC"/>
    <w:rsid w:val="009F414B"/>
    <w:rsid w:val="009F5270"/>
    <w:rsid w:val="009F5626"/>
    <w:rsid w:val="00A12972"/>
    <w:rsid w:val="00A15ADA"/>
    <w:rsid w:val="00A23F69"/>
    <w:rsid w:val="00A24067"/>
    <w:rsid w:val="00A51401"/>
    <w:rsid w:val="00A81E08"/>
    <w:rsid w:val="00A85ACD"/>
    <w:rsid w:val="00AA3EB3"/>
    <w:rsid w:val="00AC4D39"/>
    <w:rsid w:val="00AE0154"/>
    <w:rsid w:val="00AE073C"/>
    <w:rsid w:val="00AE3A83"/>
    <w:rsid w:val="00B151DF"/>
    <w:rsid w:val="00B171F0"/>
    <w:rsid w:val="00B20637"/>
    <w:rsid w:val="00B26F43"/>
    <w:rsid w:val="00B35BD7"/>
    <w:rsid w:val="00B437ED"/>
    <w:rsid w:val="00B43FAF"/>
    <w:rsid w:val="00B47C10"/>
    <w:rsid w:val="00B5270D"/>
    <w:rsid w:val="00B62CEE"/>
    <w:rsid w:val="00BA1108"/>
    <w:rsid w:val="00BC1E4D"/>
    <w:rsid w:val="00BD09EF"/>
    <w:rsid w:val="00BD32B7"/>
    <w:rsid w:val="00BD6024"/>
    <w:rsid w:val="00BD7116"/>
    <w:rsid w:val="00BE1CBF"/>
    <w:rsid w:val="00BE4A83"/>
    <w:rsid w:val="00C044EC"/>
    <w:rsid w:val="00C05066"/>
    <w:rsid w:val="00C24604"/>
    <w:rsid w:val="00C25F8B"/>
    <w:rsid w:val="00C34E97"/>
    <w:rsid w:val="00C51A4A"/>
    <w:rsid w:val="00C52411"/>
    <w:rsid w:val="00C63788"/>
    <w:rsid w:val="00C70D59"/>
    <w:rsid w:val="00C77D20"/>
    <w:rsid w:val="00C77DB3"/>
    <w:rsid w:val="00C84DA8"/>
    <w:rsid w:val="00C85DBD"/>
    <w:rsid w:val="00C90E6F"/>
    <w:rsid w:val="00C91F98"/>
    <w:rsid w:val="00C95283"/>
    <w:rsid w:val="00CA213A"/>
    <w:rsid w:val="00CB7D44"/>
    <w:rsid w:val="00CC2399"/>
    <w:rsid w:val="00CE3124"/>
    <w:rsid w:val="00CF3313"/>
    <w:rsid w:val="00CF7A1F"/>
    <w:rsid w:val="00D13222"/>
    <w:rsid w:val="00D1522B"/>
    <w:rsid w:val="00D16614"/>
    <w:rsid w:val="00D21E95"/>
    <w:rsid w:val="00D33B66"/>
    <w:rsid w:val="00D50A07"/>
    <w:rsid w:val="00D56C19"/>
    <w:rsid w:val="00D777DA"/>
    <w:rsid w:val="00D8471F"/>
    <w:rsid w:val="00D84A83"/>
    <w:rsid w:val="00D90E3D"/>
    <w:rsid w:val="00D9347D"/>
    <w:rsid w:val="00D94F80"/>
    <w:rsid w:val="00DA4441"/>
    <w:rsid w:val="00DA5946"/>
    <w:rsid w:val="00DA72BB"/>
    <w:rsid w:val="00DD0BD7"/>
    <w:rsid w:val="00DD2F46"/>
    <w:rsid w:val="00DD4C5C"/>
    <w:rsid w:val="00DD5EFC"/>
    <w:rsid w:val="00DD6F26"/>
    <w:rsid w:val="00E023F6"/>
    <w:rsid w:val="00E05A82"/>
    <w:rsid w:val="00E0614C"/>
    <w:rsid w:val="00E07FDC"/>
    <w:rsid w:val="00E10DDD"/>
    <w:rsid w:val="00E1383A"/>
    <w:rsid w:val="00E240A1"/>
    <w:rsid w:val="00E34D20"/>
    <w:rsid w:val="00E47505"/>
    <w:rsid w:val="00E802A6"/>
    <w:rsid w:val="00E9727C"/>
    <w:rsid w:val="00EB5558"/>
    <w:rsid w:val="00EB6849"/>
    <w:rsid w:val="00ED06B3"/>
    <w:rsid w:val="00ED20AD"/>
    <w:rsid w:val="00ED419F"/>
    <w:rsid w:val="00F00C2E"/>
    <w:rsid w:val="00F10735"/>
    <w:rsid w:val="00F11C63"/>
    <w:rsid w:val="00F11DC5"/>
    <w:rsid w:val="00F12B32"/>
    <w:rsid w:val="00F24595"/>
    <w:rsid w:val="00F24C8A"/>
    <w:rsid w:val="00F329DF"/>
    <w:rsid w:val="00F45019"/>
    <w:rsid w:val="00F5315A"/>
    <w:rsid w:val="00F61879"/>
    <w:rsid w:val="00F61B58"/>
    <w:rsid w:val="00F677B1"/>
    <w:rsid w:val="00F7439A"/>
    <w:rsid w:val="00FA22DE"/>
    <w:rsid w:val="00FA2C36"/>
    <w:rsid w:val="00FB0D1C"/>
    <w:rsid w:val="00FB4E24"/>
    <w:rsid w:val="00FC434E"/>
    <w:rsid w:val="00FC5B53"/>
    <w:rsid w:val="00FC7C07"/>
    <w:rsid w:val="00FD25B6"/>
    <w:rsid w:val="00FE030E"/>
    <w:rsid w:val="00FE2238"/>
    <w:rsid w:val="00FF0411"/>
    <w:rsid w:val="00FF62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55F627"/>
  <w14:defaultImageDpi w14:val="300"/>
  <w15:docId w15:val="{7F289A00-89B6-4C76-B191-EDB77B539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paragraph" w:customStyle="1" w:styleId="subparagrapha">
    <w:name w:val="subparagrapha"/>
    <w:basedOn w:val="Normal"/>
    <w:rsid w:val="00FD25B6"/>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CB7D44"/>
    <w:pPr>
      <w:ind w:left="720"/>
      <w:contextualSpacing/>
    </w:pPr>
  </w:style>
  <w:style w:type="character" w:styleId="FollowedHyperlink">
    <w:name w:val="FollowedHyperlink"/>
    <w:basedOn w:val="DefaultParagraphFont"/>
    <w:uiPriority w:val="99"/>
    <w:semiHidden/>
    <w:unhideWhenUsed/>
    <w:rsid w:val="002306AF"/>
    <w:rPr>
      <w:color w:val="800080" w:themeColor="followedHyperlink"/>
      <w:u w:val="single"/>
    </w:rPr>
  </w:style>
  <w:style w:type="character" w:styleId="UnresolvedMention">
    <w:name w:val="Unresolved Mention"/>
    <w:basedOn w:val="DefaultParagraphFont"/>
    <w:uiPriority w:val="99"/>
    <w:semiHidden/>
    <w:unhideWhenUsed/>
    <w:rsid w:val="00C524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339413">
      <w:bodyDiv w:val="1"/>
      <w:marLeft w:val="0"/>
      <w:marRight w:val="0"/>
      <w:marTop w:val="0"/>
      <w:marBottom w:val="0"/>
      <w:divBdr>
        <w:top w:val="none" w:sz="0" w:space="0" w:color="auto"/>
        <w:left w:val="none" w:sz="0" w:space="0" w:color="auto"/>
        <w:bottom w:val="none" w:sz="0" w:space="0" w:color="auto"/>
        <w:right w:val="none" w:sz="0" w:space="0" w:color="auto"/>
      </w:divBdr>
    </w:div>
    <w:div w:id="378556048">
      <w:bodyDiv w:val="1"/>
      <w:marLeft w:val="0"/>
      <w:marRight w:val="0"/>
      <w:marTop w:val="0"/>
      <w:marBottom w:val="0"/>
      <w:divBdr>
        <w:top w:val="none" w:sz="0" w:space="0" w:color="auto"/>
        <w:left w:val="none" w:sz="0" w:space="0" w:color="auto"/>
        <w:bottom w:val="none" w:sz="0" w:space="0" w:color="auto"/>
        <w:right w:val="none" w:sz="0" w:space="0" w:color="auto"/>
      </w:divBdr>
    </w:div>
    <w:div w:id="832988656">
      <w:bodyDiv w:val="1"/>
      <w:marLeft w:val="0"/>
      <w:marRight w:val="0"/>
      <w:marTop w:val="0"/>
      <w:marBottom w:val="0"/>
      <w:divBdr>
        <w:top w:val="none" w:sz="0" w:space="0" w:color="auto"/>
        <w:left w:val="none" w:sz="0" w:space="0" w:color="auto"/>
        <w:bottom w:val="none" w:sz="0" w:space="0" w:color="auto"/>
        <w:right w:val="none" w:sz="0" w:space="0" w:color="auto"/>
      </w:divBdr>
    </w:div>
    <w:div w:id="1011298770">
      <w:bodyDiv w:val="1"/>
      <w:marLeft w:val="0"/>
      <w:marRight w:val="0"/>
      <w:marTop w:val="0"/>
      <w:marBottom w:val="0"/>
      <w:divBdr>
        <w:top w:val="none" w:sz="0" w:space="0" w:color="auto"/>
        <w:left w:val="none" w:sz="0" w:space="0" w:color="auto"/>
        <w:bottom w:val="none" w:sz="0" w:space="0" w:color="auto"/>
        <w:right w:val="none" w:sz="0" w:space="0" w:color="auto"/>
      </w:divBdr>
    </w:div>
    <w:div w:id="1290287186">
      <w:bodyDiv w:val="1"/>
      <w:marLeft w:val="0"/>
      <w:marRight w:val="0"/>
      <w:marTop w:val="0"/>
      <w:marBottom w:val="0"/>
      <w:divBdr>
        <w:top w:val="none" w:sz="0" w:space="0" w:color="auto"/>
        <w:left w:val="none" w:sz="0" w:space="0" w:color="auto"/>
        <w:bottom w:val="none" w:sz="0" w:space="0" w:color="auto"/>
        <w:right w:val="none" w:sz="0" w:space="0" w:color="auto"/>
      </w:divBdr>
    </w:div>
    <w:div w:id="1590040129">
      <w:bodyDiv w:val="1"/>
      <w:marLeft w:val="0"/>
      <w:marRight w:val="0"/>
      <w:marTop w:val="0"/>
      <w:marBottom w:val="0"/>
      <w:divBdr>
        <w:top w:val="none" w:sz="0" w:space="0" w:color="auto"/>
        <w:left w:val="none" w:sz="0" w:space="0" w:color="auto"/>
        <w:bottom w:val="none" w:sz="0" w:space="0" w:color="auto"/>
        <w:right w:val="none" w:sz="0" w:space="0" w:color="auto"/>
      </w:divBdr>
    </w:div>
    <w:div w:id="1694110215">
      <w:bodyDiv w:val="1"/>
      <w:marLeft w:val="0"/>
      <w:marRight w:val="0"/>
      <w:marTop w:val="0"/>
      <w:marBottom w:val="0"/>
      <w:divBdr>
        <w:top w:val="none" w:sz="0" w:space="0" w:color="auto"/>
        <w:left w:val="none" w:sz="0" w:space="0" w:color="auto"/>
        <w:bottom w:val="none" w:sz="0" w:space="0" w:color="auto"/>
        <w:right w:val="none" w:sz="0" w:space="0" w:color="auto"/>
      </w:divBdr>
    </w:div>
    <w:div w:id="2141066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stax.org/details/books/psychology-2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uman.resources@texarkanacollege.ed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texarkanacollege.ed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exarkanacollege.edu"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744559-C754-4119-A5FC-AEB4AD144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1529</Words>
  <Characters>8721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Texarkana College</Company>
  <LinksUpToDate>false</LinksUpToDate>
  <CharactersWithSpaces>10230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Pitman, Traci</dc:creator>
  <cp:lastModifiedBy>Strickland, Dana L.</cp:lastModifiedBy>
  <cp:revision>7</cp:revision>
  <cp:lastPrinted>2025-08-12T16:07:00Z</cp:lastPrinted>
  <dcterms:created xsi:type="dcterms:W3CDTF">2026-09-27T20:37:00Z</dcterms:created>
  <dcterms:modified xsi:type="dcterms:W3CDTF">2026-09-27T21:02:00Z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4008d77a-d6f1-4229-9eb3-f44b2ca6abac_Enabled">
    <vt:lpwstr>true</vt:lpwstr>
  </property>
  <property fmtid="{D5CDD505-2E9C-101B-9397-08002B2CF9AE}" pid="4" name="MSIP_Label_4008d77a-d6f1-4229-9eb3-f44b2ca6abac_SetDate">
    <vt:lpwstr>2025-07-23T21:05:48Z</vt:lpwstr>
  </property>
  <property fmtid="{D5CDD505-2E9C-101B-9397-08002B2CF9AE}" pid="5" name="MSIP_Label_4008d77a-d6f1-4229-9eb3-f44b2ca6abac_Method">
    <vt:lpwstr>Standard</vt:lpwstr>
  </property>
  <property fmtid="{D5CDD505-2E9C-101B-9397-08002B2CF9AE}" pid="6" name="MSIP_Label_4008d77a-d6f1-4229-9eb3-f44b2ca6abac_Name">
    <vt:lpwstr>Internal</vt:lpwstr>
  </property>
  <property fmtid="{D5CDD505-2E9C-101B-9397-08002B2CF9AE}" pid="7" name="MSIP_Label_4008d77a-d6f1-4229-9eb3-f44b2ca6abac_SiteId">
    <vt:lpwstr>b97b2600-0e8f-48c6-b379-5e00675e4bfd</vt:lpwstr>
  </property>
  <property fmtid="{D5CDD505-2E9C-101B-9397-08002B2CF9AE}" pid="8" name="MSIP_Label_4008d77a-d6f1-4229-9eb3-f44b2ca6abac_ActionId">
    <vt:lpwstr>b7f3b5f0-07ea-4ef9-b1e2-b0d9dc67cec2</vt:lpwstr>
  </property>
  <property fmtid="{D5CDD505-2E9C-101B-9397-08002B2CF9AE}" pid="9" name="MSIP_Label_4008d77a-d6f1-4229-9eb3-f44b2ca6abac_ContentBits">
    <vt:lpwstr>0</vt:lpwstr>
  </property>
  <property fmtid="{D5CDD505-2E9C-101B-9397-08002B2CF9AE}" pid="10" name="MSIP_Label_4008d77a-d6f1-4229-9eb3-f44b2ca6abac_Tag">
    <vt:lpwstr>10, 3, 0, 1</vt:lpwstr>
  </property>
</Properties>
</file>