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F4F6" w14:textId="77777777" w:rsidR="00817D26" w:rsidRDefault="00817D26" w:rsidP="004D180E">
      <w:pPr>
        <w:pStyle w:val="Heading1"/>
        <w:kinsoku w:val="0"/>
        <w:overflowPunct w:val="0"/>
        <w:spacing w:before="160"/>
        <w:ind w:left="0" w:right="0"/>
      </w:pPr>
      <w:r>
        <w:rPr>
          <w:noProof/>
        </w:rPr>
        <w:drawing>
          <wp:inline distT="0" distB="0" distL="0" distR="0" wp14:anchorId="5640696D" wp14:editId="001969F2">
            <wp:extent cx="6219826" cy="542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219826" cy="542925"/>
                    </a:xfrm>
                    <a:prstGeom prst="rect">
                      <a:avLst/>
                    </a:prstGeom>
                  </pic:spPr>
                </pic:pic>
              </a:graphicData>
            </a:graphic>
          </wp:inline>
        </w:drawing>
      </w:r>
    </w:p>
    <w:p w14:paraId="00E0C38A" w14:textId="23E2224F" w:rsidR="00473F1E" w:rsidRDefault="004D180E" w:rsidP="004D180E">
      <w:pPr>
        <w:pStyle w:val="Heading1"/>
        <w:kinsoku w:val="0"/>
        <w:overflowPunct w:val="0"/>
        <w:spacing w:before="160"/>
        <w:ind w:left="0" w:right="0"/>
      </w:pPr>
      <w:r>
        <w:t>RNSG 1431</w:t>
      </w:r>
    </w:p>
    <w:p w14:paraId="49BA27E6" w14:textId="77777777" w:rsidR="00473F1E" w:rsidRDefault="00473F1E">
      <w:pPr>
        <w:pStyle w:val="BodyText"/>
        <w:kinsoku w:val="0"/>
        <w:overflowPunct w:val="0"/>
        <w:rPr>
          <w:b/>
          <w:bCs/>
          <w:sz w:val="40"/>
          <w:szCs w:val="40"/>
        </w:rPr>
      </w:pPr>
    </w:p>
    <w:p w14:paraId="05998730" w14:textId="1918DC1C" w:rsidR="00473F1E" w:rsidRDefault="00473F1E">
      <w:pPr>
        <w:pStyle w:val="BodyText"/>
        <w:kinsoku w:val="0"/>
        <w:overflowPunct w:val="0"/>
        <w:ind w:left="2940" w:right="2959"/>
        <w:jc w:val="center"/>
        <w:rPr>
          <w:b/>
          <w:bCs/>
          <w:sz w:val="40"/>
          <w:szCs w:val="40"/>
        </w:rPr>
      </w:pPr>
      <w:r>
        <w:rPr>
          <w:b/>
          <w:bCs/>
          <w:sz w:val="40"/>
          <w:szCs w:val="40"/>
        </w:rPr>
        <w:t>PRINCIPLES OF CLINICAL DECISION MAKING</w:t>
      </w:r>
    </w:p>
    <w:p w14:paraId="5DDC25A4" w14:textId="77777777" w:rsidR="00473F1E" w:rsidRDefault="00473F1E">
      <w:pPr>
        <w:pStyle w:val="BodyText"/>
        <w:kinsoku w:val="0"/>
        <w:overflowPunct w:val="0"/>
        <w:rPr>
          <w:b/>
          <w:bCs/>
          <w:sz w:val="40"/>
          <w:szCs w:val="40"/>
        </w:rPr>
      </w:pPr>
    </w:p>
    <w:p w14:paraId="619CF831" w14:textId="77777777" w:rsidR="00473F1E" w:rsidRDefault="00473F1E">
      <w:pPr>
        <w:pStyle w:val="BodyText"/>
        <w:kinsoku w:val="0"/>
        <w:overflowPunct w:val="0"/>
        <w:rPr>
          <w:b/>
          <w:bCs/>
          <w:sz w:val="40"/>
          <w:szCs w:val="40"/>
        </w:rPr>
      </w:pPr>
    </w:p>
    <w:p w14:paraId="5DEA540E" w14:textId="77777777" w:rsidR="00473F1E" w:rsidRDefault="00473F1E">
      <w:pPr>
        <w:pStyle w:val="BodyText"/>
        <w:kinsoku w:val="0"/>
        <w:overflowPunct w:val="0"/>
        <w:rPr>
          <w:b/>
          <w:bCs/>
          <w:sz w:val="40"/>
          <w:szCs w:val="40"/>
        </w:rPr>
      </w:pPr>
    </w:p>
    <w:p w14:paraId="01A77847" w14:textId="77777777" w:rsidR="00473F1E" w:rsidRDefault="00473F1E">
      <w:pPr>
        <w:pStyle w:val="BodyText"/>
        <w:kinsoku w:val="0"/>
        <w:overflowPunct w:val="0"/>
        <w:rPr>
          <w:b/>
          <w:bCs/>
          <w:sz w:val="40"/>
          <w:szCs w:val="40"/>
        </w:rPr>
      </w:pPr>
    </w:p>
    <w:p w14:paraId="10BDF172" w14:textId="77777777" w:rsidR="00473F1E" w:rsidRDefault="00473F1E">
      <w:pPr>
        <w:pStyle w:val="BodyText"/>
        <w:kinsoku w:val="0"/>
        <w:overflowPunct w:val="0"/>
        <w:rPr>
          <w:b/>
          <w:bCs/>
          <w:sz w:val="40"/>
          <w:szCs w:val="40"/>
        </w:rPr>
      </w:pPr>
    </w:p>
    <w:p w14:paraId="61E457FD" w14:textId="77777777" w:rsidR="00473F1E" w:rsidRDefault="00473F1E">
      <w:pPr>
        <w:pStyle w:val="BodyText"/>
        <w:kinsoku w:val="0"/>
        <w:overflowPunct w:val="0"/>
        <w:rPr>
          <w:b/>
          <w:bCs/>
          <w:sz w:val="40"/>
          <w:szCs w:val="40"/>
        </w:rPr>
      </w:pPr>
    </w:p>
    <w:p w14:paraId="10106562" w14:textId="5664B89B" w:rsidR="00473F1E" w:rsidRDefault="00473F1E">
      <w:pPr>
        <w:pStyle w:val="BodyText"/>
        <w:kinsoku w:val="0"/>
        <w:overflowPunct w:val="0"/>
        <w:ind w:left="2941" w:right="2959"/>
        <w:jc w:val="center"/>
        <w:rPr>
          <w:b/>
          <w:bCs/>
          <w:sz w:val="52"/>
          <w:szCs w:val="52"/>
        </w:rPr>
      </w:pPr>
      <w:bookmarkStart w:id="0" w:name="SYLLABI"/>
      <w:bookmarkEnd w:id="0"/>
      <w:r w:rsidRPr="7F7A8BA1">
        <w:rPr>
          <w:b/>
          <w:bCs/>
          <w:sz w:val="52"/>
          <w:szCs w:val="52"/>
        </w:rPr>
        <w:t>SYLLAB</w:t>
      </w:r>
      <w:r w:rsidR="006C43EC">
        <w:rPr>
          <w:b/>
          <w:bCs/>
          <w:sz w:val="52"/>
          <w:szCs w:val="52"/>
        </w:rPr>
        <w:t>US</w:t>
      </w:r>
    </w:p>
    <w:p w14:paraId="444FB5EC" w14:textId="120CFF7F" w:rsidR="7F7A8BA1" w:rsidRDefault="7F7A8BA1" w:rsidP="7F7A8BA1">
      <w:pPr>
        <w:pStyle w:val="BodyText"/>
        <w:ind w:left="2941" w:right="2959"/>
        <w:jc w:val="center"/>
        <w:rPr>
          <w:b/>
          <w:bCs/>
          <w:sz w:val="52"/>
          <w:szCs w:val="52"/>
        </w:rPr>
      </w:pPr>
    </w:p>
    <w:p w14:paraId="3362786F" w14:textId="6932EA08" w:rsidR="6710235D" w:rsidRDefault="6710235D" w:rsidP="7F7A8BA1">
      <w:pPr>
        <w:pStyle w:val="BodyText"/>
        <w:ind w:left="2941" w:right="2959"/>
        <w:jc w:val="center"/>
        <w:rPr>
          <w:b/>
          <w:bCs/>
          <w:sz w:val="36"/>
          <w:szCs w:val="36"/>
        </w:rPr>
      </w:pPr>
    </w:p>
    <w:p w14:paraId="35839A5A" w14:textId="71A8127F" w:rsidR="00473F1E" w:rsidRDefault="00473F1E">
      <w:pPr>
        <w:pStyle w:val="BodyText"/>
        <w:kinsoku w:val="0"/>
        <w:overflowPunct w:val="0"/>
        <w:rPr>
          <w:b/>
          <w:bCs/>
          <w:sz w:val="52"/>
          <w:szCs w:val="52"/>
        </w:rPr>
      </w:pPr>
    </w:p>
    <w:p w14:paraId="14C53581" w14:textId="77777777" w:rsidR="00473F1E" w:rsidRDefault="00473F1E">
      <w:pPr>
        <w:pStyle w:val="Heading3"/>
        <w:kinsoku w:val="0"/>
        <w:overflowPunct w:val="0"/>
        <w:spacing w:before="441"/>
        <w:ind w:left="3900" w:right="3923" w:firstLine="3"/>
      </w:pPr>
      <w:r>
        <w:t>Prepared by FACULTY HEALTH SCIENCE DIVISION</w:t>
      </w:r>
    </w:p>
    <w:p w14:paraId="6CA2624A" w14:textId="77777777" w:rsidR="00473F1E" w:rsidRDefault="00473F1E">
      <w:pPr>
        <w:pStyle w:val="BodyText"/>
        <w:kinsoku w:val="0"/>
        <w:overflowPunct w:val="0"/>
        <w:spacing w:line="390" w:lineRule="exact"/>
        <w:ind w:left="3360"/>
        <w:rPr>
          <w:b/>
          <w:bCs/>
          <w:sz w:val="32"/>
          <w:szCs w:val="32"/>
        </w:rPr>
      </w:pPr>
      <w:r>
        <w:rPr>
          <w:b/>
          <w:bCs/>
          <w:sz w:val="32"/>
          <w:szCs w:val="32"/>
        </w:rPr>
        <w:t>Associate Degree Nursing Program</w:t>
      </w:r>
    </w:p>
    <w:p w14:paraId="2CA19537" w14:textId="77777777" w:rsidR="00473F1E" w:rsidRDefault="00473F1E">
      <w:pPr>
        <w:pStyle w:val="BodyText"/>
        <w:kinsoku w:val="0"/>
        <w:overflowPunct w:val="0"/>
        <w:rPr>
          <w:b/>
          <w:bCs/>
          <w:sz w:val="32"/>
          <w:szCs w:val="32"/>
        </w:rPr>
      </w:pPr>
    </w:p>
    <w:p w14:paraId="4DE61AD9" w14:textId="77777777" w:rsidR="00473F1E" w:rsidRDefault="00473F1E">
      <w:pPr>
        <w:pStyle w:val="BodyText"/>
        <w:kinsoku w:val="0"/>
        <w:overflowPunct w:val="0"/>
        <w:spacing w:before="2"/>
        <w:rPr>
          <w:b/>
          <w:bCs/>
          <w:sz w:val="32"/>
          <w:szCs w:val="32"/>
        </w:rPr>
      </w:pPr>
    </w:p>
    <w:p w14:paraId="0FA0D5B2" w14:textId="77777777" w:rsidR="00473F1E" w:rsidRDefault="00473F1E">
      <w:pPr>
        <w:pStyle w:val="BodyText"/>
        <w:kinsoku w:val="0"/>
        <w:overflowPunct w:val="0"/>
        <w:spacing w:line="390" w:lineRule="exact"/>
        <w:ind w:left="2938" w:right="2959"/>
        <w:jc w:val="center"/>
        <w:rPr>
          <w:b/>
          <w:bCs/>
          <w:sz w:val="32"/>
          <w:szCs w:val="32"/>
        </w:rPr>
      </w:pPr>
      <w:r>
        <w:rPr>
          <w:b/>
          <w:bCs/>
          <w:sz w:val="32"/>
          <w:szCs w:val="32"/>
        </w:rPr>
        <w:t>TEXARKANA COLLEGE</w:t>
      </w:r>
    </w:p>
    <w:p w14:paraId="2832BF7E" w14:textId="77777777" w:rsidR="00473F1E" w:rsidRDefault="00473F1E">
      <w:pPr>
        <w:pStyle w:val="BodyText"/>
        <w:kinsoku w:val="0"/>
        <w:overflowPunct w:val="0"/>
        <w:spacing w:line="390" w:lineRule="exact"/>
        <w:ind w:left="2936" w:right="2959"/>
        <w:jc w:val="center"/>
        <w:rPr>
          <w:b/>
          <w:bCs/>
          <w:sz w:val="32"/>
          <w:szCs w:val="32"/>
        </w:rPr>
      </w:pPr>
      <w:r>
        <w:rPr>
          <w:b/>
          <w:bCs/>
          <w:sz w:val="32"/>
          <w:szCs w:val="32"/>
        </w:rPr>
        <w:t>Texarkana, Texas</w:t>
      </w:r>
    </w:p>
    <w:p w14:paraId="3DE91698" w14:textId="77777777" w:rsidR="00473F1E" w:rsidRDefault="00473F1E">
      <w:pPr>
        <w:pStyle w:val="BodyText"/>
        <w:kinsoku w:val="0"/>
        <w:overflowPunct w:val="0"/>
        <w:rPr>
          <w:b/>
          <w:bCs/>
          <w:sz w:val="32"/>
          <w:szCs w:val="32"/>
        </w:rPr>
      </w:pPr>
    </w:p>
    <w:p w14:paraId="3214AC8C" w14:textId="77777777" w:rsidR="00473F1E" w:rsidRDefault="00473F1E">
      <w:pPr>
        <w:pStyle w:val="BodyText"/>
        <w:kinsoku w:val="0"/>
        <w:overflowPunct w:val="0"/>
        <w:rPr>
          <w:b/>
          <w:bCs/>
          <w:sz w:val="32"/>
          <w:szCs w:val="32"/>
        </w:rPr>
      </w:pPr>
    </w:p>
    <w:p w14:paraId="5E2C3CD7" w14:textId="77777777" w:rsidR="00473F1E" w:rsidRDefault="00473F1E">
      <w:pPr>
        <w:pStyle w:val="BodyText"/>
        <w:kinsoku w:val="0"/>
        <w:overflowPunct w:val="0"/>
        <w:spacing w:before="10"/>
        <w:rPr>
          <w:b/>
          <w:bCs/>
          <w:sz w:val="39"/>
          <w:szCs w:val="39"/>
        </w:rPr>
      </w:pPr>
    </w:p>
    <w:p w14:paraId="6226F6F8" w14:textId="77777777" w:rsidR="00473F1E" w:rsidRDefault="00473F1E">
      <w:pPr>
        <w:pStyle w:val="BodyText"/>
        <w:kinsoku w:val="0"/>
        <w:overflowPunct w:val="0"/>
        <w:ind w:left="259" w:right="314"/>
        <w:rPr>
          <w:sz w:val="14"/>
          <w:szCs w:val="14"/>
        </w:rPr>
      </w:pPr>
      <w:r>
        <w:rPr>
          <w:sz w:val="14"/>
          <w:szCs w:val="14"/>
        </w:rPr>
        <w:t xml:space="preserve">TC does not discriminate </w:t>
      </w:r>
      <w:proofErr w:type="gramStart"/>
      <w:r>
        <w:rPr>
          <w:sz w:val="14"/>
          <w:szCs w:val="14"/>
        </w:rPr>
        <w:t>on the basis of</w:t>
      </w:r>
      <w:proofErr w:type="gramEnd"/>
      <w:r>
        <w:rPr>
          <w:sz w:val="14"/>
          <w:szCs w:val="14"/>
        </w:rPr>
        <w:t xml:space="preserve">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2" w:history="1">
        <w:r>
          <w:rPr>
            <w:sz w:val="14"/>
            <w:szCs w:val="14"/>
          </w:rPr>
          <w:t>human.resources@texarkanacollege.edu</w:t>
        </w:r>
      </w:hyperlink>
    </w:p>
    <w:p w14:paraId="283D2696" w14:textId="77777777" w:rsidR="00817D26" w:rsidRDefault="00817D26">
      <w:pPr>
        <w:pStyle w:val="BodyText"/>
        <w:kinsoku w:val="0"/>
        <w:overflowPunct w:val="0"/>
        <w:ind w:left="259" w:right="314"/>
        <w:rPr>
          <w:sz w:val="14"/>
          <w:szCs w:val="14"/>
        </w:rPr>
      </w:pPr>
    </w:p>
    <w:p w14:paraId="4792A0F0" w14:textId="77777777" w:rsidR="00817D26" w:rsidRDefault="00817D26">
      <w:pPr>
        <w:pStyle w:val="BodyText"/>
        <w:kinsoku w:val="0"/>
        <w:overflowPunct w:val="0"/>
        <w:ind w:left="259" w:right="314"/>
        <w:rPr>
          <w:sz w:val="14"/>
          <w:szCs w:val="14"/>
        </w:rPr>
      </w:pPr>
    </w:p>
    <w:p w14:paraId="0C0CB6DC" w14:textId="77777777" w:rsidR="00817D26" w:rsidRDefault="00817D26">
      <w:pPr>
        <w:pStyle w:val="BodyText"/>
        <w:kinsoku w:val="0"/>
        <w:overflowPunct w:val="0"/>
        <w:ind w:left="259" w:right="314"/>
        <w:rPr>
          <w:sz w:val="14"/>
          <w:szCs w:val="14"/>
        </w:rPr>
      </w:pPr>
    </w:p>
    <w:p w14:paraId="6274367C" w14:textId="77777777" w:rsidR="00817D26" w:rsidRDefault="00817D26">
      <w:pPr>
        <w:pStyle w:val="BodyText"/>
        <w:kinsoku w:val="0"/>
        <w:overflowPunct w:val="0"/>
        <w:ind w:left="259" w:right="314"/>
        <w:rPr>
          <w:sz w:val="14"/>
          <w:szCs w:val="14"/>
        </w:rPr>
      </w:pPr>
    </w:p>
    <w:p w14:paraId="200794D5" w14:textId="77777777" w:rsidR="00473F1E" w:rsidRDefault="00473F1E">
      <w:pPr>
        <w:pStyle w:val="BodyText"/>
        <w:kinsoku w:val="0"/>
        <w:overflowPunct w:val="0"/>
        <w:spacing w:before="6"/>
        <w:rPr>
          <w:sz w:val="15"/>
          <w:szCs w:val="15"/>
        </w:rPr>
      </w:pPr>
    </w:p>
    <w:p w14:paraId="5DE58492" w14:textId="77777777" w:rsidR="00473F1E" w:rsidRPr="00720C2A" w:rsidRDefault="00473F1E">
      <w:pPr>
        <w:pStyle w:val="Heading5"/>
        <w:kinsoku w:val="0"/>
        <w:overflowPunct w:val="0"/>
        <w:spacing w:before="51"/>
        <w:ind w:left="259"/>
        <w:rPr>
          <w:rFonts w:ascii="Times New Roman" w:hAnsi="Times New Roman" w:cs="Times New Roman"/>
        </w:rPr>
      </w:pPr>
      <w:r w:rsidRPr="00720C2A">
        <w:rPr>
          <w:rFonts w:ascii="Times New Roman" w:hAnsi="Times New Roman" w:cs="Times New Roman"/>
        </w:rPr>
        <w:lastRenderedPageBreak/>
        <w:t>COURSE SYLLABUS OUTLINE</w:t>
      </w:r>
    </w:p>
    <w:p w14:paraId="491BC309" w14:textId="4C57D979" w:rsidR="00473F1E" w:rsidRPr="00720C2A" w:rsidRDefault="00473F1E">
      <w:pPr>
        <w:pStyle w:val="BodyText"/>
        <w:tabs>
          <w:tab w:val="left" w:pos="1856"/>
        </w:tabs>
        <w:kinsoku w:val="0"/>
        <w:overflowPunct w:val="0"/>
        <w:spacing w:before="2"/>
        <w:ind w:left="260" w:right="6485"/>
        <w:rPr>
          <w:rFonts w:ascii="Times New Roman" w:hAnsi="Times New Roman" w:cs="Times New Roman"/>
          <w:sz w:val="20"/>
          <w:szCs w:val="20"/>
        </w:rPr>
      </w:pPr>
      <w:r w:rsidRPr="00720C2A">
        <w:rPr>
          <w:rFonts w:ascii="Times New Roman" w:hAnsi="Times New Roman" w:cs="Times New Roman"/>
          <w:sz w:val="20"/>
          <w:szCs w:val="20"/>
        </w:rPr>
        <w:t>COURSE</w:t>
      </w:r>
      <w:r w:rsidRPr="00720C2A">
        <w:rPr>
          <w:rFonts w:ascii="Times New Roman" w:hAnsi="Times New Roman" w:cs="Times New Roman"/>
          <w:spacing w:val="-1"/>
          <w:sz w:val="20"/>
          <w:szCs w:val="20"/>
        </w:rPr>
        <w:t xml:space="preserve"> </w:t>
      </w:r>
      <w:r w:rsidRPr="00720C2A">
        <w:rPr>
          <w:rFonts w:ascii="Times New Roman" w:hAnsi="Times New Roman" w:cs="Times New Roman"/>
          <w:sz w:val="20"/>
          <w:szCs w:val="20"/>
        </w:rPr>
        <w:t>NAME:</w:t>
      </w:r>
      <w:r w:rsidR="000C0A6B" w:rsidRPr="00720C2A">
        <w:rPr>
          <w:rFonts w:ascii="Times New Roman" w:hAnsi="Times New Roman" w:cs="Times New Roman"/>
          <w:sz w:val="20"/>
          <w:szCs w:val="20"/>
        </w:rPr>
        <w:t xml:space="preserve"> </w:t>
      </w:r>
      <w:r w:rsidRPr="00720C2A">
        <w:rPr>
          <w:rFonts w:ascii="Times New Roman" w:hAnsi="Times New Roman" w:cs="Times New Roman"/>
          <w:sz w:val="20"/>
          <w:szCs w:val="20"/>
          <w:u w:val="single"/>
        </w:rPr>
        <w:t xml:space="preserve">Principles of Clinical </w:t>
      </w:r>
      <w:r w:rsidR="000C0A6B" w:rsidRPr="00720C2A">
        <w:rPr>
          <w:rFonts w:ascii="Times New Roman" w:hAnsi="Times New Roman" w:cs="Times New Roman"/>
          <w:sz w:val="20"/>
          <w:szCs w:val="20"/>
          <w:u w:val="single"/>
        </w:rPr>
        <w:t>Decision-Making</w:t>
      </w:r>
      <w:r w:rsidRPr="00720C2A">
        <w:rPr>
          <w:rFonts w:ascii="Times New Roman" w:hAnsi="Times New Roman" w:cs="Times New Roman"/>
          <w:sz w:val="20"/>
          <w:szCs w:val="20"/>
        </w:rPr>
        <w:t xml:space="preserve"> COURSE NUMBER: </w:t>
      </w:r>
      <w:r w:rsidRPr="00720C2A">
        <w:rPr>
          <w:rFonts w:ascii="Times New Roman" w:hAnsi="Times New Roman" w:cs="Times New Roman"/>
          <w:sz w:val="20"/>
          <w:szCs w:val="20"/>
          <w:u w:val="single"/>
        </w:rPr>
        <w:t>RNSG1431</w:t>
      </w:r>
    </w:p>
    <w:p w14:paraId="4915FC9F" w14:textId="57DB8BB9" w:rsidR="00473F1E" w:rsidRPr="00720C2A" w:rsidRDefault="00473F1E">
      <w:pPr>
        <w:pStyle w:val="BodyText"/>
        <w:kinsoku w:val="0"/>
        <w:overflowPunct w:val="0"/>
        <w:spacing w:line="243" w:lineRule="exact"/>
        <w:ind w:left="260"/>
        <w:rPr>
          <w:rFonts w:ascii="Times New Roman" w:hAnsi="Times New Roman" w:cs="Times New Roman"/>
          <w:sz w:val="20"/>
          <w:szCs w:val="20"/>
        </w:rPr>
      </w:pPr>
      <w:r w:rsidRPr="00720C2A">
        <w:rPr>
          <w:rFonts w:ascii="Times New Roman" w:hAnsi="Times New Roman" w:cs="Times New Roman"/>
          <w:sz w:val="20"/>
          <w:szCs w:val="20"/>
        </w:rPr>
        <w:t>CREDIT HRS.</w:t>
      </w:r>
      <w:r w:rsidRPr="00720C2A">
        <w:rPr>
          <w:rFonts w:ascii="Times New Roman" w:hAnsi="Times New Roman" w:cs="Times New Roman"/>
          <w:sz w:val="20"/>
          <w:szCs w:val="20"/>
          <w:u w:val="single"/>
        </w:rPr>
        <w:t xml:space="preserve"> 4</w:t>
      </w:r>
      <w:r w:rsidR="000C0A6B" w:rsidRPr="00720C2A">
        <w:rPr>
          <w:rFonts w:ascii="Times New Roman" w:hAnsi="Times New Roman" w:cs="Times New Roman"/>
          <w:sz w:val="20"/>
          <w:szCs w:val="20"/>
        </w:rPr>
        <w:t xml:space="preserve">   </w:t>
      </w:r>
      <w:r w:rsidRPr="00720C2A">
        <w:rPr>
          <w:rFonts w:ascii="Times New Roman" w:hAnsi="Times New Roman" w:cs="Times New Roman"/>
          <w:sz w:val="20"/>
          <w:szCs w:val="20"/>
        </w:rPr>
        <w:t>LECTURE:</w:t>
      </w:r>
      <w:r w:rsidRPr="00720C2A">
        <w:rPr>
          <w:rFonts w:ascii="Times New Roman" w:hAnsi="Times New Roman" w:cs="Times New Roman"/>
          <w:sz w:val="20"/>
          <w:szCs w:val="20"/>
          <w:u w:val="single"/>
        </w:rPr>
        <w:t xml:space="preserve"> 4</w:t>
      </w:r>
    </w:p>
    <w:p w14:paraId="6B893D1F" w14:textId="18EC8FD4" w:rsidR="00473F1E" w:rsidRPr="00720C2A" w:rsidRDefault="00473F1E">
      <w:pPr>
        <w:pStyle w:val="BodyText"/>
        <w:tabs>
          <w:tab w:val="left" w:pos="1699"/>
        </w:tabs>
        <w:kinsoku w:val="0"/>
        <w:overflowPunct w:val="0"/>
        <w:spacing w:before="1"/>
        <w:ind w:left="260"/>
        <w:rPr>
          <w:rFonts w:ascii="Times New Roman" w:hAnsi="Times New Roman" w:cs="Times New Roman"/>
          <w:sz w:val="20"/>
          <w:szCs w:val="20"/>
        </w:rPr>
      </w:pPr>
      <w:r w:rsidRPr="00720C2A">
        <w:rPr>
          <w:rFonts w:ascii="Times New Roman" w:hAnsi="Times New Roman" w:cs="Times New Roman"/>
          <w:sz w:val="20"/>
          <w:szCs w:val="20"/>
        </w:rPr>
        <w:t>LAB:</w:t>
      </w:r>
      <w:r w:rsidR="000C0A6B" w:rsidRPr="00720C2A">
        <w:rPr>
          <w:rFonts w:ascii="Times New Roman" w:hAnsi="Times New Roman" w:cs="Times New Roman"/>
          <w:sz w:val="20"/>
          <w:szCs w:val="20"/>
        </w:rPr>
        <w:t xml:space="preserve"> </w:t>
      </w:r>
      <w:r w:rsidRPr="00720C2A">
        <w:rPr>
          <w:rFonts w:ascii="Times New Roman" w:hAnsi="Times New Roman" w:cs="Times New Roman"/>
          <w:sz w:val="20"/>
          <w:szCs w:val="20"/>
          <w:u w:val="single"/>
        </w:rPr>
        <w:t>0</w:t>
      </w:r>
      <w:r w:rsidR="000C0A6B" w:rsidRPr="00720C2A">
        <w:rPr>
          <w:rFonts w:ascii="Times New Roman" w:hAnsi="Times New Roman" w:cs="Times New Roman"/>
          <w:sz w:val="20"/>
          <w:szCs w:val="20"/>
        </w:rPr>
        <w:t xml:space="preserve">   </w:t>
      </w:r>
      <w:r w:rsidRPr="00720C2A">
        <w:rPr>
          <w:rFonts w:ascii="Times New Roman" w:hAnsi="Times New Roman" w:cs="Times New Roman"/>
          <w:sz w:val="20"/>
          <w:szCs w:val="20"/>
        </w:rPr>
        <w:t>TOTAL CLOCK HOURS:</w:t>
      </w:r>
      <w:r w:rsidRPr="00720C2A">
        <w:rPr>
          <w:rFonts w:ascii="Times New Roman" w:hAnsi="Times New Roman" w:cs="Times New Roman"/>
          <w:sz w:val="20"/>
          <w:szCs w:val="20"/>
          <w:u w:val="single"/>
        </w:rPr>
        <w:t xml:space="preserve"> 64</w:t>
      </w:r>
    </w:p>
    <w:p w14:paraId="0AFAB48B" w14:textId="77777777" w:rsidR="00473F1E" w:rsidRPr="00720C2A" w:rsidRDefault="00473F1E">
      <w:pPr>
        <w:pStyle w:val="BodyText"/>
        <w:kinsoku w:val="0"/>
        <w:overflowPunct w:val="0"/>
        <w:spacing w:before="8"/>
        <w:rPr>
          <w:rFonts w:ascii="Times New Roman" w:hAnsi="Times New Roman" w:cs="Times New Roman"/>
          <w:sz w:val="19"/>
          <w:szCs w:val="19"/>
        </w:rPr>
      </w:pPr>
    </w:p>
    <w:p w14:paraId="4EECE9B9" w14:textId="0FE47688" w:rsidR="00473F1E" w:rsidRPr="00720C2A" w:rsidRDefault="00473F1E">
      <w:pPr>
        <w:pStyle w:val="BodyText"/>
        <w:tabs>
          <w:tab w:val="left" w:pos="2419"/>
        </w:tabs>
        <w:kinsoku w:val="0"/>
        <w:overflowPunct w:val="0"/>
        <w:spacing w:before="51"/>
        <w:ind w:left="260"/>
        <w:rPr>
          <w:rFonts w:ascii="Times New Roman" w:hAnsi="Times New Roman" w:cs="Times New Roman"/>
        </w:rPr>
      </w:pPr>
      <w:r w:rsidRPr="00720C2A">
        <w:rPr>
          <w:rFonts w:ascii="Times New Roman" w:hAnsi="Times New Roman" w:cs="Times New Roman"/>
          <w:b/>
          <w:bCs/>
        </w:rPr>
        <w:t>Course</w:t>
      </w:r>
      <w:r w:rsidRPr="00720C2A">
        <w:rPr>
          <w:rFonts w:ascii="Times New Roman" w:hAnsi="Times New Roman" w:cs="Times New Roman"/>
          <w:b/>
          <w:bCs/>
          <w:spacing w:val="-3"/>
        </w:rPr>
        <w:t xml:space="preserve"> </w:t>
      </w:r>
      <w:r w:rsidRPr="00720C2A">
        <w:rPr>
          <w:rFonts w:ascii="Times New Roman" w:hAnsi="Times New Roman" w:cs="Times New Roman"/>
          <w:b/>
          <w:bCs/>
        </w:rPr>
        <w:t>Title:</w:t>
      </w:r>
      <w:r w:rsidR="00B348E9" w:rsidRPr="00720C2A">
        <w:rPr>
          <w:rFonts w:ascii="Times New Roman" w:hAnsi="Times New Roman" w:cs="Times New Roman"/>
          <w:b/>
          <w:bCs/>
        </w:rPr>
        <w:t xml:space="preserve"> </w:t>
      </w:r>
      <w:r w:rsidRPr="00720C2A">
        <w:rPr>
          <w:rFonts w:ascii="Times New Roman" w:hAnsi="Times New Roman" w:cs="Times New Roman"/>
          <w:b/>
          <w:bCs/>
        </w:rPr>
        <w:t>Principles of Clinical Decision</w:t>
      </w:r>
      <w:r w:rsidR="00B348E9" w:rsidRPr="00720C2A">
        <w:rPr>
          <w:rFonts w:ascii="Times New Roman" w:hAnsi="Times New Roman" w:cs="Times New Roman"/>
          <w:b/>
          <w:bCs/>
          <w:spacing w:val="-4"/>
        </w:rPr>
        <w:t>-</w:t>
      </w:r>
      <w:r w:rsidRPr="00720C2A">
        <w:rPr>
          <w:rFonts w:ascii="Times New Roman" w:hAnsi="Times New Roman" w:cs="Times New Roman"/>
          <w:b/>
          <w:bCs/>
        </w:rPr>
        <w:t>Making</w:t>
      </w:r>
    </w:p>
    <w:p w14:paraId="71CF4502" w14:textId="77777777" w:rsidR="00473F1E" w:rsidRPr="00720C2A" w:rsidRDefault="00473F1E">
      <w:pPr>
        <w:pStyle w:val="BodyText"/>
        <w:kinsoku w:val="0"/>
        <w:overflowPunct w:val="0"/>
        <w:rPr>
          <w:rFonts w:ascii="Times New Roman" w:hAnsi="Times New Roman" w:cs="Times New Roman"/>
        </w:rPr>
      </w:pPr>
    </w:p>
    <w:p w14:paraId="37973FA9" w14:textId="3BE11F80" w:rsidR="00473F1E" w:rsidRPr="00720C2A" w:rsidRDefault="00473F1E">
      <w:pPr>
        <w:pStyle w:val="BodyText"/>
        <w:tabs>
          <w:tab w:val="left" w:pos="2419"/>
        </w:tabs>
        <w:kinsoku w:val="0"/>
        <w:overflowPunct w:val="0"/>
        <w:ind w:left="260"/>
        <w:rPr>
          <w:rFonts w:ascii="Times New Roman" w:hAnsi="Times New Roman" w:cs="Times New Roman"/>
        </w:rPr>
      </w:pPr>
      <w:r w:rsidRPr="00720C2A">
        <w:rPr>
          <w:rFonts w:ascii="Times New Roman" w:hAnsi="Times New Roman" w:cs="Times New Roman"/>
          <w:b/>
          <w:bCs/>
        </w:rPr>
        <w:t>Course</w:t>
      </w:r>
      <w:r w:rsidRPr="00720C2A">
        <w:rPr>
          <w:rFonts w:ascii="Times New Roman" w:hAnsi="Times New Roman" w:cs="Times New Roman"/>
          <w:b/>
          <w:bCs/>
          <w:spacing w:val="-1"/>
        </w:rPr>
        <w:t xml:space="preserve"> </w:t>
      </w:r>
      <w:r w:rsidRPr="00720C2A">
        <w:rPr>
          <w:rFonts w:ascii="Times New Roman" w:hAnsi="Times New Roman" w:cs="Times New Roman"/>
          <w:b/>
          <w:bCs/>
        </w:rPr>
        <w:t>Level:</w:t>
      </w:r>
      <w:r w:rsidR="00B348E9" w:rsidRPr="00720C2A">
        <w:rPr>
          <w:rFonts w:ascii="Times New Roman" w:hAnsi="Times New Roman" w:cs="Times New Roman"/>
          <w:b/>
          <w:bCs/>
        </w:rPr>
        <w:t xml:space="preserve"> </w:t>
      </w:r>
      <w:r w:rsidRPr="00720C2A">
        <w:rPr>
          <w:rFonts w:ascii="Times New Roman" w:hAnsi="Times New Roman" w:cs="Times New Roman"/>
        </w:rPr>
        <w:t>Introductory</w:t>
      </w:r>
    </w:p>
    <w:p w14:paraId="4071F975" w14:textId="77777777" w:rsidR="00473F1E" w:rsidRPr="00720C2A" w:rsidRDefault="00473F1E">
      <w:pPr>
        <w:pStyle w:val="BodyText"/>
        <w:kinsoku w:val="0"/>
        <w:overflowPunct w:val="0"/>
        <w:spacing w:before="12"/>
        <w:rPr>
          <w:rFonts w:ascii="Times New Roman" w:hAnsi="Times New Roman" w:cs="Times New Roman"/>
          <w:sz w:val="23"/>
          <w:szCs w:val="23"/>
        </w:rPr>
      </w:pPr>
    </w:p>
    <w:p w14:paraId="6F7BC6C8" w14:textId="77777777" w:rsidR="00473F1E" w:rsidRPr="00720C2A" w:rsidRDefault="00473F1E">
      <w:pPr>
        <w:pStyle w:val="BodyText"/>
        <w:kinsoku w:val="0"/>
        <w:overflowPunct w:val="0"/>
        <w:ind w:left="260" w:right="428"/>
        <w:rPr>
          <w:rFonts w:ascii="Times New Roman" w:hAnsi="Times New Roman" w:cs="Times New Roman"/>
        </w:rPr>
      </w:pPr>
      <w:r w:rsidRPr="00720C2A">
        <w:rPr>
          <w:rFonts w:ascii="Times New Roman" w:hAnsi="Times New Roman" w:cs="Times New Roman"/>
          <w:b/>
          <w:bCs/>
        </w:rPr>
        <w:t xml:space="preserve">Course Description: </w:t>
      </w:r>
      <w:r w:rsidRPr="00720C2A">
        <w:rPr>
          <w:rFonts w:ascii="Times New Roman" w:hAnsi="Times New Roman" w:cs="Times New Roman"/>
        </w:rPr>
        <w:t>Examination of selected principles related to the continued development of the professional nurse as a provider of patient-centered care, patient safety advocate, member of the healthcare team, and member of the profession. Emphasis is placed on clinical decision making for patients in medical- surgical settings experiencing health problems involving fluid and electrolytes; perioperative care; pain; respiratory disorders; peripheral vascular disorders; immunologic disorders; and infectious disorders.</w:t>
      </w:r>
    </w:p>
    <w:p w14:paraId="7A85D938" w14:textId="77777777" w:rsidR="00473F1E" w:rsidRPr="00720C2A" w:rsidRDefault="00473F1E">
      <w:pPr>
        <w:pStyle w:val="BodyText"/>
        <w:kinsoku w:val="0"/>
        <w:overflowPunct w:val="0"/>
        <w:spacing w:before="1"/>
        <w:ind w:left="260"/>
        <w:rPr>
          <w:rFonts w:ascii="Times New Roman" w:hAnsi="Times New Roman" w:cs="Times New Roman"/>
        </w:rPr>
      </w:pPr>
      <w:r w:rsidRPr="00720C2A">
        <w:rPr>
          <w:rFonts w:ascii="Times New Roman" w:hAnsi="Times New Roman" w:cs="Times New Roman"/>
        </w:rPr>
        <w:t>Discussion of knowledge, judgment, skills, and professional values within a legal/ethical framework.</w:t>
      </w:r>
    </w:p>
    <w:p w14:paraId="7BEB2F34" w14:textId="77777777" w:rsidR="00473F1E" w:rsidRPr="00720C2A" w:rsidRDefault="00473F1E">
      <w:pPr>
        <w:pStyle w:val="BodyText"/>
        <w:kinsoku w:val="0"/>
        <w:overflowPunct w:val="0"/>
        <w:rPr>
          <w:rFonts w:ascii="Times New Roman" w:hAnsi="Times New Roman" w:cs="Times New Roman"/>
        </w:rPr>
      </w:pPr>
    </w:p>
    <w:p w14:paraId="087ED375" w14:textId="77777777" w:rsidR="00473F1E" w:rsidRPr="00720C2A" w:rsidRDefault="00473F1E">
      <w:pPr>
        <w:pStyle w:val="BodyText"/>
        <w:kinsoku w:val="0"/>
        <w:overflowPunct w:val="0"/>
        <w:ind w:left="260" w:right="396"/>
        <w:rPr>
          <w:rFonts w:ascii="Times New Roman" w:hAnsi="Times New Roman" w:cs="Times New Roman"/>
        </w:rPr>
      </w:pPr>
      <w:r w:rsidRPr="00720C2A">
        <w:rPr>
          <w:rFonts w:ascii="Times New Roman" w:hAnsi="Times New Roman" w:cs="Times New Roman"/>
          <w:b/>
          <w:bCs/>
        </w:rPr>
        <w:t xml:space="preserve">End of Course Outcomes: </w:t>
      </w:r>
      <w:r w:rsidRPr="00720C2A">
        <w:rPr>
          <w:rFonts w:ascii="Times New Roman" w:hAnsi="Times New Roman" w:cs="Times New Roman"/>
        </w:rPr>
        <w:t xml:space="preserve">Utilize critical thinking and systematic problem-solving </w:t>
      </w:r>
      <w:proofErr w:type="gramStart"/>
      <w:r w:rsidRPr="00720C2A">
        <w:rPr>
          <w:rFonts w:ascii="Times New Roman" w:hAnsi="Times New Roman" w:cs="Times New Roman"/>
        </w:rPr>
        <w:t>process</w:t>
      </w:r>
      <w:proofErr w:type="gramEnd"/>
      <w:r w:rsidRPr="00720C2A">
        <w:rPr>
          <w:rFonts w:ascii="Times New Roman" w:hAnsi="Times New Roman" w:cs="Times New Roman"/>
        </w:rPr>
        <w:t xml:space="preserve"> as a framework for providing care for patients in structured health care settings experiencing health problems involving fluid and electrolytes; perioperative care; pain; respiratory disorders; peripheral vascular disorders; immunologic disorders; and infectious disorders; and explain the roles of the professional nurse in the provision of patient- focused care.</w:t>
      </w:r>
    </w:p>
    <w:p w14:paraId="0482E2D5" w14:textId="77777777" w:rsidR="00473F1E" w:rsidRPr="00720C2A" w:rsidRDefault="00473F1E">
      <w:pPr>
        <w:pStyle w:val="BodyText"/>
        <w:kinsoku w:val="0"/>
        <w:overflowPunct w:val="0"/>
        <w:spacing w:before="11"/>
        <w:rPr>
          <w:rFonts w:ascii="Times New Roman" w:hAnsi="Times New Roman" w:cs="Times New Roman"/>
          <w:sz w:val="23"/>
          <w:szCs w:val="23"/>
        </w:rPr>
      </w:pPr>
    </w:p>
    <w:p w14:paraId="2C44C91E" w14:textId="64D0F6B9" w:rsidR="00473F1E" w:rsidRPr="00720C2A" w:rsidRDefault="00473F1E">
      <w:pPr>
        <w:pStyle w:val="BodyText"/>
        <w:kinsoku w:val="0"/>
        <w:overflowPunct w:val="0"/>
        <w:ind w:left="259" w:right="437"/>
        <w:rPr>
          <w:rFonts w:ascii="Times New Roman" w:hAnsi="Times New Roman" w:cs="Times New Roman"/>
        </w:rPr>
      </w:pPr>
      <w:r w:rsidRPr="00720C2A">
        <w:rPr>
          <w:rFonts w:ascii="Times New Roman" w:hAnsi="Times New Roman" w:cs="Times New Roman"/>
          <w:b/>
          <w:bCs/>
        </w:rPr>
        <w:t xml:space="preserve">Key Concepts and General Course Plan: </w:t>
      </w:r>
      <w:r w:rsidRPr="00720C2A">
        <w:rPr>
          <w:rFonts w:ascii="Times New Roman" w:hAnsi="Times New Roman" w:cs="Times New Roman"/>
        </w:rPr>
        <w:t xml:space="preserve">This course provides a foundation for applying the key concepts of nursing care related to fluid and electrolyte imbalances, perioperative care, pain, respiratory disorders, peripheral vascular disorders, immunologic disorders, and infectious disorders. The course focuses upon </w:t>
      </w:r>
      <w:r w:rsidR="0018363B" w:rsidRPr="00720C2A">
        <w:rPr>
          <w:rFonts w:ascii="Times New Roman" w:hAnsi="Times New Roman" w:cs="Times New Roman"/>
        </w:rPr>
        <w:t>the application</w:t>
      </w:r>
      <w:r w:rsidRPr="00720C2A">
        <w:rPr>
          <w:rFonts w:ascii="Times New Roman" w:hAnsi="Times New Roman" w:cs="Times New Roman"/>
        </w:rPr>
        <w:t xml:space="preserve"> of the nursing process to promote physical and emotional health, health maintenance, prevent disease, and provide quality, safe, </w:t>
      </w:r>
      <w:r w:rsidR="00C02CFC" w:rsidRPr="00720C2A">
        <w:rPr>
          <w:rFonts w:ascii="Times New Roman" w:hAnsi="Times New Roman" w:cs="Times New Roman"/>
        </w:rPr>
        <w:t>cost-effective</w:t>
      </w:r>
      <w:r w:rsidRPr="00720C2A">
        <w:rPr>
          <w:rFonts w:ascii="Times New Roman" w:hAnsi="Times New Roman" w:cs="Times New Roman"/>
        </w:rPr>
        <w:t xml:space="preserve"> nursing care during illness. Concepts of communication, nutrition, pharmacology, clinical reasoning/decision-making, evidenced-based practice, cultural competence, and scope of nursing practice standards are threaded throughout the course.</w:t>
      </w:r>
    </w:p>
    <w:p w14:paraId="65E43F2A" w14:textId="77777777" w:rsidR="00473F1E" w:rsidRPr="00720C2A" w:rsidRDefault="00473F1E">
      <w:pPr>
        <w:pStyle w:val="BodyText"/>
        <w:kinsoku w:val="0"/>
        <w:overflowPunct w:val="0"/>
        <w:spacing w:before="1"/>
        <w:rPr>
          <w:rFonts w:ascii="Times New Roman" w:hAnsi="Times New Roman" w:cs="Times New Roman"/>
        </w:rPr>
      </w:pPr>
    </w:p>
    <w:p w14:paraId="0058221A" w14:textId="17154618" w:rsidR="00473F1E" w:rsidRPr="00720C2A" w:rsidRDefault="00473F1E">
      <w:pPr>
        <w:pStyle w:val="BodyText"/>
        <w:kinsoku w:val="0"/>
        <w:overflowPunct w:val="0"/>
        <w:ind w:left="259"/>
        <w:rPr>
          <w:rFonts w:ascii="Times New Roman" w:hAnsi="Times New Roman" w:cs="Times New Roman"/>
        </w:rPr>
      </w:pPr>
      <w:r w:rsidRPr="00720C2A">
        <w:rPr>
          <w:rFonts w:ascii="Times New Roman" w:hAnsi="Times New Roman" w:cs="Times New Roman"/>
          <w:b/>
          <w:bCs/>
        </w:rPr>
        <w:t>Prerequisites</w:t>
      </w:r>
      <w:r w:rsidRPr="00720C2A">
        <w:rPr>
          <w:rFonts w:ascii="Times New Roman" w:hAnsi="Times New Roman" w:cs="Times New Roman"/>
        </w:rPr>
        <w:t xml:space="preserve">: BIOL 2301, 2101, 2302, 2102, 2320, 2120; PSYC 2301 and </w:t>
      </w:r>
      <w:proofErr w:type="gramStart"/>
      <w:r w:rsidRPr="00720C2A">
        <w:rPr>
          <w:rFonts w:ascii="Times New Roman" w:hAnsi="Times New Roman" w:cs="Times New Roman"/>
        </w:rPr>
        <w:t>2314;</w:t>
      </w:r>
      <w:proofErr w:type="gramEnd"/>
      <w:r w:rsidR="002F0C54" w:rsidRPr="00720C2A">
        <w:rPr>
          <w:rFonts w:ascii="Times New Roman" w:hAnsi="Times New Roman" w:cs="Times New Roman"/>
        </w:rPr>
        <w:t xml:space="preserve"> </w:t>
      </w:r>
    </w:p>
    <w:p w14:paraId="5020EBE1" w14:textId="77777777" w:rsidR="00473F1E" w:rsidRPr="00720C2A" w:rsidRDefault="00473F1E">
      <w:pPr>
        <w:pStyle w:val="BodyText"/>
        <w:kinsoku w:val="0"/>
        <w:overflowPunct w:val="0"/>
        <w:ind w:left="1699"/>
        <w:rPr>
          <w:rFonts w:ascii="Times New Roman" w:hAnsi="Times New Roman" w:cs="Times New Roman"/>
        </w:rPr>
      </w:pPr>
      <w:r w:rsidRPr="00720C2A">
        <w:rPr>
          <w:rFonts w:ascii="Times New Roman" w:hAnsi="Times New Roman" w:cs="Times New Roman"/>
        </w:rPr>
        <w:t>RNSG 1413, 1360; and AHA/BLS-HCP</w:t>
      </w:r>
    </w:p>
    <w:p w14:paraId="1A05E591" w14:textId="77777777" w:rsidR="00473F1E" w:rsidRPr="00720C2A" w:rsidRDefault="00473F1E">
      <w:pPr>
        <w:pStyle w:val="BodyText"/>
        <w:kinsoku w:val="0"/>
        <w:overflowPunct w:val="0"/>
        <w:rPr>
          <w:rFonts w:ascii="Times New Roman" w:hAnsi="Times New Roman" w:cs="Times New Roman"/>
        </w:rPr>
      </w:pPr>
    </w:p>
    <w:p w14:paraId="6F44B0D5" w14:textId="77777777" w:rsidR="00473F1E" w:rsidRPr="00720C2A" w:rsidRDefault="00473F1E">
      <w:pPr>
        <w:pStyle w:val="BodyText"/>
        <w:kinsoku w:val="0"/>
        <w:overflowPunct w:val="0"/>
        <w:ind w:left="259"/>
        <w:rPr>
          <w:rFonts w:ascii="Times New Roman" w:hAnsi="Times New Roman" w:cs="Times New Roman"/>
        </w:rPr>
      </w:pPr>
      <w:r w:rsidRPr="00720C2A">
        <w:rPr>
          <w:rFonts w:ascii="Times New Roman" w:hAnsi="Times New Roman" w:cs="Times New Roman"/>
          <w:b/>
          <w:bCs/>
        </w:rPr>
        <w:t>Co-requisites</w:t>
      </w:r>
      <w:r w:rsidRPr="00720C2A">
        <w:rPr>
          <w:rFonts w:ascii="Times New Roman" w:hAnsi="Times New Roman" w:cs="Times New Roman"/>
        </w:rPr>
        <w:t>: ENGL 1301; 1412, and 1</w:t>
      </w:r>
      <w:r w:rsidR="003C200E" w:rsidRPr="00720C2A">
        <w:rPr>
          <w:rFonts w:ascii="Times New Roman" w:hAnsi="Times New Roman" w:cs="Times New Roman"/>
        </w:rPr>
        <w:t>4</w:t>
      </w:r>
      <w:r w:rsidRPr="00720C2A">
        <w:rPr>
          <w:rFonts w:ascii="Times New Roman" w:hAnsi="Times New Roman" w:cs="Times New Roman"/>
        </w:rPr>
        <w:t>6</w:t>
      </w:r>
      <w:r w:rsidR="003C200E" w:rsidRPr="00720C2A">
        <w:rPr>
          <w:rFonts w:ascii="Times New Roman" w:hAnsi="Times New Roman" w:cs="Times New Roman"/>
        </w:rPr>
        <w:t>0</w:t>
      </w:r>
    </w:p>
    <w:p w14:paraId="3940CE52" w14:textId="77777777" w:rsidR="00473F1E" w:rsidRPr="00720C2A" w:rsidRDefault="00473F1E">
      <w:pPr>
        <w:pStyle w:val="BodyText"/>
        <w:kinsoku w:val="0"/>
        <w:overflowPunct w:val="0"/>
        <w:spacing w:before="11"/>
        <w:rPr>
          <w:rFonts w:ascii="Times New Roman" w:hAnsi="Times New Roman" w:cs="Times New Roman"/>
          <w:sz w:val="23"/>
          <w:szCs w:val="23"/>
        </w:rPr>
      </w:pPr>
    </w:p>
    <w:p w14:paraId="6A229C67" w14:textId="77777777" w:rsidR="002F0C54" w:rsidRPr="00720C2A" w:rsidRDefault="002F0C54">
      <w:pPr>
        <w:pStyle w:val="BodyText"/>
        <w:kinsoku w:val="0"/>
        <w:overflowPunct w:val="0"/>
        <w:spacing w:before="11"/>
        <w:rPr>
          <w:rFonts w:ascii="Times New Roman" w:hAnsi="Times New Roman" w:cs="Times New Roman"/>
          <w:sz w:val="23"/>
          <w:szCs w:val="23"/>
        </w:rPr>
      </w:pPr>
    </w:p>
    <w:p w14:paraId="70491717" w14:textId="77777777" w:rsidR="002F0C54" w:rsidRPr="00720C2A" w:rsidRDefault="002F0C54">
      <w:pPr>
        <w:pStyle w:val="BodyText"/>
        <w:kinsoku w:val="0"/>
        <w:overflowPunct w:val="0"/>
        <w:spacing w:before="11"/>
        <w:rPr>
          <w:rFonts w:ascii="Times New Roman" w:hAnsi="Times New Roman" w:cs="Times New Roman"/>
          <w:sz w:val="23"/>
          <w:szCs w:val="23"/>
        </w:rPr>
      </w:pPr>
    </w:p>
    <w:p w14:paraId="0637EBD8" w14:textId="77777777" w:rsidR="00473F1E" w:rsidRPr="00720C2A" w:rsidRDefault="00473F1E" w:rsidP="008C1977">
      <w:pPr>
        <w:pStyle w:val="Heading5"/>
        <w:kinsoku w:val="0"/>
        <w:overflowPunct w:val="0"/>
        <w:spacing w:before="1"/>
        <w:ind w:left="1699" w:right="2802"/>
        <w:jc w:val="center"/>
        <w:rPr>
          <w:rFonts w:ascii="Times New Roman" w:hAnsi="Times New Roman" w:cs="Times New Roman"/>
        </w:rPr>
      </w:pPr>
      <w:r w:rsidRPr="00720C2A">
        <w:rPr>
          <w:rFonts w:ascii="Times New Roman" w:hAnsi="Times New Roman" w:cs="Times New Roman"/>
        </w:rPr>
        <w:t>Co-requisite courses must be completed by the end of the Semester. Failure to do so prohibits progression in the program.</w:t>
      </w:r>
    </w:p>
    <w:p w14:paraId="2A5F7EF5" w14:textId="77777777" w:rsidR="00473F1E" w:rsidRDefault="00473F1E">
      <w:pPr>
        <w:pStyle w:val="Heading5"/>
        <w:kinsoku w:val="0"/>
        <w:overflowPunct w:val="0"/>
        <w:spacing w:before="1"/>
        <w:ind w:left="1699" w:right="2802"/>
        <w:sectPr w:rsidR="00473F1E">
          <w:footerReference w:type="default" r:id="rId13"/>
          <w:pgSz w:w="12240" w:h="15840"/>
          <w:pgMar w:top="980" w:right="440" w:bottom="480" w:left="460" w:header="0" w:footer="214" w:gutter="0"/>
          <w:cols w:space="720"/>
          <w:noEndnote/>
        </w:sectPr>
      </w:pPr>
    </w:p>
    <w:p w14:paraId="40AEB770" w14:textId="2A305C72" w:rsidR="00473F1E" w:rsidRPr="00720C2A" w:rsidRDefault="00473F1E" w:rsidP="00513357">
      <w:pPr>
        <w:pStyle w:val="Heading5"/>
        <w:kinsoku w:val="0"/>
        <w:overflowPunct w:val="0"/>
        <w:spacing w:before="39"/>
        <w:ind w:left="4887" w:right="4050"/>
        <w:jc w:val="center"/>
        <w:rPr>
          <w:rFonts w:ascii="Times New Roman" w:hAnsi="Times New Roman" w:cs="Times New Roman"/>
        </w:rPr>
      </w:pPr>
      <w:r w:rsidRPr="00720C2A">
        <w:rPr>
          <w:rFonts w:ascii="Times New Roman" w:hAnsi="Times New Roman" w:cs="Times New Roman"/>
        </w:rPr>
        <w:lastRenderedPageBreak/>
        <w:t>INSTITUTIO</w:t>
      </w:r>
      <w:r w:rsidR="00513357">
        <w:rPr>
          <w:rFonts w:ascii="Times New Roman" w:hAnsi="Times New Roman" w:cs="Times New Roman"/>
        </w:rPr>
        <w:t>N</w:t>
      </w:r>
      <w:r w:rsidRPr="00720C2A">
        <w:rPr>
          <w:rFonts w:ascii="Times New Roman" w:hAnsi="Times New Roman" w:cs="Times New Roman"/>
        </w:rPr>
        <w:t>AL EFFECTIVENESS</w:t>
      </w:r>
    </w:p>
    <w:p w14:paraId="09C0113E" w14:textId="77777777" w:rsidR="00473F1E" w:rsidRPr="00720C2A" w:rsidRDefault="00473F1E">
      <w:pPr>
        <w:pStyle w:val="BodyText"/>
        <w:kinsoku w:val="0"/>
        <w:overflowPunct w:val="0"/>
        <w:spacing w:before="12"/>
        <w:rPr>
          <w:rFonts w:ascii="Times New Roman" w:hAnsi="Times New Roman" w:cs="Times New Roman"/>
          <w:b/>
          <w:bCs/>
          <w:sz w:val="23"/>
          <w:szCs w:val="23"/>
        </w:rPr>
      </w:pPr>
    </w:p>
    <w:p w14:paraId="28622AED" w14:textId="5B92B8AC" w:rsidR="00473F1E" w:rsidRPr="00720C2A" w:rsidRDefault="00473F1E">
      <w:pPr>
        <w:pStyle w:val="BodyText"/>
        <w:kinsoku w:val="0"/>
        <w:overflowPunct w:val="0"/>
        <w:ind w:left="260" w:right="436" w:firstLine="720"/>
        <w:rPr>
          <w:rFonts w:ascii="Times New Roman" w:hAnsi="Times New Roman" w:cs="Times New Roman"/>
        </w:rPr>
      </w:pPr>
      <w:r w:rsidRPr="00720C2A">
        <w:rPr>
          <w:rFonts w:ascii="Times New Roman" w:hAnsi="Times New Roman" w:cs="Times New Roman"/>
        </w:rPr>
        <w:t>The purpose of the Associate Degree Nursing Program at Texarkana College is to provide a curriculum that produces a graduate nurse who functions in the role of provider of patient-centered care, patient safety advocate, member of the healthcare team, and as a member of the profession. Attainment of the program objectives by the graduate nurse demonstrates effectiveness.</w:t>
      </w:r>
    </w:p>
    <w:p w14:paraId="26C39566" w14:textId="384727A6" w:rsidR="00556238" w:rsidRPr="00720C2A" w:rsidRDefault="00556238">
      <w:pPr>
        <w:pStyle w:val="BodyText"/>
        <w:kinsoku w:val="0"/>
        <w:overflowPunct w:val="0"/>
        <w:ind w:left="260" w:right="436" w:firstLine="720"/>
        <w:rPr>
          <w:rFonts w:ascii="Times New Roman" w:hAnsi="Times New Roman" w:cs="Times New Roman"/>
        </w:rPr>
      </w:pPr>
    </w:p>
    <w:p w14:paraId="1CC8CA9F" w14:textId="77777777" w:rsidR="00556238" w:rsidRPr="00720C2A" w:rsidRDefault="00556238">
      <w:pPr>
        <w:pStyle w:val="BodyText"/>
        <w:kinsoku w:val="0"/>
        <w:overflowPunct w:val="0"/>
        <w:ind w:left="260" w:right="436" w:firstLine="720"/>
        <w:rPr>
          <w:rFonts w:ascii="Times New Roman" w:hAnsi="Times New Roman" w:cs="Times New Roman"/>
        </w:rPr>
      </w:pPr>
    </w:p>
    <w:p w14:paraId="0527E5E7" w14:textId="23FC6952" w:rsidR="00556238" w:rsidRPr="00720C2A" w:rsidRDefault="52992EB4" w:rsidP="5A0489AA">
      <w:pPr>
        <w:widowControl/>
        <w:autoSpaceDE/>
        <w:autoSpaceDN/>
        <w:adjustRightInd/>
        <w:spacing w:after="1" w:line="259" w:lineRule="auto"/>
        <w:ind w:left="18" w:right="4"/>
        <w:jc w:val="center"/>
        <w:rPr>
          <w:rFonts w:ascii="Times New Roman" w:eastAsia="Times New Roman" w:hAnsi="Times New Roman" w:cs="Times New Roman"/>
          <w:color w:val="000000" w:themeColor="text1"/>
          <w:sz w:val="24"/>
          <w:szCs w:val="24"/>
        </w:rPr>
      </w:pPr>
      <w:r w:rsidRPr="00720C2A">
        <w:rPr>
          <w:rFonts w:ascii="Times New Roman" w:eastAsia="Times New Roman" w:hAnsi="Times New Roman" w:cs="Times New Roman"/>
          <w:color w:val="000000" w:themeColor="text1"/>
          <w:sz w:val="24"/>
          <w:szCs w:val="24"/>
        </w:rPr>
        <w:t xml:space="preserve">TEXARKANA COLLEGE </w:t>
      </w:r>
    </w:p>
    <w:p w14:paraId="5F069EBB" w14:textId="30C4FCE6" w:rsidR="00556238" w:rsidRPr="00720C2A" w:rsidRDefault="52992EB4" w:rsidP="5A0489AA">
      <w:pPr>
        <w:widowControl/>
        <w:autoSpaceDE/>
        <w:autoSpaceDN/>
        <w:adjustRightInd/>
        <w:spacing w:after="1" w:line="259" w:lineRule="auto"/>
        <w:ind w:left="18"/>
        <w:jc w:val="center"/>
        <w:rPr>
          <w:rFonts w:ascii="Times New Roman" w:eastAsia="Times New Roman" w:hAnsi="Times New Roman" w:cs="Times New Roman"/>
          <w:color w:val="000000" w:themeColor="text1"/>
          <w:sz w:val="24"/>
          <w:szCs w:val="24"/>
        </w:rPr>
      </w:pPr>
      <w:r w:rsidRPr="00720C2A">
        <w:rPr>
          <w:rFonts w:ascii="Times New Roman" w:eastAsia="Times New Roman" w:hAnsi="Times New Roman" w:cs="Times New Roman"/>
          <w:color w:val="000000" w:themeColor="text1"/>
          <w:sz w:val="24"/>
          <w:szCs w:val="24"/>
        </w:rPr>
        <w:t xml:space="preserve">ASSOCIATE DEGREE NURSING PROGRAM </w:t>
      </w:r>
    </w:p>
    <w:p w14:paraId="71E8A55C" w14:textId="34D8CB18" w:rsidR="00556238" w:rsidRPr="00720C2A" w:rsidRDefault="52992EB4" w:rsidP="5A0489AA">
      <w:pPr>
        <w:pStyle w:val="Heading1"/>
        <w:ind w:left="27" w:right="6"/>
        <w:rPr>
          <w:rFonts w:ascii="Times New Roman" w:eastAsia="Times New Roman" w:hAnsi="Times New Roman" w:cs="Times New Roman"/>
          <w:color w:val="000000" w:themeColor="text1"/>
          <w:sz w:val="24"/>
          <w:szCs w:val="24"/>
        </w:rPr>
      </w:pPr>
      <w:r w:rsidRPr="00720C2A">
        <w:rPr>
          <w:rFonts w:ascii="Times New Roman" w:eastAsia="Times New Roman" w:hAnsi="Times New Roman" w:cs="Times New Roman"/>
          <w:color w:val="000000" w:themeColor="text1"/>
          <w:sz w:val="24"/>
          <w:szCs w:val="24"/>
        </w:rPr>
        <w:t xml:space="preserve">PROGRAM STUDENT LEARNING OUTCOMES (PSLO) </w:t>
      </w:r>
    </w:p>
    <w:p w14:paraId="0ED1A029" w14:textId="3E07CB86" w:rsidR="00556238" w:rsidRPr="00720C2A" w:rsidRDefault="52992EB4" w:rsidP="5A0489AA">
      <w:pPr>
        <w:widowControl/>
        <w:autoSpaceDE/>
        <w:autoSpaceDN/>
        <w:adjustRightInd/>
        <w:spacing w:line="259" w:lineRule="auto"/>
        <w:ind w:left="75"/>
        <w:jc w:val="center"/>
        <w:rPr>
          <w:rFonts w:ascii="Times New Roman" w:eastAsia="Times New Roman" w:hAnsi="Times New Roman" w:cs="Times New Roman"/>
          <w:color w:val="000000" w:themeColor="text1"/>
          <w:sz w:val="24"/>
          <w:szCs w:val="24"/>
        </w:rPr>
      </w:pPr>
      <w:r w:rsidRPr="00720C2A">
        <w:rPr>
          <w:rFonts w:ascii="Times New Roman" w:eastAsia="Times New Roman" w:hAnsi="Times New Roman" w:cs="Times New Roman"/>
          <w:b/>
          <w:bCs/>
          <w:color w:val="000000" w:themeColor="text1"/>
          <w:sz w:val="24"/>
          <w:szCs w:val="24"/>
        </w:rPr>
        <w:t>And General Education Core Competencies</w:t>
      </w:r>
    </w:p>
    <w:p w14:paraId="4E6F48B0" w14:textId="3331EFDA" w:rsidR="00556238" w:rsidRPr="00720C2A" w:rsidRDefault="52992EB4" w:rsidP="5A0489AA">
      <w:pPr>
        <w:widowControl/>
        <w:autoSpaceDE/>
        <w:autoSpaceDN/>
        <w:adjustRightInd/>
        <w:spacing w:line="259" w:lineRule="auto"/>
        <w:ind w:left="75"/>
        <w:jc w:val="center"/>
        <w:rPr>
          <w:rFonts w:ascii="Times New Roman" w:eastAsia="Times New Roman" w:hAnsi="Times New Roman" w:cs="Times New Roman"/>
          <w:color w:val="000000" w:themeColor="text1"/>
          <w:sz w:val="24"/>
          <w:szCs w:val="24"/>
        </w:rPr>
      </w:pPr>
      <w:r w:rsidRPr="00720C2A">
        <w:rPr>
          <w:rFonts w:ascii="Times New Roman" w:eastAsia="Times New Roman" w:hAnsi="Times New Roman" w:cs="Times New Roman"/>
          <w:b/>
          <w:bCs/>
          <w:color w:val="000000" w:themeColor="text1"/>
          <w:sz w:val="24"/>
          <w:szCs w:val="24"/>
        </w:rPr>
        <w:t xml:space="preserve"> </w:t>
      </w:r>
    </w:p>
    <w:p w14:paraId="1AECC0F0" w14:textId="6A15AB2C" w:rsidR="00556238" w:rsidRPr="00720C2A" w:rsidRDefault="3ABC1124" w:rsidP="0D016284">
      <w:pPr>
        <w:widowControl/>
        <w:autoSpaceDE/>
        <w:autoSpaceDN/>
        <w:adjustRightInd/>
        <w:spacing w:beforeAutospacing="1" w:afterAutospacing="1"/>
        <w:ind w:firstLine="720"/>
        <w:rPr>
          <w:rFonts w:ascii="Times New Roman" w:eastAsia="Calibri" w:hAnsi="Times New Roman" w:cs="Times New Roman"/>
          <w:sz w:val="24"/>
          <w:szCs w:val="24"/>
        </w:rPr>
      </w:pPr>
      <w:r w:rsidRPr="00720C2A">
        <w:rPr>
          <w:rFonts w:ascii="Times New Roman" w:eastAsia="Calibri" w:hAnsi="Times New Roman" w:cs="Times New Roman"/>
          <w:sz w:val="24"/>
          <w:szCs w:val="24"/>
        </w:rPr>
        <w:t>The following program objectives are the outcomes, which shape the curriculum and are the criteria for measurement of its success. This reflects the Differentiated Essential Competencies of graduates of Texas nursing programs as a member of the profession, provider of patient-centered care, patient safety advocate and member of the healthcare team.</w:t>
      </w:r>
    </w:p>
    <w:p w14:paraId="348A3F16" w14:textId="60A7E7A6" w:rsidR="00556238" w:rsidRPr="00720C2A" w:rsidRDefault="3ABC1124" w:rsidP="0D016284">
      <w:pPr>
        <w:widowControl/>
        <w:autoSpaceDE/>
        <w:autoSpaceDN/>
        <w:adjustRightInd/>
        <w:spacing w:beforeAutospacing="1" w:afterAutospacing="1"/>
        <w:rPr>
          <w:rFonts w:ascii="Times New Roman" w:eastAsia="Calibri" w:hAnsi="Times New Roman" w:cs="Times New Roman"/>
          <w:sz w:val="24"/>
          <w:szCs w:val="24"/>
        </w:rPr>
      </w:pPr>
      <w:r w:rsidRPr="2B9EF547">
        <w:rPr>
          <w:rFonts w:ascii="Times New Roman" w:eastAsia="Calibri" w:hAnsi="Times New Roman" w:cs="Times New Roman"/>
          <w:sz w:val="24"/>
          <w:szCs w:val="24"/>
        </w:rPr>
        <w:t xml:space="preserve">The </w:t>
      </w:r>
      <w:proofErr w:type="gramStart"/>
      <w:r w:rsidRPr="2B9EF547">
        <w:rPr>
          <w:rFonts w:ascii="Times New Roman" w:eastAsia="Calibri" w:hAnsi="Times New Roman" w:cs="Times New Roman"/>
          <w:sz w:val="24"/>
          <w:szCs w:val="24"/>
        </w:rPr>
        <w:t>graduate</w:t>
      </w:r>
      <w:proofErr w:type="gramEnd"/>
      <w:r w:rsidRPr="2B9EF547">
        <w:rPr>
          <w:rFonts w:ascii="Times New Roman" w:eastAsia="Calibri" w:hAnsi="Times New Roman" w:cs="Times New Roman"/>
          <w:sz w:val="24"/>
          <w:szCs w:val="24"/>
        </w:rPr>
        <w:t xml:space="preserve"> will:</w:t>
      </w:r>
    </w:p>
    <w:p w14:paraId="33B1C6CD" w14:textId="29521A74" w:rsidR="00556238" w:rsidRPr="00720C2A" w:rsidRDefault="571889A4" w:rsidP="110D745A">
      <w:pPr>
        <w:pStyle w:val="ListParagraph"/>
        <w:numPr>
          <w:ilvl w:val="0"/>
          <w:numId w:val="1"/>
        </w:numPr>
        <w:autoSpaceDE/>
        <w:autoSpaceDN/>
        <w:adjustRightInd/>
        <w:spacing w:line="259" w:lineRule="auto"/>
        <w:ind w:right="494"/>
        <w:rPr>
          <w:rFonts w:ascii="Times New Roman" w:eastAsia="Times New Roman" w:hAnsi="Times New Roman" w:cs="Times New Roman"/>
          <w:color w:val="000000" w:themeColor="text1"/>
        </w:rPr>
      </w:pPr>
      <w:r w:rsidRPr="110D745A">
        <w:rPr>
          <w:rFonts w:ascii="Times New Roman" w:eastAsia="Times New Roman" w:hAnsi="Times New Roman" w:cs="Times New Roman"/>
          <w:color w:val="000000" w:themeColor="text1"/>
        </w:rPr>
        <w:t>Apply clinical judgment using the nursing process to deliver and manage safe, high-quality, patient-centered care across diverse populations.</w:t>
      </w:r>
      <w:r w:rsidR="00556238">
        <w:tab/>
      </w:r>
    </w:p>
    <w:p w14:paraId="707F29FF" w14:textId="646CB02D" w:rsidR="00556238" w:rsidRPr="00720C2A" w:rsidRDefault="571889A4" w:rsidP="110D745A">
      <w:pPr>
        <w:pStyle w:val="ListParagraph"/>
        <w:numPr>
          <w:ilvl w:val="0"/>
          <w:numId w:val="1"/>
        </w:numPr>
        <w:autoSpaceDE/>
        <w:autoSpaceDN/>
        <w:adjustRightInd/>
        <w:spacing w:line="259" w:lineRule="auto"/>
        <w:ind w:right="494"/>
        <w:rPr>
          <w:rFonts w:ascii="Times New Roman" w:eastAsia="Times New Roman" w:hAnsi="Times New Roman" w:cs="Times New Roman"/>
          <w:color w:val="000000" w:themeColor="text1"/>
        </w:rPr>
      </w:pPr>
      <w:r w:rsidRPr="110D745A">
        <w:rPr>
          <w:rFonts w:ascii="Times New Roman" w:eastAsia="Times New Roman" w:hAnsi="Times New Roman" w:cs="Times New Roman"/>
          <w:color w:val="000000" w:themeColor="text1"/>
        </w:rPr>
        <w:t>Integrate evidence-based practice and quality improvement principles to advocate for and implement safe, effective, and equitable nursing care.</w:t>
      </w:r>
      <w:r w:rsidR="00556238">
        <w:tab/>
      </w:r>
    </w:p>
    <w:p w14:paraId="30F8B9FD" w14:textId="39B81947" w:rsidR="00556238" w:rsidRPr="00720C2A" w:rsidRDefault="571889A4" w:rsidP="110D745A">
      <w:pPr>
        <w:pStyle w:val="ListParagraph"/>
        <w:numPr>
          <w:ilvl w:val="0"/>
          <w:numId w:val="1"/>
        </w:numPr>
        <w:autoSpaceDE/>
        <w:autoSpaceDN/>
        <w:adjustRightInd/>
        <w:spacing w:line="259" w:lineRule="auto"/>
        <w:ind w:right="494"/>
        <w:rPr>
          <w:rFonts w:ascii="Times New Roman" w:eastAsia="Times New Roman" w:hAnsi="Times New Roman" w:cs="Times New Roman"/>
          <w:color w:val="000000" w:themeColor="text1"/>
        </w:rPr>
      </w:pPr>
      <w:r w:rsidRPr="110D745A">
        <w:rPr>
          <w:rFonts w:ascii="Times New Roman" w:eastAsia="Times New Roman" w:hAnsi="Times New Roman" w:cs="Times New Roman"/>
          <w:color w:val="000000" w:themeColor="text1"/>
        </w:rPr>
        <w:t>Implement principles of delegation, management, and leadership to coordinate nursing care across healthcare settings.</w:t>
      </w:r>
      <w:r w:rsidR="00556238">
        <w:tab/>
      </w:r>
    </w:p>
    <w:p w14:paraId="27A1BD08" w14:textId="21B6CA52" w:rsidR="00556238" w:rsidRPr="00720C2A" w:rsidRDefault="571889A4" w:rsidP="2B9EF547">
      <w:pPr>
        <w:pStyle w:val="ListParagraph"/>
        <w:numPr>
          <w:ilvl w:val="0"/>
          <w:numId w:val="1"/>
        </w:numPr>
        <w:autoSpaceDE/>
        <w:autoSpaceDN/>
        <w:adjustRightInd/>
        <w:spacing w:line="259" w:lineRule="auto"/>
        <w:ind w:right="494"/>
        <w:rPr>
          <w:rFonts w:ascii="Times New Roman" w:eastAsia="Times New Roman" w:hAnsi="Times New Roman" w:cs="Times New Roman"/>
          <w:color w:val="000000" w:themeColor="text1"/>
        </w:rPr>
      </w:pPr>
      <w:r w:rsidRPr="2B9EF547">
        <w:rPr>
          <w:rFonts w:ascii="Times New Roman" w:eastAsia="Times New Roman" w:hAnsi="Times New Roman" w:cs="Times New Roman"/>
          <w:color w:val="000000" w:themeColor="text1"/>
        </w:rPr>
        <w:t xml:space="preserve">Demonstrate therapeutic communication skills that foster trust, civility, and emotional safety when engaging with patients, families, and members of the interdisciplinary healthcare team. </w:t>
      </w:r>
      <w:r w:rsidR="00556238">
        <w:tab/>
      </w:r>
      <w:r w:rsidR="00556238">
        <w:tab/>
      </w:r>
      <w:r w:rsidR="00556238">
        <w:tab/>
      </w:r>
    </w:p>
    <w:p w14:paraId="747370E6" w14:textId="78EA443D" w:rsidR="00556238" w:rsidRPr="00720C2A" w:rsidRDefault="571889A4" w:rsidP="2B9EF547">
      <w:pPr>
        <w:pStyle w:val="ListParagraph"/>
        <w:numPr>
          <w:ilvl w:val="0"/>
          <w:numId w:val="1"/>
        </w:numPr>
        <w:autoSpaceDE/>
        <w:autoSpaceDN/>
        <w:adjustRightInd/>
        <w:spacing w:line="259" w:lineRule="auto"/>
        <w:ind w:right="494"/>
        <w:rPr>
          <w:rFonts w:ascii="Times New Roman" w:eastAsia="Times New Roman" w:hAnsi="Times New Roman" w:cs="Times New Roman"/>
          <w:color w:val="000000" w:themeColor="text1"/>
        </w:rPr>
      </w:pPr>
      <w:r w:rsidRPr="2B9EF547">
        <w:rPr>
          <w:rFonts w:ascii="Times New Roman" w:eastAsia="Times New Roman" w:hAnsi="Times New Roman" w:cs="Times New Roman"/>
          <w:color w:val="000000" w:themeColor="text1"/>
        </w:rPr>
        <w:t>Demonstrate clinical reasoning to implement evidence-based, ethical, and legal nursing interventions that promote holistic health across diverse populations.</w:t>
      </w:r>
      <w:r w:rsidR="00556238">
        <w:tab/>
      </w:r>
      <w:r w:rsidR="00556238">
        <w:tab/>
      </w:r>
      <w:r w:rsidR="00556238">
        <w:tab/>
      </w:r>
      <w:r w:rsidR="00556238">
        <w:tab/>
      </w:r>
      <w:r w:rsidR="00556238">
        <w:tab/>
      </w:r>
      <w:r w:rsidR="00556238">
        <w:tab/>
      </w:r>
    </w:p>
    <w:p w14:paraId="7A50B453" w14:textId="5BC6AB3A" w:rsidR="00556238" w:rsidRPr="00720C2A" w:rsidRDefault="571889A4" w:rsidP="2B9EF547">
      <w:pPr>
        <w:pStyle w:val="ListParagraph"/>
        <w:widowControl/>
        <w:numPr>
          <w:ilvl w:val="0"/>
          <w:numId w:val="1"/>
        </w:numPr>
        <w:shd w:val="clear" w:color="auto" w:fill="FFFFFF" w:themeFill="background1"/>
        <w:autoSpaceDE/>
        <w:autoSpaceDN/>
        <w:adjustRightInd/>
        <w:spacing w:before="240" w:after="240" w:line="259" w:lineRule="auto"/>
        <w:rPr>
          <w:rFonts w:ascii="Times New Roman" w:eastAsia="Times New Roman" w:hAnsi="Times New Roman" w:cs="Times New Roman"/>
          <w:color w:val="000000" w:themeColor="text1"/>
        </w:rPr>
      </w:pPr>
      <w:r w:rsidRPr="2B9EF547">
        <w:rPr>
          <w:rFonts w:ascii="Times New Roman" w:eastAsia="Times New Roman" w:hAnsi="Times New Roman" w:cs="Times New Roman"/>
          <w:color w:val="000000" w:themeColor="text1"/>
        </w:rPr>
        <w:t>Utilize patient care technologies and informatics systems to enhance safety and support clinical decision-making.</w:t>
      </w:r>
    </w:p>
    <w:p w14:paraId="6192D225" w14:textId="64F37676" w:rsidR="00556238" w:rsidRPr="00720C2A" w:rsidRDefault="52992EB4" w:rsidP="5A0489AA">
      <w:pPr>
        <w:widowControl/>
        <w:autoSpaceDE/>
        <w:autoSpaceDN/>
        <w:adjustRightInd/>
        <w:spacing w:line="259" w:lineRule="auto"/>
        <w:rPr>
          <w:rFonts w:ascii="Times New Roman" w:eastAsia="Times New Roman" w:hAnsi="Times New Roman" w:cs="Times New Roman"/>
          <w:color w:val="000000" w:themeColor="text1"/>
          <w:sz w:val="24"/>
          <w:szCs w:val="24"/>
        </w:rPr>
      </w:pPr>
      <w:r w:rsidRPr="00720C2A">
        <w:rPr>
          <w:rFonts w:ascii="Times New Roman" w:eastAsia="Times New Roman" w:hAnsi="Times New Roman" w:cs="Times New Roman"/>
          <w:color w:val="000000" w:themeColor="text1"/>
          <w:sz w:val="24"/>
          <w:szCs w:val="24"/>
        </w:rPr>
        <w:t xml:space="preserve"> </w:t>
      </w:r>
    </w:p>
    <w:p w14:paraId="6ACBEE1B" w14:textId="77777777" w:rsidR="00FC1161" w:rsidRPr="00720C2A" w:rsidRDefault="00FC1161" w:rsidP="5A0489AA">
      <w:pPr>
        <w:widowControl/>
        <w:autoSpaceDE/>
        <w:autoSpaceDN/>
        <w:adjustRightInd/>
        <w:spacing w:line="259" w:lineRule="auto"/>
        <w:rPr>
          <w:rFonts w:ascii="Times New Roman" w:eastAsia="Times New Roman" w:hAnsi="Times New Roman" w:cs="Times New Roman"/>
          <w:color w:val="000000" w:themeColor="text1"/>
          <w:sz w:val="24"/>
          <w:szCs w:val="24"/>
        </w:rPr>
      </w:pPr>
    </w:p>
    <w:p w14:paraId="70A15871" w14:textId="3BBAA6DC" w:rsidR="00FC1161" w:rsidRPr="00720C2A" w:rsidRDefault="00765651" w:rsidP="00765651">
      <w:pPr>
        <w:widowControl/>
        <w:autoSpaceDE/>
        <w:autoSpaceDN/>
        <w:adjustRightInd/>
        <w:spacing w:line="259" w:lineRule="auto"/>
        <w:ind w:right="900"/>
        <w:jc w:val="right"/>
        <w:rPr>
          <w:rFonts w:ascii="Times New Roman" w:eastAsia="Times New Roman" w:hAnsi="Times New Roman" w:cs="Times New Roman"/>
          <w:color w:val="000000" w:themeColor="text1"/>
          <w:sz w:val="24"/>
          <w:szCs w:val="24"/>
        </w:rPr>
      </w:pPr>
      <w:r w:rsidRPr="00720C2A">
        <w:rPr>
          <w:rFonts w:ascii="Times New Roman" w:eastAsia="Times New Roman" w:hAnsi="Times New Roman" w:cs="Times New Roman"/>
          <w:color w:val="000000" w:themeColor="text1"/>
          <w:sz w:val="24"/>
          <w:szCs w:val="24"/>
        </w:rPr>
        <w:t>Rev. 11/2</w:t>
      </w:r>
      <w:r w:rsidR="001313DD">
        <w:rPr>
          <w:rFonts w:ascii="Times New Roman" w:eastAsia="Times New Roman" w:hAnsi="Times New Roman" w:cs="Times New Roman"/>
          <w:color w:val="000000" w:themeColor="text1"/>
          <w:sz w:val="24"/>
          <w:szCs w:val="24"/>
        </w:rPr>
        <w:t>5</w:t>
      </w:r>
    </w:p>
    <w:p w14:paraId="3FEBFB46" w14:textId="196F7C48" w:rsidR="00556238" w:rsidRPr="00720C2A" w:rsidRDefault="52992EB4" w:rsidP="5A0489AA">
      <w:pPr>
        <w:widowControl/>
        <w:autoSpaceDE/>
        <w:autoSpaceDN/>
        <w:adjustRightInd/>
        <w:spacing w:line="259" w:lineRule="auto"/>
        <w:rPr>
          <w:rFonts w:ascii="Times New Roman" w:eastAsia="Times New Roman" w:hAnsi="Times New Roman" w:cs="Times New Roman"/>
          <w:color w:val="000000" w:themeColor="text1"/>
          <w:sz w:val="24"/>
          <w:szCs w:val="24"/>
        </w:rPr>
      </w:pPr>
      <w:r w:rsidRPr="00720C2A">
        <w:rPr>
          <w:rFonts w:ascii="Times New Roman" w:eastAsia="Times New Roman" w:hAnsi="Times New Roman" w:cs="Times New Roman"/>
          <w:color w:val="000000" w:themeColor="text1"/>
          <w:sz w:val="24"/>
          <w:szCs w:val="24"/>
        </w:rPr>
        <w:t xml:space="preserve"> </w:t>
      </w:r>
    </w:p>
    <w:p w14:paraId="630F0771" w14:textId="28E2C411" w:rsidR="00556238" w:rsidRPr="00720C2A" w:rsidRDefault="52992EB4" w:rsidP="5A0489AA">
      <w:pPr>
        <w:widowControl/>
        <w:autoSpaceDE/>
        <w:autoSpaceDN/>
        <w:adjustRightInd/>
        <w:ind w:left="-5" w:right="506"/>
        <w:rPr>
          <w:rFonts w:ascii="Times New Roman" w:eastAsia="Times New Roman" w:hAnsi="Times New Roman" w:cs="Times New Roman"/>
          <w:b/>
          <w:bCs/>
          <w:color w:val="000000" w:themeColor="text1"/>
          <w:sz w:val="24"/>
          <w:szCs w:val="24"/>
        </w:rPr>
      </w:pPr>
      <w:r w:rsidRPr="00720C2A">
        <w:rPr>
          <w:rFonts w:ascii="Times New Roman" w:eastAsia="Times New Roman" w:hAnsi="Times New Roman" w:cs="Times New Roman"/>
          <w:b/>
          <w:bCs/>
          <w:color w:val="000000" w:themeColor="text1"/>
          <w:sz w:val="24"/>
          <w:szCs w:val="24"/>
        </w:rPr>
        <w:t xml:space="preserve">*Competent is defined as the ability to do; proficient is defined as the ability to do well; and mastery is defined as the ability to do brilliantly </w:t>
      </w:r>
      <w:r w:rsidR="00B150E9" w:rsidRPr="00720C2A">
        <w:rPr>
          <w:rFonts w:ascii="Times New Roman" w:eastAsia="Times New Roman" w:hAnsi="Times New Roman" w:cs="Times New Roman"/>
          <w:b/>
          <w:bCs/>
          <w:color w:val="000000" w:themeColor="text1"/>
          <w:sz w:val="24"/>
          <w:szCs w:val="24"/>
        </w:rPr>
        <w:t>on</w:t>
      </w:r>
      <w:r w:rsidRPr="00720C2A">
        <w:rPr>
          <w:rFonts w:ascii="Times New Roman" w:eastAsia="Times New Roman" w:hAnsi="Times New Roman" w:cs="Times New Roman"/>
          <w:b/>
          <w:bCs/>
          <w:color w:val="000000" w:themeColor="text1"/>
          <w:sz w:val="24"/>
          <w:szCs w:val="24"/>
        </w:rPr>
        <w:t xml:space="preserve"> every occasion. </w:t>
      </w:r>
    </w:p>
    <w:p w14:paraId="338F88EF" w14:textId="4636CB03" w:rsidR="00473F1E" w:rsidRPr="00720C2A" w:rsidRDefault="00473F1E" w:rsidP="00470BF8">
      <w:pPr>
        <w:widowControl/>
        <w:autoSpaceDE/>
        <w:autoSpaceDN/>
        <w:adjustRightInd/>
        <w:spacing w:line="259" w:lineRule="auto"/>
        <w:rPr>
          <w:rFonts w:ascii="Times New Roman" w:eastAsia="Times New Roman" w:hAnsi="Times New Roman" w:cs="Times New Roman"/>
          <w:color w:val="000000" w:themeColor="text1"/>
          <w:sz w:val="24"/>
          <w:szCs w:val="24"/>
        </w:rPr>
      </w:pPr>
    </w:p>
    <w:p w14:paraId="1DD4C9B9" w14:textId="77777777" w:rsidR="00465D64" w:rsidRPr="00720C2A" w:rsidRDefault="00465D64" w:rsidP="00556238">
      <w:pPr>
        <w:tabs>
          <w:tab w:val="left" w:pos="1328"/>
        </w:tabs>
        <w:kinsoku w:val="0"/>
        <w:overflowPunct w:val="0"/>
        <w:spacing w:before="1"/>
        <w:ind w:right="1366"/>
        <w:rPr>
          <w:rFonts w:ascii="Times New Roman" w:hAnsi="Times New Roman" w:cs="Times New Roman"/>
        </w:rPr>
      </w:pPr>
    </w:p>
    <w:p w14:paraId="14875ED3" w14:textId="77777777" w:rsidR="00765651" w:rsidRDefault="00765651" w:rsidP="00556238">
      <w:pPr>
        <w:tabs>
          <w:tab w:val="left" w:pos="1328"/>
        </w:tabs>
        <w:kinsoku w:val="0"/>
        <w:overflowPunct w:val="0"/>
        <w:spacing w:before="1"/>
        <w:ind w:right="1366"/>
      </w:pPr>
    </w:p>
    <w:p w14:paraId="3E206602" w14:textId="77777777" w:rsidR="00765651" w:rsidRDefault="00765651" w:rsidP="00556238">
      <w:pPr>
        <w:tabs>
          <w:tab w:val="left" w:pos="1328"/>
        </w:tabs>
        <w:kinsoku w:val="0"/>
        <w:overflowPunct w:val="0"/>
        <w:spacing w:before="1"/>
        <w:ind w:right="1366"/>
      </w:pPr>
    </w:p>
    <w:p w14:paraId="2CE44C06" w14:textId="77777777" w:rsidR="00765651" w:rsidRDefault="00765651" w:rsidP="00556238">
      <w:pPr>
        <w:tabs>
          <w:tab w:val="left" w:pos="1328"/>
        </w:tabs>
        <w:kinsoku w:val="0"/>
        <w:overflowPunct w:val="0"/>
        <w:spacing w:before="1"/>
        <w:ind w:right="1366"/>
      </w:pPr>
    </w:p>
    <w:p w14:paraId="78C57F09" w14:textId="77777777" w:rsidR="00765651" w:rsidRDefault="00765651" w:rsidP="00556238">
      <w:pPr>
        <w:tabs>
          <w:tab w:val="left" w:pos="1328"/>
        </w:tabs>
        <w:kinsoku w:val="0"/>
        <w:overflowPunct w:val="0"/>
        <w:spacing w:before="1"/>
        <w:ind w:right="1366"/>
      </w:pPr>
    </w:p>
    <w:p w14:paraId="301032EC" w14:textId="77777777" w:rsidR="005A6CE0" w:rsidRDefault="005A6CE0" w:rsidP="00556238">
      <w:pPr>
        <w:tabs>
          <w:tab w:val="left" w:pos="1328"/>
        </w:tabs>
        <w:kinsoku w:val="0"/>
        <w:overflowPunct w:val="0"/>
        <w:spacing w:before="1"/>
        <w:ind w:right="1366"/>
      </w:pPr>
    </w:p>
    <w:p w14:paraId="1FBAA0E2" w14:textId="77777777" w:rsidR="005A6CE0" w:rsidRDefault="005A6CE0" w:rsidP="00556238">
      <w:pPr>
        <w:tabs>
          <w:tab w:val="left" w:pos="1328"/>
        </w:tabs>
        <w:kinsoku w:val="0"/>
        <w:overflowPunct w:val="0"/>
        <w:spacing w:before="1"/>
        <w:ind w:right="1366"/>
      </w:pPr>
    </w:p>
    <w:p w14:paraId="79602839" w14:textId="77777777" w:rsidR="005A6CE0" w:rsidRDefault="005A6CE0" w:rsidP="00556238">
      <w:pPr>
        <w:tabs>
          <w:tab w:val="left" w:pos="1328"/>
        </w:tabs>
        <w:kinsoku w:val="0"/>
        <w:overflowPunct w:val="0"/>
        <w:spacing w:before="1"/>
        <w:ind w:right="1366"/>
      </w:pPr>
    </w:p>
    <w:p w14:paraId="74F72D56" w14:textId="77777777" w:rsidR="00765651" w:rsidRDefault="00765651" w:rsidP="00556238">
      <w:pPr>
        <w:tabs>
          <w:tab w:val="left" w:pos="1328"/>
        </w:tabs>
        <w:kinsoku w:val="0"/>
        <w:overflowPunct w:val="0"/>
        <w:spacing w:before="1"/>
        <w:ind w:right="1366"/>
      </w:pPr>
    </w:p>
    <w:p w14:paraId="6B352143" w14:textId="77777777" w:rsidR="00CB5F50" w:rsidRDefault="00CB5F50" w:rsidP="00556238">
      <w:pPr>
        <w:tabs>
          <w:tab w:val="left" w:pos="1328"/>
        </w:tabs>
        <w:kinsoku w:val="0"/>
        <w:overflowPunct w:val="0"/>
        <w:spacing w:before="1"/>
        <w:ind w:right="1366"/>
      </w:pPr>
    </w:p>
    <w:p w14:paraId="1DDC8FF2" w14:textId="77777777" w:rsidR="00556238" w:rsidRDefault="00556238" w:rsidP="00556238">
      <w:pPr>
        <w:tabs>
          <w:tab w:val="left" w:pos="1328"/>
        </w:tabs>
        <w:kinsoku w:val="0"/>
        <w:overflowPunct w:val="0"/>
        <w:spacing w:before="1"/>
        <w:ind w:right="1366"/>
      </w:pPr>
    </w:p>
    <w:p w14:paraId="318AEAC4" w14:textId="3786BED0" w:rsidR="00556238" w:rsidRDefault="00556238" w:rsidP="00556238">
      <w:pPr>
        <w:pStyle w:val="BodyText"/>
        <w:kinsoku w:val="0"/>
        <w:overflowPunct w:val="0"/>
        <w:spacing w:before="41" w:line="219" w:lineRule="exact"/>
        <w:ind w:left="260"/>
        <w:rPr>
          <w:sz w:val="18"/>
          <w:szCs w:val="18"/>
        </w:rPr>
      </w:pPr>
      <w:r>
        <w:rPr>
          <w:sz w:val="18"/>
          <w:szCs w:val="18"/>
        </w:rPr>
        <w:lastRenderedPageBreak/>
        <w:t xml:space="preserve">Revised: </w:t>
      </w:r>
      <w:r w:rsidR="005A6CE0">
        <w:rPr>
          <w:sz w:val="18"/>
          <w:szCs w:val="18"/>
        </w:rPr>
        <w:t>NOV 2025</w:t>
      </w:r>
    </w:p>
    <w:p w14:paraId="395D2F5B" w14:textId="25CC94BB" w:rsidR="00556238" w:rsidRDefault="00556238" w:rsidP="00556238">
      <w:pPr>
        <w:pStyle w:val="BodyText"/>
        <w:tabs>
          <w:tab w:val="left" w:pos="5299"/>
        </w:tabs>
        <w:kinsoku w:val="0"/>
        <w:overflowPunct w:val="0"/>
        <w:ind w:left="260" w:right="2705"/>
        <w:rPr>
          <w:sz w:val="18"/>
          <w:szCs w:val="18"/>
        </w:rPr>
      </w:pPr>
      <w:r>
        <w:rPr>
          <w:sz w:val="18"/>
          <w:szCs w:val="18"/>
        </w:rPr>
        <w:t>SLO = IE Student Learning</w:t>
      </w:r>
      <w:r>
        <w:rPr>
          <w:spacing w:val="-9"/>
          <w:sz w:val="18"/>
          <w:szCs w:val="18"/>
        </w:rPr>
        <w:t xml:space="preserve"> </w:t>
      </w:r>
      <w:r>
        <w:rPr>
          <w:sz w:val="18"/>
          <w:szCs w:val="18"/>
        </w:rPr>
        <w:t>Outcomes</w:t>
      </w:r>
      <w:r>
        <w:rPr>
          <w:spacing w:val="-3"/>
          <w:sz w:val="18"/>
          <w:szCs w:val="18"/>
        </w:rPr>
        <w:t xml:space="preserve"> </w:t>
      </w:r>
      <w:r>
        <w:rPr>
          <w:sz w:val="18"/>
          <w:szCs w:val="18"/>
        </w:rPr>
        <w:t>(Program)</w:t>
      </w:r>
      <w:r>
        <w:rPr>
          <w:sz w:val="18"/>
          <w:szCs w:val="18"/>
        </w:rPr>
        <w:tab/>
        <w:t>QSEN – Quality &amp; Safety Education for Nurses SOP = Texas BON Standards of</w:t>
      </w:r>
      <w:r>
        <w:rPr>
          <w:spacing w:val="-11"/>
          <w:sz w:val="18"/>
          <w:szCs w:val="18"/>
        </w:rPr>
        <w:t xml:space="preserve"> </w:t>
      </w:r>
      <w:r>
        <w:rPr>
          <w:sz w:val="18"/>
          <w:szCs w:val="18"/>
        </w:rPr>
        <w:t>Practice</w:t>
      </w:r>
      <w:r>
        <w:rPr>
          <w:spacing w:val="-3"/>
          <w:sz w:val="18"/>
          <w:szCs w:val="18"/>
        </w:rPr>
        <w:t xml:space="preserve"> </w:t>
      </w:r>
      <w:r>
        <w:rPr>
          <w:sz w:val="18"/>
          <w:szCs w:val="18"/>
        </w:rPr>
        <w:t>(</w:t>
      </w:r>
      <w:r w:rsidR="00B150E9">
        <w:rPr>
          <w:sz w:val="18"/>
          <w:szCs w:val="18"/>
        </w:rPr>
        <w:t>2024</w:t>
      </w:r>
      <w:r w:rsidR="009E2963">
        <w:rPr>
          <w:sz w:val="18"/>
          <w:szCs w:val="18"/>
        </w:rPr>
        <w:t>)</w:t>
      </w:r>
      <w:r>
        <w:rPr>
          <w:sz w:val="18"/>
          <w:szCs w:val="18"/>
        </w:rPr>
        <w:tab/>
        <w:t>QSEN-P = Patient-centered</w:t>
      </w:r>
      <w:r>
        <w:rPr>
          <w:spacing w:val="-4"/>
          <w:sz w:val="18"/>
          <w:szCs w:val="18"/>
        </w:rPr>
        <w:t xml:space="preserve"> </w:t>
      </w:r>
      <w:r>
        <w:rPr>
          <w:sz w:val="18"/>
          <w:szCs w:val="18"/>
        </w:rPr>
        <w:t>care</w:t>
      </w:r>
    </w:p>
    <w:p w14:paraId="46EE7AD8" w14:textId="40F9C1B3" w:rsidR="00556238" w:rsidRDefault="00556238" w:rsidP="00556238">
      <w:pPr>
        <w:pStyle w:val="BodyText"/>
        <w:tabs>
          <w:tab w:val="left" w:pos="5300"/>
        </w:tabs>
        <w:kinsoku w:val="0"/>
        <w:overflowPunct w:val="0"/>
        <w:ind w:left="260" w:right="3213"/>
        <w:rPr>
          <w:sz w:val="18"/>
          <w:szCs w:val="18"/>
        </w:rPr>
      </w:pPr>
      <w:r>
        <w:rPr>
          <w:sz w:val="18"/>
          <w:szCs w:val="18"/>
        </w:rPr>
        <w:t>CO = Student Learning</w:t>
      </w:r>
      <w:r>
        <w:rPr>
          <w:spacing w:val="-9"/>
          <w:sz w:val="18"/>
          <w:szCs w:val="18"/>
        </w:rPr>
        <w:t xml:space="preserve"> </w:t>
      </w:r>
      <w:r>
        <w:rPr>
          <w:sz w:val="18"/>
          <w:szCs w:val="18"/>
        </w:rPr>
        <w:t>Outcomes</w:t>
      </w:r>
      <w:r>
        <w:rPr>
          <w:spacing w:val="-3"/>
          <w:sz w:val="18"/>
          <w:szCs w:val="18"/>
        </w:rPr>
        <w:t xml:space="preserve"> </w:t>
      </w:r>
      <w:r>
        <w:rPr>
          <w:sz w:val="18"/>
          <w:szCs w:val="18"/>
        </w:rPr>
        <w:t>(Course)</w:t>
      </w:r>
      <w:r>
        <w:rPr>
          <w:sz w:val="18"/>
          <w:szCs w:val="18"/>
        </w:rPr>
        <w:tab/>
        <w:t>QSEN-T = Teamwork and collaboration DEC = Texas BON Differentiated Essential</w:t>
      </w:r>
      <w:r>
        <w:rPr>
          <w:spacing w:val="-18"/>
          <w:sz w:val="18"/>
          <w:szCs w:val="18"/>
        </w:rPr>
        <w:t xml:space="preserve"> </w:t>
      </w:r>
      <w:r>
        <w:rPr>
          <w:sz w:val="18"/>
          <w:szCs w:val="18"/>
        </w:rPr>
        <w:t>Competencies</w:t>
      </w:r>
      <w:r>
        <w:rPr>
          <w:spacing w:val="-4"/>
          <w:sz w:val="18"/>
          <w:szCs w:val="18"/>
        </w:rPr>
        <w:t xml:space="preserve"> </w:t>
      </w:r>
      <w:r>
        <w:rPr>
          <w:sz w:val="18"/>
          <w:szCs w:val="18"/>
        </w:rPr>
        <w:t>(20</w:t>
      </w:r>
      <w:r w:rsidR="009E2963">
        <w:rPr>
          <w:sz w:val="18"/>
          <w:szCs w:val="18"/>
        </w:rPr>
        <w:t>21</w:t>
      </w:r>
      <w:r>
        <w:rPr>
          <w:sz w:val="18"/>
          <w:szCs w:val="18"/>
        </w:rPr>
        <w:t>)</w:t>
      </w:r>
      <w:r>
        <w:rPr>
          <w:sz w:val="18"/>
          <w:szCs w:val="18"/>
        </w:rPr>
        <w:tab/>
        <w:t>QSEN-E = Evidence-based practice DEC-P = Provider of Patient</w:t>
      </w:r>
      <w:r>
        <w:rPr>
          <w:spacing w:val="-8"/>
          <w:sz w:val="18"/>
          <w:szCs w:val="18"/>
        </w:rPr>
        <w:t xml:space="preserve"> </w:t>
      </w:r>
      <w:r>
        <w:rPr>
          <w:sz w:val="18"/>
          <w:szCs w:val="18"/>
        </w:rPr>
        <w:t>Centered</w:t>
      </w:r>
      <w:r>
        <w:rPr>
          <w:spacing w:val="-2"/>
          <w:sz w:val="18"/>
          <w:szCs w:val="18"/>
        </w:rPr>
        <w:t xml:space="preserve"> </w:t>
      </w:r>
      <w:r>
        <w:rPr>
          <w:sz w:val="18"/>
          <w:szCs w:val="18"/>
        </w:rPr>
        <w:t>Care</w:t>
      </w:r>
      <w:r>
        <w:rPr>
          <w:sz w:val="18"/>
          <w:szCs w:val="18"/>
        </w:rPr>
        <w:tab/>
        <w:t>QSEN-Q = Quality</w:t>
      </w:r>
      <w:r>
        <w:rPr>
          <w:spacing w:val="-3"/>
          <w:sz w:val="18"/>
          <w:szCs w:val="18"/>
        </w:rPr>
        <w:t xml:space="preserve"> </w:t>
      </w:r>
      <w:r>
        <w:rPr>
          <w:sz w:val="18"/>
          <w:szCs w:val="18"/>
        </w:rPr>
        <w:t>Improvement</w:t>
      </w:r>
    </w:p>
    <w:p w14:paraId="45EB8091" w14:textId="77777777" w:rsidR="00556238" w:rsidRDefault="00556238" w:rsidP="00556238">
      <w:pPr>
        <w:pStyle w:val="BodyText"/>
        <w:tabs>
          <w:tab w:val="left" w:pos="5300"/>
        </w:tabs>
        <w:kinsoku w:val="0"/>
        <w:overflowPunct w:val="0"/>
        <w:spacing w:line="219" w:lineRule="exact"/>
        <w:ind w:left="260"/>
        <w:rPr>
          <w:sz w:val="18"/>
          <w:szCs w:val="18"/>
        </w:rPr>
      </w:pPr>
      <w:r>
        <w:rPr>
          <w:sz w:val="18"/>
          <w:szCs w:val="18"/>
        </w:rPr>
        <w:t>DEC-S = Patient</w:t>
      </w:r>
      <w:r>
        <w:rPr>
          <w:spacing w:val="-5"/>
          <w:sz w:val="18"/>
          <w:szCs w:val="18"/>
        </w:rPr>
        <w:t xml:space="preserve"> </w:t>
      </w:r>
      <w:r>
        <w:rPr>
          <w:sz w:val="18"/>
          <w:szCs w:val="18"/>
        </w:rPr>
        <w:t>Safety</w:t>
      </w:r>
      <w:r>
        <w:rPr>
          <w:spacing w:val="-2"/>
          <w:sz w:val="18"/>
          <w:szCs w:val="18"/>
        </w:rPr>
        <w:t xml:space="preserve"> </w:t>
      </w:r>
      <w:r>
        <w:rPr>
          <w:sz w:val="18"/>
          <w:szCs w:val="18"/>
        </w:rPr>
        <w:t>Advocate</w:t>
      </w:r>
      <w:r>
        <w:rPr>
          <w:sz w:val="18"/>
          <w:szCs w:val="18"/>
        </w:rPr>
        <w:tab/>
        <w:t>QSEN-S =</w:t>
      </w:r>
      <w:r>
        <w:rPr>
          <w:spacing w:val="-1"/>
          <w:sz w:val="18"/>
          <w:szCs w:val="18"/>
        </w:rPr>
        <w:t xml:space="preserve"> </w:t>
      </w:r>
      <w:r>
        <w:rPr>
          <w:sz w:val="18"/>
          <w:szCs w:val="18"/>
        </w:rPr>
        <w:t>Safety</w:t>
      </w:r>
    </w:p>
    <w:p w14:paraId="76B01B2E" w14:textId="77777777" w:rsidR="00556238" w:rsidRDefault="00556238" w:rsidP="00556238">
      <w:pPr>
        <w:pStyle w:val="BodyText"/>
        <w:tabs>
          <w:tab w:val="left" w:pos="5300"/>
        </w:tabs>
        <w:kinsoku w:val="0"/>
        <w:overflowPunct w:val="0"/>
        <w:ind w:left="260" w:right="4529"/>
        <w:rPr>
          <w:sz w:val="18"/>
          <w:szCs w:val="18"/>
        </w:rPr>
      </w:pPr>
      <w:r>
        <w:rPr>
          <w:sz w:val="18"/>
          <w:szCs w:val="18"/>
        </w:rPr>
        <w:t>DEC-T</w:t>
      </w:r>
      <w:proofErr w:type="gramStart"/>
      <w:r>
        <w:rPr>
          <w:sz w:val="18"/>
          <w:szCs w:val="18"/>
        </w:rPr>
        <w:t>:  Member</w:t>
      </w:r>
      <w:proofErr w:type="gramEnd"/>
      <w:r>
        <w:rPr>
          <w:sz w:val="18"/>
          <w:szCs w:val="18"/>
        </w:rPr>
        <w:t xml:space="preserve"> of the Health</w:t>
      </w:r>
      <w:r>
        <w:rPr>
          <w:spacing w:val="-8"/>
          <w:sz w:val="18"/>
          <w:szCs w:val="18"/>
        </w:rPr>
        <w:t xml:space="preserve"> </w:t>
      </w:r>
      <w:r>
        <w:rPr>
          <w:sz w:val="18"/>
          <w:szCs w:val="18"/>
        </w:rPr>
        <w:t>Care</w:t>
      </w:r>
      <w:r>
        <w:rPr>
          <w:spacing w:val="-2"/>
          <w:sz w:val="18"/>
          <w:szCs w:val="18"/>
        </w:rPr>
        <w:t xml:space="preserve"> </w:t>
      </w:r>
      <w:r>
        <w:rPr>
          <w:sz w:val="18"/>
          <w:szCs w:val="18"/>
        </w:rPr>
        <w:t>Team</w:t>
      </w:r>
      <w:r>
        <w:rPr>
          <w:sz w:val="18"/>
          <w:szCs w:val="18"/>
        </w:rPr>
        <w:tab/>
        <w:t>QSEN-I =</w:t>
      </w:r>
      <w:r>
        <w:rPr>
          <w:spacing w:val="-9"/>
          <w:sz w:val="18"/>
          <w:szCs w:val="18"/>
        </w:rPr>
        <w:t xml:space="preserve"> </w:t>
      </w:r>
      <w:r>
        <w:rPr>
          <w:sz w:val="18"/>
          <w:szCs w:val="18"/>
        </w:rPr>
        <w:t>Informatics DEC-M = Member of the</w:t>
      </w:r>
      <w:r>
        <w:rPr>
          <w:spacing w:val="-5"/>
          <w:sz w:val="18"/>
          <w:szCs w:val="18"/>
        </w:rPr>
        <w:t xml:space="preserve"> </w:t>
      </w:r>
      <w:r>
        <w:rPr>
          <w:sz w:val="18"/>
          <w:szCs w:val="18"/>
        </w:rPr>
        <w:t>Profession</w:t>
      </w:r>
    </w:p>
    <w:p w14:paraId="637F1E6E" w14:textId="77777777" w:rsidR="00556238" w:rsidRDefault="00556238" w:rsidP="005A5738">
      <w:pPr>
        <w:pStyle w:val="Heading5"/>
        <w:kinsoku w:val="0"/>
        <w:overflowPunct w:val="0"/>
        <w:ind w:left="0" w:right="2957"/>
      </w:pPr>
    </w:p>
    <w:p w14:paraId="297178A1" w14:textId="77777777" w:rsidR="00556238" w:rsidRDefault="00556238" w:rsidP="00556238">
      <w:pPr>
        <w:pStyle w:val="Heading5"/>
        <w:kinsoku w:val="0"/>
        <w:overflowPunct w:val="0"/>
        <w:ind w:left="2941" w:right="2957"/>
        <w:jc w:val="center"/>
      </w:pPr>
    </w:p>
    <w:p w14:paraId="3E30ECDC" w14:textId="5E11FBE5" w:rsidR="00556238" w:rsidRDefault="00556238" w:rsidP="00556238">
      <w:pPr>
        <w:pStyle w:val="Heading5"/>
        <w:kinsoku w:val="0"/>
        <w:overflowPunct w:val="0"/>
        <w:ind w:left="2941" w:right="2957"/>
        <w:jc w:val="center"/>
      </w:pPr>
      <w:r>
        <w:t xml:space="preserve">RNSG 1431 PRINCIPLES OF CLINICAL </w:t>
      </w:r>
      <w:proofErr w:type="gramStart"/>
      <w:r>
        <w:t>DECISION MAKING</w:t>
      </w:r>
      <w:proofErr w:type="gramEnd"/>
      <w:r>
        <w:t xml:space="preserve"> COURSE STUDENT LEARNING OBJECTIVES</w:t>
      </w:r>
    </w:p>
    <w:p w14:paraId="75FB8418" w14:textId="77777777" w:rsidR="00556238" w:rsidRDefault="00556238" w:rsidP="00556238">
      <w:pPr>
        <w:pStyle w:val="BodyText"/>
        <w:kinsoku w:val="0"/>
        <w:overflowPunct w:val="0"/>
        <w:spacing w:line="268" w:lineRule="exact"/>
        <w:ind w:left="2940" w:right="2959"/>
        <w:jc w:val="center"/>
        <w:rPr>
          <w:sz w:val="22"/>
          <w:szCs w:val="22"/>
        </w:rPr>
      </w:pPr>
      <w:r>
        <w:rPr>
          <w:sz w:val="22"/>
          <w:szCs w:val="22"/>
        </w:rPr>
        <w:t>(Competencies to be measured)</w:t>
      </w:r>
    </w:p>
    <w:p w14:paraId="1624DB72" w14:textId="77777777" w:rsidR="005A5738" w:rsidRDefault="005A5738" w:rsidP="00556238">
      <w:pPr>
        <w:pStyle w:val="BodyText"/>
        <w:kinsoku w:val="0"/>
        <w:overflowPunct w:val="0"/>
        <w:spacing w:line="268" w:lineRule="exact"/>
        <w:ind w:left="2940" w:right="2959"/>
        <w:jc w:val="center"/>
        <w:rPr>
          <w:sz w:val="22"/>
          <w:szCs w:val="22"/>
        </w:rPr>
      </w:pPr>
    </w:p>
    <w:p w14:paraId="4D077432" w14:textId="77777777" w:rsidR="00556238" w:rsidRPr="002F08E4" w:rsidRDefault="00556238" w:rsidP="00556238">
      <w:pPr>
        <w:pStyle w:val="BodyText"/>
        <w:kinsoku w:val="0"/>
        <w:overflowPunct w:val="0"/>
        <w:ind w:left="260"/>
        <w:rPr>
          <w:rFonts w:ascii="Times New Roman" w:hAnsi="Times New Roman" w:cs="Times New Roman"/>
          <w:b/>
          <w:bCs/>
        </w:rPr>
      </w:pPr>
      <w:r w:rsidRPr="002F08E4">
        <w:rPr>
          <w:rFonts w:ascii="Times New Roman" w:hAnsi="Times New Roman" w:cs="Times New Roman"/>
          <w:b/>
          <w:bCs/>
        </w:rPr>
        <w:t>Upon completion of this course, the student will be able to:</w:t>
      </w:r>
    </w:p>
    <w:p w14:paraId="32017629" w14:textId="77777777" w:rsidR="00556238" w:rsidRPr="002F08E4" w:rsidRDefault="00556238" w:rsidP="00556238">
      <w:pPr>
        <w:pStyle w:val="BodyText"/>
        <w:kinsoku w:val="0"/>
        <w:overflowPunct w:val="0"/>
        <w:rPr>
          <w:rFonts w:ascii="Times New Roman" w:hAnsi="Times New Roman" w:cs="Times New Roman"/>
        </w:rPr>
      </w:pPr>
    </w:p>
    <w:p w14:paraId="40A1F3B1" w14:textId="74FB9A9D" w:rsidR="725E338B" w:rsidRPr="001313DD" w:rsidRDefault="77160B57" w:rsidP="001313DD">
      <w:pPr>
        <w:pStyle w:val="BodyText"/>
        <w:numPr>
          <w:ilvl w:val="0"/>
          <w:numId w:val="17"/>
        </w:numPr>
        <w:spacing w:before="11"/>
        <w:rPr>
          <w:rFonts w:ascii="Times New Roman" w:hAnsi="Times New Roman" w:cs="Times New Roman"/>
          <w:b/>
          <w:bCs/>
        </w:rPr>
      </w:pPr>
      <w:r w:rsidRPr="725E338B">
        <w:rPr>
          <w:rFonts w:ascii="Times New Roman" w:hAnsi="Times New Roman" w:cs="Times New Roman"/>
          <w:b/>
          <w:bCs/>
        </w:rPr>
        <w:t>Patient-Centered Care</w:t>
      </w:r>
    </w:p>
    <w:p w14:paraId="21D66330" w14:textId="2A645B50" w:rsidR="00556238" w:rsidRPr="002F08E4" w:rsidRDefault="77160B57" w:rsidP="725E338B">
      <w:pPr>
        <w:pStyle w:val="BodyText"/>
        <w:kinsoku w:val="0"/>
        <w:overflowPunct w:val="0"/>
        <w:spacing w:before="11"/>
        <w:ind w:left="720"/>
        <w:rPr>
          <w:rFonts w:ascii="Times New Roman" w:hAnsi="Times New Roman" w:cs="Times New Roman"/>
        </w:rPr>
      </w:pPr>
      <w:r w:rsidRPr="39694FB1">
        <w:rPr>
          <w:rFonts w:ascii="Times New Roman" w:hAnsi="Times New Roman" w:cs="Times New Roman"/>
        </w:rPr>
        <w:t>Discuss the legal, ethical, and professional standards that guide safe, compassionate, and patient-centered nursing practice.</w:t>
      </w:r>
      <w:r w:rsidR="7BB8E229" w:rsidRPr="39694FB1">
        <w:rPr>
          <w:rFonts w:ascii="Times New Roman" w:hAnsi="Times New Roman" w:cs="Times New Roman"/>
        </w:rPr>
        <w:t xml:space="preserve"> </w:t>
      </w:r>
      <w:r w:rsidR="7BB8E229" w:rsidRPr="39694FB1">
        <w:rPr>
          <w:rFonts w:ascii="Times New Roman" w:hAnsi="Times New Roman" w:cs="Times New Roman"/>
          <w:sz w:val="20"/>
          <w:szCs w:val="20"/>
        </w:rPr>
        <w:t xml:space="preserve">PSLO 1; DEC-M-A, B; DEC-P- </w:t>
      </w:r>
      <w:proofErr w:type="gramStart"/>
      <w:r w:rsidR="7BB8E229" w:rsidRPr="39694FB1">
        <w:rPr>
          <w:rFonts w:ascii="Times New Roman" w:hAnsi="Times New Roman" w:cs="Times New Roman"/>
          <w:sz w:val="20"/>
          <w:szCs w:val="20"/>
        </w:rPr>
        <w:t>A,D</w:t>
      </w:r>
      <w:proofErr w:type="gramEnd"/>
      <w:r w:rsidR="7BB8E229" w:rsidRPr="39694FB1">
        <w:rPr>
          <w:rFonts w:ascii="Times New Roman" w:hAnsi="Times New Roman" w:cs="Times New Roman"/>
          <w:sz w:val="20"/>
          <w:szCs w:val="20"/>
        </w:rPr>
        <w:t xml:space="preserve">,E; DEC-S-A, B, E; DEC-M-D; SOP 1A, 1B, 1E, 1J, 1K, 1R, 1T, 3A, 3B; QSEN-P, T, S. </w:t>
      </w:r>
    </w:p>
    <w:p w14:paraId="0F64BA09" w14:textId="1110A335" w:rsidR="00983148" w:rsidRPr="002F08E4" w:rsidRDefault="00983148" w:rsidP="001568BB">
      <w:pPr>
        <w:pStyle w:val="BodyText"/>
        <w:tabs>
          <w:tab w:val="left" w:pos="979"/>
          <w:tab w:val="left" w:pos="8479"/>
        </w:tabs>
        <w:kinsoku w:val="0"/>
        <w:overflowPunct w:val="0"/>
        <w:ind w:right="576"/>
        <w:rPr>
          <w:rFonts w:ascii="Times New Roman" w:hAnsi="Times New Roman" w:cs="Times New Roman"/>
        </w:rPr>
      </w:pPr>
    </w:p>
    <w:p w14:paraId="2392BEC3" w14:textId="010F82ED" w:rsidR="00983148" w:rsidRPr="001313DD" w:rsidRDefault="77160B57" w:rsidP="001313DD">
      <w:pPr>
        <w:pStyle w:val="BodyText"/>
        <w:numPr>
          <w:ilvl w:val="0"/>
          <w:numId w:val="17"/>
        </w:numPr>
        <w:tabs>
          <w:tab w:val="left" w:pos="979"/>
          <w:tab w:val="left" w:pos="8479"/>
        </w:tabs>
        <w:kinsoku w:val="0"/>
        <w:overflowPunct w:val="0"/>
        <w:ind w:right="576"/>
        <w:rPr>
          <w:rFonts w:ascii="Times New Roman" w:hAnsi="Times New Roman" w:cs="Times New Roman"/>
          <w:b/>
          <w:bCs/>
        </w:rPr>
      </w:pPr>
      <w:r w:rsidRPr="725E338B">
        <w:rPr>
          <w:rFonts w:ascii="Times New Roman" w:hAnsi="Times New Roman" w:cs="Times New Roman"/>
          <w:b/>
          <w:bCs/>
        </w:rPr>
        <w:t xml:space="preserve">Safety &amp; Quality Improvement </w:t>
      </w:r>
    </w:p>
    <w:p w14:paraId="12E7AF6D" w14:textId="01743A1A" w:rsidR="00983148" w:rsidRPr="002F08E4" w:rsidRDefault="77160B57" w:rsidP="725E338B">
      <w:pPr>
        <w:pStyle w:val="BodyText"/>
        <w:tabs>
          <w:tab w:val="left" w:pos="979"/>
          <w:tab w:val="left" w:pos="8479"/>
        </w:tabs>
        <w:kinsoku w:val="0"/>
        <w:overflowPunct w:val="0"/>
        <w:ind w:left="720" w:right="576"/>
        <w:rPr>
          <w:rFonts w:ascii="Times New Roman" w:hAnsi="Times New Roman" w:cs="Times New Roman"/>
        </w:rPr>
      </w:pPr>
      <w:r w:rsidRPr="38196EF5">
        <w:rPr>
          <w:rFonts w:ascii="Times New Roman" w:hAnsi="Times New Roman" w:cs="Times New Roman"/>
        </w:rPr>
        <w:t>Use the nursing process and holistic principles to make clinical decisions for patients experiencing common deviations from health, while accommodating cultural and societal differences.</w:t>
      </w:r>
      <w:r w:rsidR="66BA1701" w:rsidRPr="38196EF5">
        <w:rPr>
          <w:rFonts w:ascii="Times New Roman" w:hAnsi="Times New Roman" w:cs="Times New Roman"/>
        </w:rPr>
        <w:t xml:space="preserve"> </w:t>
      </w:r>
      <w:r w:rsidR="66BA1701" w:rsidRPr="38196EF5">
        <w:rPr>
          <w:rFonts w:ascii="Times New Roman" w:hAnsi="Times New Roman" w:cs="Times New Roman"/>
          <w:sz w:val="20"/>
          <w:szCs w:val="20"/>
        </w:rPr>
        <w:t xml:space="preserve">PSLO </w:t>
      </w:r>
      <w:r w:rsidR="005B3E06">
        <w:rPr>
          <w:rFonts w:ascii="Times New Roman" w:hAnsi="Times New Roman" w:cs="Times New Roman"/>
          <w:sz w:val="20"/>
          <w:szCs w:val="20"/>
        </w:rPr>
        <w:t>2</w:t>
      </w:r>
      <w:r w:rsidR="66BA1701" w:rsidRPr="38196EF5">
        <w:rPr>
          <w:rFonts w:ascii="Times New Roman" w:hAnsi="Times New Roman" w:cs="Times New Roman"/>
          <w:sz w:val="20"/>
          <w:szCs w:val="20"/>
        </w:rPr>
        <w:t>; DEC-P-</w:t>
      </w:r>
      <w:proofErr w:type="gramStart"/>
      <w:r w:rsidR="66BA1701" w:rsidRPr="38196EF5">
        <w:rPr>
          <w:rFonts w:ascii="Times New Roman" w:hAnsi="Times New Roman" w:cs="Times New Roman"/>
          <w:sz w:val="20"/>
          <w:szCs w:val="20"/>
        </w:rPr>
        <w:t>A,B</w:t>
      </w:r>
      <w:proofErr w:type="gramEnd"/>
      <w:r w:rsidR="66BA1701" w:rsidRPr="38196EF5">
        <w:rPr>
          <w:rFonts w:ascii="Times New Roman" w:hAnsi="Times New Roman" w:cs="Times New Roman"/>
          <w:sz w:val="20"/>
          <w:szCs w:val="20"/>
        </w:rPr>
        <w:t>,</w:t>
      </w:r>
      <w:proofErr w:type="gramStart"/>
      <w:r w:rsidR="66BA1701" w:rsidRPr="38196EF5">
        <w:rPr>
          <w:rFonts w:ascii="Times New Roman" w:hAnsi="Times New Roman" w:cs="Times New Roman"/>
          <w:sz w:val="20"/>
          <w:szCs w:val="20"/>
        </w:rPr>
        <w:t>D,G</w:t>
      </w:r>
      <w:proofErr w:type="gramEnd"/>
      <w:r w:rsidR="66BA1701" w:rsidRPr="38196EF5">
        <w:rPr>
          <w:rFonts w:ascii="Times New Roman" w:hAnsi="Times New Roman" w:cs="Times New Roman"/>
          <w:sz w:val="20"/>
          <w:szCs w:val="20"/>
        </w:rPr>
        <w:t>,M; DEC-S-B, D; DEC- T- B; SOP 1B, 1F, 1L, 1M, 1P, 3A; QSEN-P, T, S.</w:t>
      </w:r>
    </w:p>
    <w:p w14:paraId="6E726F94" w14:textId="293858F0" w:rsidR="00983148" w:rsidRPr="002F08E4" w:rsidRDefault="00983148" w:rsidP="725E338B">
      <w:pPr>
        <w:pStyle w:val="BodyText"/>
        <w:tabs>
          <w:tab w:val="left" w:pos="979"/>
          <w:tab w:val="left" w:pos="8479"/>
        </w:tabs>
        <w:kinsoku w:val="0"/>
        <w:overflowPunct w:val="0"/>
        <w:ind w:left="720" w:right="576"/>
        <w:rPr>
          <w:rFonts w:ascii="Times New Roman" w:hAnsi="Times New Roman" w:cs="Times New Roman"/>
        </w:rPr>
      </w:pPr>
    </w:p>
    <w:p w14:paraId="3DDE0C25" w14:textId="4A309F5D" w:rsidR="00983148" w:rsidRPr="001313DD" w:rsidRDefault="77160B57" w:rsidP="001313DD">
      <w:pPr>
        <w:pStyle w:val="BodyText"/>
        <w:numPr>
          <w:ilvl w:val="0"/>
          <w:numId w:val="17"/>
        </w:numPr>
        <w:tabs>
          <w:tab w:val="left" w:pos="979"/>
          <w:tab w:val="left" w:pos="8479"/>
        </w:tabs>
        <w:kinsoku w:val="0"/>
        <w:overflowPunct w:val="0"/>
        <w:ind w:right="576"/>
        <w:rPr>
          <w:rFonts w:ascii="Times New Roman" w:hAnsi="Times New Roman" w:cs="Times New Roman"/>
        </w:rPr>
      </w:pPr>
      <w:r w:rsidRPr="725E338B">
        <w:rPr>
          <w:rFonts w:ascii="Times New Roman" w:hAnsi="Times New Roman" w:cs="Times New Roman"/>
          <w:b/>
          <w:bCs/>
        </w:rPr>
        <w:t>QSEN Integration</w:t>
      </w:r>
      <w:r w:rsidRPr="725E338B">
        <w:rPr>
          <w:rFonts w:ascii="Times New Roman" w:hAnsi="Times New Roman" w:cs="Times New Roman"/>
        </w:rPr>
        <w:t xml:space="preserve"> </w:t>
      </w:r>
    </w:p>
    <w:p w14:paraId="3EEB11AA" w14:textId="1280D67E" w:rsidR="00983148" w:rsidRPr="002F08E4" w:rsidRDefault="77160B57" w:rsidP="38196EF5">
      <w:pPr>
        <w:pStyle w:val="BodyText"/>
        <w:tabs>
          <w:tab w:val="left" w:pos="979"/>
          <w:tab w:val="left" w:pos="8479"/>
        </w:tabs>
        <w:kinsoku w:val="0"/>
        <w:overflowPunct w:val="0"/>
        <w:ind w:left="720" w:right="576"/>
        <w:rPr>
          <w:rFonts w:ascii="Times New Roman" w:hAnsi="Times New Roman" w:cs="Times New Roman"/>
          <w:sz w:val="20"/>
          <w:szCs w:val="20"/>
        </w:rPr>
      </w:pPr>
      <w:r w:rsidRPr="38196EF5">
        <w:rPr>
          <w:rFonts w:ascii="Times New Roman" w:hAnsi="Times New Roman" w:cs="Times New Roman"/>
        </w:rPr>
        <w:t>Identify</w:t>
      </w:r>
      <w:r w:rsidRPr="38196EF5">
        <w:rPr>
          <w:rFonts w:ascii="Times New Roman" w:hAnsi="Times New Roman" w:cs="Times New Roman"/>
          <w:sz w:val="20"/>
          <w:szCs w:val="20"/>
        </w:rPr>
        <w:t xml:space="preserve"> </w:t>
      </w:r>
      <w:r w:rsidRPr="004E1F25">
        <w:rPr>
          <w:rFonts w:ascii="Times New Roman" w:hAnsi="Times New Roman" w:cs="Times New Roman"/>
        </w:rPr>
        <w:t>and describe the six QSEN competencies and explain how they guide the delivery of safe, high-quality, evidence-based nursing care</w:t>
      </w:r>
      <w:r w:rsidRPr="38196EF5">
        <w:rPr>
          <w:rFonts w:ascii="Times New Roman" w:hAnsi="Times New Roman" w:cs="Times New Roman"/>
          <w:sz w:val="20"/>
          <w:szCs w:val="20"/>
        </w:rPr>
        <w:t xml:space="preserve">. </w:t>
      </w:r>
      <w:r w:rsidR="02E322EF" w:rsidRPr="38196EF5">
        <w:rPr>
          <w:rFonts w:ascii="Times New Roman" w:hAnsi="Times New Roman" w:cs="Times New Roman"/>
          <w:sz w:val="20"/>
          <w:szCs w:val="20"/>
        </w:rPr>
        <w:t xml:space="preserve">PSLO </w:t>
      </w:r>
      <w:r w:rsidR="009621F2">
        <w:rPr>
          <w:rFonts w:ascii="Times New Roman" w:hAnsi="Times New Roman" w:cs="Times New Roman"/>
          <w:sz w:val="20"/>
          <w:szCs w:val="20"/>
        </w:rPr>
        <w:t>3</w:t>
      </w:r>
      <w:r w:rsidR="02E322EF" w:rsidRPr="38196EF5">
        <w:rPr>
          <w:rFonts w:ascii="Times New Roman" w:hAnsi="Times New Roman" w:cs="Times New Roman"/>
          <w:sz w:val="20"/>
          <w:szCs w:val="20"/>
        </w:rPr>
        <w:t>; DEC-P-A, C, D, E, F; DEC-S-B, C, F; DEC-T-A, B, D, E; SLO 1A, 1B, 1E, 1L, 1M, 1P, 1S, 1T, 3A; QSEN-P, T, E, Q, S, I.</w:t>
      </w:r>
    </w:p>
    <w:p w14:paraId="46E66C16" w14:textId="32F4BA53" w:rsidR="00983148" w:rsidRPr="002F08E4" w:rsidRDefault="00983148" w:rsidP="725E338B">
      <w:pPr>
        <w:pStyle w:val="BodyText"/>
        <w:tabs>
          <w:tab w:val="left" w:pos="979"/>
          <w:tab w:val="left" w:pos="8479"/>
        </w:tabs>
        <w:kinsoku w:val="0"/>
        <w:overflowPunct w:val="0"/>
        <w:ind w:left="720" w:right="576"/>
        <w:rPr>
          <w:rFonts w:ascii="Times New Roman" w:hAnsi="Times New Roman" w:cs="Times New Roman"/>
        </w:rPr>
      </w:pPr>
    </w:p>
    <w:p w14:paraId="7621C0C7" w14:textId="3EC6E9CC" w:rsidR="00983148" w:rsidRPr="001313DD" w:rsidRDefault="77160B57" w:rsidP="001313DD">
      <w:pPr>
        <w:pStyle w:val="BodyText"/>
        <w:numPr>
          <w:ilvl w:val="0"/>
          <w:numId w:val="17"/>
        </w:numPr>
        <w:tabs>
          <w:tab w:val="left" w:pos="979"/>
          <w:tab w:val="left" w:pos="8479"/>
        </w:tabs>
        <w:kinsoku w:val="0"/>
        <w:overflowPunct w:val="0"/>
        <w:ind w:right="576"/>
        <w:rPr>
          <w:rFonts w:ascii="Times New Roman" w:hAnsi="Times New Roman" w:cs="Times New Roman"/>
          <w:b/>
          <w:bCs/>
        </w:rPr>
      </w:pPr>
      <w:r w:rsidRPr="725E338B">
        <w:rPr>
          <w:rFonts w:ascii="Times New Roman" w:hAnsi="Times New Roman" w:cs="Times New Roman"/>
          <w:b/>
          <w:bCs/>
        </w:rPr>
        <w:t>Teamwork &amp; Collaboration</w:t>
      </w:r>
    </w:p>
    <w:p w14:paraId="2B94CC33" w14:textId="0B4C333B" w:rsidR="00983148" w:rsidRPr="002F08E4" w:rsidRDefault="77160B57" w:rsidP="38196EF5">
      <w:pPr>
        <w:pStyle w:val="BodyText"/>
        <w:tabs>
          <w:tab w:val="left" w:pos="979"/>
          <w:tab w:val="left" w:pos="8479"/>
        </w:tabs>
        <w:kinsoku w:val="0"/>
        <w:overflowPunct w:val="0"/>
        <w:ind w:left="720" w:right="576"/>
        <w:rPr>
          <w:rFonts w:ascii="Times New Roman" w:hAnsi="Times New Roman" w:cs="Times New Roman"/>
          <w:sz w:val="20"/>
          <w:szCs w:val="20"/>
        </w:rPr>
      </w:pPr>
      <w:r w:rsidRPr="38196EF5">
        <w:rPr>
          <w:rFonts w:ascii="Times New Roman" w:hAnsi="Times New Roman" w:cs="Times New Roman"/>
        </w:rPr>
        <w:t>Demonstrate effective interpersonal and therapeutic communication, accurate reporting of patient data, and professional behaviors while collaborating within the nursing and interprofessional healthcare team.</w:t>
      </w:r>
      <w:r w:rsidR="3378E401" w:rsidRPr="38196EF5">
        <w:rPr>
          <w:rFonts w:ascii="Times New Roman" w:hAnsi="Times New Roman" w:cs="Times New Roman"/>
          <w:sz w:val="20"/>
          <w:szCs w:val="20"/>
        </w:rPr>
        <w:t xml:space="preserve"> PSLO </w:t>
      </w:r>
      <w:r w:rsidR="004E1F25">
        <w:rPr>
          <w:rFonts w:ascii="Times New Roman" w:hAnsi="Times New Roman" w:cs="Times New Roman"/>
          <w:sz w:val="20"/>
          <w:szCs w:val="20"/>
        </w:rPr>
        <w:t>4</w:t>
      </w:r>
      <w:r w:rsidR="3378E401" w:rsidRPr="38196EF5">
        <w:rPr>
          <w:rFonts w:ascii="Times New Roman" w:hAnsi="Times New Roman" w:cs="Times New Roman"/>
          <w:sz w:val="20"/>
          <w:szCs w:val="20"/>
        </w:rPr>
        <w:t xml:space="preserve">; DEC-M-A, </w:t>
      </w:r>
      <w:proofErr w:type="gramStart"/>
      <w:r w:rsidR="3378E401" w:rsidRPr="38196EF5">
        <w:rPr>
          <w:rFonts w:ascii="Times New Roman" w:hAnsi="Times New Roman" w:cs="Times New Roman"/>
          <w:sz w:val="20"/>
          <w:szCs w:val="20"/>
        </w:rPr>
        <w:t>B;  DEC</w:t>
      </w:r>
      <w:proofErr w:type="gramEnd"/>
      <w:r w:rsidR="3378E401" w:rsidRPr="38196EF5">
        <w:rPr>
          <w:rFonts w:ascii="Times New Roman" w:hAnsi="Times New Roman" w:cs="Times New Roman"/>
          <w:sz w:val="20"/>
          <w:szCs w:val="20"/>
        </w:rPr>
        <w:t>-P-A, C, D, F, H; DEC-S- A, B; DEC-T- A, B, C, D, F; SOP 1A, 1B, 1D, 1</w:t>
      </w:r>
      <w:proofErr w:type="gramStart"/>
      <w:r w:rsidR="3378E401" w:rsidRPr="38196EF5">
        <w:rPr>
          <w:rFonts w:ascii="Times New Roman" w:hAnsi="Times New Roman" w:cs="Times New Roman"/>
          <w:sz w:val="20"/>
          <w:szCs w:val="20"/>
        </w:rPr>
        <w:t>F, 1M</w:t>
      </w:r>
      <w:proofErr w:type="gramEnd"/>
      <w:r w:rsidR="3378E401" w:rsidRPr="38196EF5">
        <w:rPr>
          <w:rFonts w:ascii="Times New Roman" w:hAnsi="Times New Roman" w:cs="Times New Roman"/>
          <w:sz w:val="20"/>
          <w:szCs w:val="20"/>
        </w:rPr>
        <w:t xml:space="preserve">, 1P, 1Q, 1S, 1T 3A; QSEN- P, S, T. </w:t>
      </w:r>
    </w:p>
    <w:p w14:paraId="3CCFA722" w14:textId="79403137" w:rsidR="00983148" w:rsidRPr="002F08E4" w:rsidRDefault="00983148" w:rsidP="725E338B">
      <w:pPr>
        <w:pStyle w:val="BodyText"/>
        <w:tabs>
          <w:tab w:val="left" w:pos="979"/>
          <w:tab w:val="left" w:pos="8479"/>
        </w:tabs>
        <w:kinsoku w:val="0"/>
        <w:overflowPunct w:val="0"/>
        <w:ind w:left="720" w:right="576"/>
        <w:rPr>
          <w:rFonts w:ascii="Times New Roman" w:hAnsi="Times New Roman" w:cs="Times New Roman"/>
        </w:rPr>
      </w:pPr>
    </w:p>
    <w:p w14:paraId="133DC450" w14:textId="6D7487E2" w:rsidR="00983148" w:rsidRPr="001313DD" w:rsidRDefault="77160B57" w:rsidP="001313DD">
      <w:pPr>
        <w:pStyle w:val="BodyText"/>
        <w:numPr>
          <w:ilvl w:val="0"/>
          <w:numId w:val="17"/>
        </w:numPr>
        <w:tabs>
          <w:tab w:val="left" w:pos="979"/>
          <w:tab w:val="left" w:pos="8479"/>
        </w:tabs>
        <w:kinsoku w:val="0"/>
        <w:overflowPunct w:val="0"/>
        <w:ind w:right="576"/>
        <w:rPr>
          <w:rFonts w:ascii="Times New Roman" w:hAnsi="Times New Roman" w:cs="Times New Roman"/>
          <w:b/>
          <w:bCs/>
        </w:rPr>
      </w:pPr>
      <w:r w:rsidRPr="725E338B">
        <w:rPr>
          <w:rFonts w:ascii="Times New Roman" w:hAnsi="Times New Roman" w:cs="Times New Roman"/>
          <w:b/>
          <w:bCs/>
        </w:rPr>
        <w:t xml:space="preserve">Evidence-Based &amp; Clinical Reasoning </w:t>
      </w:r>
    </w:p>
    <w:p w14:paraId="26EADE1F" w14:textId="5FB84888" w:rsidR="00983148" w:rsidRPr="002F08E4" w:rsidRDefault="77160B57" w:rsidP="38196EF5">
      <w:pPr>
        <w:pStyle w:val="BodyText"/>
        <w:tabs>
          <w:tab w:val="left" w:pos="979"/>
          <w:tab w:val="left" w:pos="8479"/>
        </w:tabs>
        <w:kinsoku w:val="0"/>
        <w:overflowPunct w:val="0"/>
        <w:ind w:left="720" w:right="576"/>
        <w:rPr>
          <w:rFonts w:ascii="Times New Roman" w:hAnsi="Times New Roman" w:cs="Times New Roman"/>
          <w:sz w:val="20"/>
          <w:szCs w:val="20"/>
        </w:rPr>
      </w:pPr>
      <w:r w:rsidRPr="38196EF5">
        <w:rPr>
          <w:rFonts w:ascii="Times New Roman" w:hAnsi="Times New Roman" w:cs="Times New Roman"/>
        </w:rPr>
        <w:t>Explain legal and ethical principles of nursing practice, including the Nursing Practice Act and the ANA Code of Ethics, and identify</w:t>
      </w:r>
      <w:r w:rsidRPr="38196EF5">
        <w:rPr>
          <w:rFonts w:ascii="Times New Roman" w:hAnsi="Times New Roman" w:cs="Times New Roman"/>
          <w:sz w:val="20"/>
          <w:szCs w:val="20"/>
        </w:rPr>
        <w:t xml:space="preserve"> </w:t>
      </w:r>
      <w:r w:rsidRPr="00BB434F">
        <w:rPr>
          <w:rFonts w:ascii="Times New Roman" w:hAnsi="Times New Roman" w:cs="Times New Roman"/>
        </w:rPr>
        <w:t>opportunities to promote patient autonomy and shared decision-making in clinical situations.</w:t>
      </w:r>
      <w:r w:rsidRPr="38196EF5">
        <w:rPr>
          <w:rFonts w:ascii="Times New Roman" w:hAnsi="Times New Roman" w:cs="Times New Roman"/>
          <w:sz w:val="20"/>
          <w:szCs w:val="20"/>
        </w:rPr>
        <w:t xml:space="preserve"> </w:t>
      </w:r>
      <w:r w:rsidR="512C41C6" w:rsidRPr="38196EF5">
        <w:rPr>
          <w:rFonts w:ascii="Times New Roman" w:hAnsi="Times New Roman" w:cs="Times New Roman"/>
          <w:sz w:val="20"/>
          <w:szCs w:val="20"/>
        </w:rPr>
        <w:t xml:space="preserve">PSLO </w:t>
      </w:r>
      <w:r w:rsidR="004E1F25">
        <w:rPr>
          <w:rFonts w:ascii="Times New Roman" w:hAnsi="Times New Roman" w:cs="Times New Roman"/>
          <w:sz w:val="20"/>
          <w:szCs w:val="20"/>
        </w:rPr>
        <w:t>5</w:t>
      </w:r>
      <w:r w:rsidR="512C41C6" w:rsidRPr="38196EF5">
        <w:rPr>
          <w:rFonts w:ascii="Times New Roman" w:hAnsi="Times New Roman" w:cs="Times New Roman"/>
          <w:sz w:val="20"/>
          <w:szCs w:val="20"/>
        </w:rPr>
        <w:t xml:space="preserve">; DEC-M-A, B; DEC-P-A, B, D, E, H; DEC-S- A, B, E, F; DEC-T-A, B, D; SOP 1A, 1B, 1E, 1F, 1J, 1K, 1L, 1P, 1S, 1T, 1V; QSEN-P, Q, I, T, E, S. </w:t>
      </w:r>
    </w:p>
    <w:p w14:paraId="592C8D46" w14:textId="7115CE22" w:rsidR="00983148" w:rsidRPr="002F08E4" w:rsidRDefault="00983148" w:rsidP="725E338B">
      <w:pPr>
        <w:pStyle w:val="BodyText"/>
        <w:tabs>
          <w:tab w:val="left" w:pos="979"/>
          <w:tab w:val="left" w:pos="8479"/>
        </w:tabs>
        <w:kinsoku w:val="0"/>
        <w:overflowPunct w:val="0"/>
        <w:ind w:left="720" w:right="576"/>
        <w:rPr>
          <w:rFonts w:ascii="Times New Roman" w:hAnsi="Times New Roman" w:cs="Times New Roman"/>
        </w:rPr>
      </w:pPr>
    </w:p>
    <w:p w14:paraId="2F363E88" w14:textId="0BB5A46E" w:rsidR="00983148" w:rsidRPr="001313DD" w:rsidRDefault="77160B57" w:rsidP="001313DD">
      <w:pPr>
        <w:pStyle w:val="BodyText"/>
        <w:numPr>
          <w:ilvl w:val="0"/>
          <w:numId w:val="17"/>
        </w:numPr>
        <w:tabs>
          <w:tab w:val="left" w:pos="979"/>
          <w:tab w:val="left" w:pos="8479"/>
        </w:tabs>
        <w:kinsoku w:val="0"/>
        <w:overflowPunct w:val="0"/>
        <w:ind w:right="576"/>
        <w:rPr>
          <w:rFonts w:ascii="Times New Roman" w:eastAsia="Times New Roman" w:hAnsi="Times New Roman" w:cs="Times New Roman"/>
          <w:b/>
          <w:bCs/>
        </w:rPr>
      </w:pPr>
      <w:r w:rsidRPr="725E338B">
        <w:rPr>
          <w:rFonts w:ascii="Times New Roman" w:eastAsia="Times New Roman" w:hAnsi="Times New Roman" w:cs="Times New Roman"/>
          <w:b/>
          <w:bCs/>
        </w:rPr>
        <w:t xml:space="preserve">Informatics &amp; Integrated Knowledge </w:t>
      </w:r>
    </w:p>
    <w:p w14:paraId="67EBB073" w14:textId="2F8A684A" w:rsidR="00983148" w:rsidRPr="002F08E4" w:rsidRDefault="77160B57" w:rsidP="38196EF5">
      <w:pPr>
        <w:pStyle w:val="BodyText"/>
        <w:tabs>
          <w:tab w:val="left" w:pos="979"/>
          <w:tab w:val="left" w:pos="8479"/>
        </w:tabs>
        <w:kinsoku w:val="0"/>
        <w:overflowPunct w:val="0"/>
        <w:ind w:left="720" w:right="576"/>
        <w:rPr>
          <w:rFonts w:ascii="Times New Roman" w:hAnsi="Times New Roman" w:cs="Times New Roman"/>
        </w:rPr>
        <w:sectPr w:rsidR="00983148" w:rsidRPr="002F08E4">
          <w:pgSz w:w="12240" w:h="15840"/>
          <w:pgMar w:top="680" w:right="440" w:bottom="480" w:left="460" w:header="0" w:footer="214" w:gutter="0"/>
          <w:cols w:space="720"/>
          <w:noEndnote/>
        </w:sectPr>
      </w:pPr>
      <w:r w:rsidRPr="38196EF5">
        <w:rPr>
          <w:rFonts w:ascii="Times New Roman" w:hAnsi="Times New Roman" w:cs="Times New Roman"/>
        </w:rPr>
        <w:t>Apply foundational concepts of pharmacology, fluids and electrolytes, nutrition, health teaching, and rehabilitation to nursing care for adult patients.</w:t>
      </w:r>
      <w:r w:rsidR="54396BF0" w:rsidRPr="38196EF5">
        <w:rPr>
          <w:rFonts w:ascii="Times New Roman" w:hAnsi="Times New Roman" w:cs="Times New Roman"/>
        </w:rPr>
        <w:t xml:space="preserve"> </w:t>
      </w:r>
      <w:r w:rsidR="54396BF0" w:rsidRPr="38196EF5">
        <w:rPr>
          <w:rFonts w:ascii="Times New Roman" w:hAnsi="Times New Roman" w:cs="Times New Roman"/>
          <w:sz w:val="20"/>
          <w:szCs w:val="20"/>
        </w:rPr>
        <w:t xml:space="preserve">PSLO </w:t>
      </w:r>
      <w:r w:rsidR="001568BB">
        <w:rPr>
          <w:rFonts w:ascii="Times New Roman" w:hAnsi="Times New Roman" w:cs="Times New Roman"/>
          <w:sz w:val="20"/>
          <w:szCs w:val="20"/>
        </w:rPr>
        <w:t>6</w:t>
      </w:r>
      <w:r w:rsidR="54396BF0" w:rsidRPr="38196EF5">
        <w:rPr>
          <w:rFonts w:ascii="Times New Roman" w:hAnsi="Times New Roman" w:cs="Times New Roman"/>
          <w:sz w:val="20"/>
          <w:szCs w:val="20"/>
        </w:rPr>
        <w:t>; DEC-P-</w:t>
      </w:r>
      <w:proofErr w:type="gramStart"/>
      <w:r w:rsidR="54396BF0" w:rsidRPr="38196EF5">
        <w:rPr>
          <w:rFonts w:ascii="Times New Roman" w:hAnsi="Times New Roman" w:cs="Times New Roman"/>
          <w:sz w:val="20"/>
          <w:szCs w:val="20"/>
        </w:rPr>
        <w:t>A,G</w:t>
      </w:r>
      <w:proofErr w:type="gramEnd"/>
      <w:r w:rsidR="54396BF0" w:rsidRPr="38196EF5">
        <w:rPr>
          <w:rFonts w:ascii="Times New Roman" w:hAnsi="Times New Roman" w:cs="Times New Roman"/>
          <w:sz w:val="20"/>
          <w:szCs w:val="20"/>
        </w:rPr>
        <w:t>; DEC-S-</w:t>
      </w:r>
      <w:proofErr w:type="gramStart"/>
      <w:r w:rsidR="54396BF0" w:rsidRPr="38196EF5">
        <w:rPr>
          <w:rFonts w:ascii="Times New Roman" w:hAnsi="Times New Roman" w:cs="Times New Roman"/>
          <w:sz w:val="20"/>
          <w:szCs w:val="20"/>
        </w:rPr>
        <w:t>B,D</w:t>
      </w:r>
      <w:proofErr w:type="gramEnd"/>
      <w:r w:rsidR="54396BF0" w:rsidRPr="38196EF5">
        <w:rPr>
          <w:rFonts w:ascii="Times New Roman" w:hAnsi="Times New Roman" w:cs="Times New Roman"/>
          <w:sz w:val="20"/>
          <w:szCs w:val="20"/>
        </w:rPr>
        <w:t xml:space="preserve">; SOP 1B, 1C,1D,1M,1R; QSEN-P, E, S, I.  </w:t>
      </w:r>
    </w:p>
    <w:p w14:paraId="57DD0B9C" w14:textId="77777777" w:rsidR="00473F1E" w:rsidRDefault="00473F1E">
      <w:pPr>
        <w:pStyle w:val="Heading5"/>
        <w:kinsoku w:val="0"/>
        <w:overflowPunct w:val="0"/>
        <w:spacing w:before="39"/>
        <w:ind w:left="2941" w:right="2959"/>
        <w:jc w:val="center"/>
      </w:pPr>
      <w:r>
        <w:lastRenderedPageBreak/>
        <w:t>METHODS OF INSTRUCTION</w:t>
      </w:r>
    </w:p>
    <w:p w14:paraId="561345B9" w14:textId="77777777" w:rsidR="00473F1E" w:rsidRDefault="00473F1E">
      <w:pPr>
        <w:pStyle w:val="BodyText"/>
        <w:kinsoku w:val="0"/>
        <w:overflowPunct w:val="0"/>
        <w:rPr>
          <w:b/>
          <w:bCs/>
        </w:rPr>
      </w:pPr>
    </w:p>
    <w:p w14:paraId="3C66B32F" w14:textId="77777777" w:rsidR="00473F1E" w:rsidRDefault="00473F1E">
      <w:pPr>
        <w:pStyle w:val="ListParagraph"/>
        <w:numPr>
          <w:ilvl w:val="0"/>
          <w:numId w:val="13"/>
        </w:numPr>
        <w:tabs>
          <w:tab w:val="left" w:pos="980"/>
        </w:tabs>
        <w:kinsoku w:val="0"/>
        <w:overflowPunct w:val="0"/>
      </w:pPr>
      <w:r>
        <w:t>Lecture/Discussion</w:t>
      </w:r>
    </w:p>
    <w:p w14:paraId="4AF4D7E8" w14:textId="77777777" w:rsidR="00473F1E" w:rsidRDefault="00473F1E">
      <w:pPr>
        <w:pStyle w:val="ListParagraph"/>
        <w:numPr>
          <w:ilvl w:val="0"/>
          <w:numId w:val="13"/>
        </w:numPr>
        <w:tabs>
          <w:tab w:val="left" w:pos="980"/>
        </w:tabs>
        <w:kinsoku w:val="0"/>
        <w:overflowPunct w:val="0"/>
      </w:pPr>
      <w:r>
        <w:t>Media</w:t>
      </w:r>
      <w:r>
        <w:rPr>
          <w:spacing w:val="-2"/>
        </w:rPr>
        <w:t xml:space="preserve"> </w:t>
      </w:r>
      <w:r>
        <w:t>resources</w:t>
      </w:r>
    </w:p>
    <w:p w14:paraId="2E0BC436" w14:textId="77777777" w:rsidR="00473F1E" w:rsidRDefault="00473F1E">
      <w:pPr>
        <w:pStyle w:val="ListParagraph"/>
        <w:numPr>
          <w:ilvl w:val="0"/>
          <w:numId w:val="13"/>
        </w:numPr>
        <w:tabs>
          <w:tab w:val="left" w:pos="980"/>
        </w:tabs>
        <w:kinsoku w:val="0"/>
        <w:overflowPunct w:val="0"/>
      </w:pPr>
      <w:r>
        <w:t>Assigned and supplemental</w:t>
      </w:r>
      <w:r>
        <w:rPr>
          <w:spacing w:val="-8"/>
        </w:rPr>
        <w:t xml:space="preserve"> </w:t>
      </w:r>
      <w:r>
        <w:t>readings</w:t>
      </w:r>
    </w:p>
    <w:p w14:paraId="147318CC" w14:textId="2F33A907" w:rsidR="00473F1E" w:rsidRDefault="00473F1E">
      <w:pPr>
        <w:pStyle w:val="ListParagraph"/>
        <w:numPr>
          <w:ilvl w:val="0"/>
          <w:numId w:val="13"/>
        </w:numPr>
        <w:tabs>
          <w:tab w:val="left" w:pos="980"/>
        </w:tabs>
        <w:kinsoku w:val="0"/>
        <w:overflowPunct w:val="0"/>
      </w:pPr>
      <w:r>
        <w:t>Demonstrat</w:t>
      </w:r>
      <w:r w:rsidR="00333432">
        <w:t>ion</w:t>
      </w:r>
      <w:r>
        <w:t>/Return</w:t>
      </w:r>
      <w:r>
        <w:rPr>
          <w:spacing w:val="-12"/>
        </w:rPr>
        <w:t xml:space="preserve"> </w:t>
      </w:r>
      <w:r>
        <w:t>demonstration</w:t>
      </w:r>
    </w:p>
    <w:p w14:paraId="1E8B0109" w14:textId="77777777" w:rsidR="00473F1E" w:rsidRDefault="00473F1E">
      <w:pPr>
        <w:pStyle w:val="ListParagraph"/>
        <w:numPr>
          <w:ilvl w:val="0"/>
          <w:numId w:val="13"/>
        </w:numPr>
        <w:tabs>
          <w:tab w:val="left" w:pos="980"/>
        </w:tabs>
        <w:kinsoku w:val="0"/>
        <w:overflowPunct w:val="0"/>
      </w:pPr>
      <w:r>
        <w:t>Conference – individual and</w:t>
      </w:r>
      <w:r>
        <w:rPr>
          <w:spacing w:val="-1"/>
        </w:rPr>
        <w:t xml:space="preserve"> </w:t>
      </w:r>
      <w:r>
        <w:t>group</w:t>
      </w:r>
    </w:p>
    <w:p w14:paraId="55B36F37" w14:textId="77777777" w:rsidR="00473F1E" w:rsidRDefault="00473F1E">
      <w:pPr>
        <w:pStyle w:val="ListParagraph"/>
        <w:numPr>
          <w:ilvl w:val="0"/>
          <w:numId w:val="13"/>
        </w:numPr>
        <w:tabs>
          <w:tab w:val="left" w:pos="980"/>
        </w:tabs>
        <w:kinsoku w:val="0"/>
        <w:overflowPunct w:val="0"/>
      </w:pPr>
      <w:r>
        <w:t>Objective</w:t>
      </w:r>
      <w:r>
        <w:rPr>
          <w:spacing w:val="-2"/>
        </w:rPr>
        <w:t xml:space="preserve"> </w:t>
      </w:r>
      <w:r>
        <w:t>testing</w:t>
      </w:r>
    </w:p>
    <w:p w14:paraId="5FBE6C9E" w14:textId="77777777" w:rsidR="00473F1E" w:rsidRDefault="00473F1E">
      <w:pPr>
        <w:pStyle w:val="ListParagraph"/>
        <w:numPr>
          <w:ilvl w:val="0"/>
          <w:numId w:val="13"/>
        </w:numPr>
        <w:tabs>
          <w:tab w:val="left" w:pos="980"/>
        </w:tabs>
        <w:kinsoku w:val="0"/>
        <w:overflowPunct w:val="0"/>
        <w:spacing w:before="1"/>
      </w:pPr>
      <w:r>
        <w:t>Self-evaluation</w:t>
      </w:r>
    </w:p>
    <w:p w14:paraId="2759C8DC" w14:textId="77777777" w:rsidR="00473F1E" w:rsidRDefault="00473F1E">
      <w:pPr>
        <w:pStyle w:val="ListParagraph"/>
        <w:numPr>
          <w:ilvl w:val="0"/>
          <w:numId w:val="13"/>
        </w:numPr>
        <w:tabs>
          <w:tab w:val="left" w:pos="980"/>
        </w:tabs>
        <w:kinsoku w:val="0"/>
        <w:overflowPunct w:val="0"/>
      </w:pPr>
      <w:r>
        <w:t>Reports and</w:t>
      </w:r>
      <w:r>
        <w:rPr>
          <w:spacing w:val="-3"/>
        </w:rPr>
        <w:t xml:space="preserve"> </w:t>
      </w:r>
      <w:r>
        <w:t>projects</w:t>
      </w:r>
    </w:p>
    <w:p w14:paraId="3A7B6322" w14:textId="75943E8C" w:rsidR="00473F1E" w:rsidRDefault="00473F1E">
      <w:pPr>
        <w:pStyle w:val="ListParagraph"/>
        <w:numPr>
          <w:ilvl w:val="0"/>
          <w:numId w:val="13"/>
        </w:numPr>
        <w:tabs>
          <w:tab w:val="left" w:pos="980"/>
        </w:tabs>
        <w:kinsoku w:val="0"/>
        <w:overflowPunct w:val="0"/>
      </w:pPr>
      <w:r>
        <w:t>Written</w:t>
      </w:r>
      <w:r w:rsidR="0000414E">
        <w:t xml:space="preserve">, </w:t>
      </w:r>
      <w:r w:rsidR="00676816">
        <w:t>computer, library</w:t>
      </w:r>
      <w:r>
        <w:rPr>
          <w:spacing w:val="-3"/>
        </w:rPr>
        <w:t xml:space="preserve"> </w:t>
      </w:r>
      <w:r>
        <w:t>assignments</w:t>
      </w:r>
    </w:p>
    <w:p w14:paraId="2A96E692" w14:textId="3BC7E7AC" w:rsidR="00473F1E" w:rsidRDefault="00676816">
      <w:pPr>
        <w:pStyle w:val="ListParagraph"/>
        <w:numPr>
          <w:ilvl w:val="0"/>
          <w:numId w:val="13"/>
        </w:numPr>
        <w:tabs>
          <w:tab w:val="left" w:pos="980"/>
        </w:tabs>
        <w:kinsoku w:val="0"/>
        <w:overflowPunct w:val="0"/>
      </w:pPr>
      <w:r>
        <w:t>Simulation</w:t>
      </w:r>
    </w:p>
    <w:p w14:paraId="7A1832FF" w14:textId="77777777" w:rsidR="00473F1E" w:rsidRDefault="00473F1E">
      <w:pPr>
        <w:pStyle w:val="ListParagraph"/>
        <w:numPr>
          <w:ilvl w:val="0"/>
          <w:numId w:val="13"/>
        </w:numPr>
        <w:tabs>
          <w:tab w:val="left" w:pos="980"/>
        </w:tabs>
        <w:kinsoku w:val="0"/>
        <w:overflowPunct w:val="0"/>
      </w:pPr>
      <w:r>
        <w:t>Study</w:t>
      </w:r>
      <w:r>
        <w:rPr>
          <w:spacing w:val="-3"/>
        </w:rPr>
        <w:t xml:space="preserve"> </w:t>
      </w:r>
      <w:r>
        <w:t>Guides</w:t>
      </w:r>
    </w:p>
    <w:p w14:paraId="0D69572D" w14:textId="77777777" w:rsidR="00473F1E" w:rsidRDefault="00473F1E">
      <w:pPr>
        <w:pStyle w:val="BodyText"/>
        <w:kinsoku w:val="0"/>
        <w:overflowPunct w:val="0"/>
      </w:pPr>
    </w:p>
    <w:p w14:paraId="1D421A9D" w14:textId="77777777" w:rsidR="00473F1E" w:rsidRDefault="00473F1E">
      <w:pPr>
        <w:pStyle w:val="BodyText"/>
        <w:kinsoku w:val="0"/>
        <w:overflowPunct w:val="0"/>
        <w:spacing w:before="11"/>
        <w:rPr>
          <w:sz w:val="23"/>
          <w:szCs w:val="23"/>
        </w:rPr>
      </w:pPr>
    </w:p>
    <w:p w14:paraId="0C03B488" w14:textId="77777777" w:rsidR="00473F1E" w:rsidRDefault="00473F1E">
      <w:pPr>
        <w:pStyle w:val="Heading5"/>
        <w:kinsoku w:val="0"/>
        <w:overflowPunct w:val="0"/>
        <w:ind w:left="2941" w:right="2958"/>
        <w:jc w:val="center"/>
      </w:pPr>
      <w:r>
        <w:t>REQUIRED TEXTBOOKS and SUPPLIES</w:t>
      </w:r>
    </w:p>
    <w:p w14:paraId="0531816D" w14:textId="77777777" w:rsidR="00473F1E" w:rsidRDefault="00473F1E">
      <w:pPr>
        <w:pStyle w:val="BodyText"/>
        <w:kinsoku w:val="0"/>
        <w:overflowPunct w:val="0"/>
        <w:rPr>
          <w:b/>
          <w:bCs/>
        </w:rPr>
      </w:pPr>
    </w:p>
    <w:p w14:paraId="337BE6B2" w14:textId="0C8C2472" w:rsidR="00B56FA8" w:rsidRDefault="00647AC7" w:rsidP="00B37E8E">
      <w:pPr>
        <w:pStyle w:val="BodyText"/>
        <w:kinsoku w:val="0"/>
        <w:overflowPunct w:val="0"/>
        <w:spacing w:before="68"/>
        <w:ind w:left="260" w:right="314"/>
      </w:pPr>
      <w:r w:rsidRPr="00647AC7">
        <w:t xml:space="preserve">Ignatavicius, D., Rebar, C., Heimgartner, N.  </w:t>
      </w:r>
      <w:r w:rsidRPr="00647AC7">
        <w:rPr>
          <w:u w:val="single"/>
        </w:rPr>
        <w:t>Medical-Surgical Nursing: Concepts for Clinical Judgement and Collaborative Care</w:t>
      </w:r>
      <w:r w:rsidRPr="00647AC7">
        <w:t xml:space="preserve">, (11th ed.). St. Louis, MO: Elsevier 2024. </w:t>
      </w:r>
      <w:r w:rsidRPr="00647AC7">
        <w:rPr>
          <w:i/>
          <w:iCs/>
        </w:rPr>
        <w:t>ISBN 978-0-323-87826-5</w:t>
      </w:r>
      <w:r w:rsidRPr="00647AC7">
        <w:t> </w:t>
      </w:r>
    </w:p>
    <w:p w14:paraId="3A8810E6" w14:textId="77777777" w:rsidR="00AB12CC" w:rsidRDefault="00AB12CC" w:rsidP="00AB12CC">
      <w:pPr>
        <w:pStyle w:val="BodyText"/>
        <w:kinsoku w:val="0"/>
        <w:overflowPunct w:val="0"/>
        <w:spacing w:before="12"/>
        <w:rPr>
          <w:sz w:val="23"/>
          <w:szCs w:val="23"/>
        </w:rPr>
      </w:pPr>
    </w:p>
    <w:p w14:paraId="1E642DC8" w14:textId="2B6505A0" w:rsidR="00E85325" w:rsidRDefault="001C4C95" w:rsidP="00AB12CC">
      <w:pPr>
        <w:pStyle w:val="BodyText"/>
        <w:kinsoku w:val="0"/>
        <w:overflowPunct w:val="0"/>
        <w:ind w:left="260"/>
        <w:rPr>
          <w:i/>
          <w:iCs/>
        </w:rPr>
      </w:pPr>
      <w:r>
        <w:t xml:space="preserve">Ladwig, Ackley, Makic, Martinez-Kratz, Zanotti.  </w:t>
      </w:r>
      <w:r w:rsidRPr="00AD00F6">
        <w:rPr>
          <w:u w:val="single"/>
        </w:rPr>
        <w:t>Mosby’s Guide to Nursing Diagnosis</w:t>
      </w:r>
      <w:r w:rsidR="00AD00F6">
        <w:t>, (6</w:t>
      </w:r>
      <w:r w:rsidR="00AD00F6" w:rsidRPr="00AD00F6">
        <w:rPr>
          <w:vertAlign w:val="superscript"/>
        </w:rPr>
        <w:t>th</w:t>
      </w:r>
      <w:r w:rsidR="00AD00F6">
        <w:t xml:space="preserve"> ed.</w:t>
      </w:r>
      <w:r w:rsidR="004B638B">
        <w:t>). St.</w:t>
      </w:r>
      <w:r w:rsidR="00644E56">
        <w:t xml:space="preserve"> Louis, MO: Elsevier </w:t>
      </w:r>
      <w:r w:rsidR="004B638B">
        <w:t>2021.</w:t>
      </w:r>
      <w:r w:rsidR="00EA05F6">
        <w:t xml:space="preserve">  </w:t>
      </w:r>
      <w:r w:rsidR="00EA05F6">
        <w:rPr>
          <w:i/>
          <w:iCs/>
        </w:rPr>
        <w:t>ISBN 978-0-323-87511-0</w:t>
      </w:r>
    </w:p>
    <w:p w14:paraId="4DB04E64" w14:textId="77777777" w:rsidR="00EA05F6" w:rsidRPr="00EA05F6" w:rsidRDefault="00EA05F6" w:rsidP="00AB12CC">
      <w:pPr>
        <w:pStyle w:val="BodyText"/>
        <w:kinsoku w:val="0"/>
        <w:overflowPunct w:val="0"/>
        <w:ind w:left="260"/>
        <w:rPr>
          <w:i/>
          <w:iCs/>
        </w:rPr>
      </w:pPr>
    </w:p>
    <w:p w14:paraId="540D2E74" w14:textId="77BE89E2" w:rsidR="002F7D32" w:rsidRPr="00A868CD" w:rsidRDefault="00AB12CC" w:rsidP="00A868CD">
      <w:pPr>
        <w:pStyle w:val="BodyText"/>
        <w:kinsoku w:val="0"/>
        <w:overflowPunct w:val="0"/>
        <w:ind w:left="260"/>
        <w:rPr>
          <w:i/>
          <w:iCs/>
        </w:rPr>
      </w:pPr>
      <w:r>
        <w:t xml:space="preserve">Nursing Drug Reference/Guide </w:t>
      </w:r>
      <w:r w:rsidRPr="002F7D32">
        <w:rPr>
          <w:i/>
          <w:iCs/>
        </w:rPr>
        <w:t>(most recent edition)</w:t>
      </w:r>
    </w:p>
    <w:p w14:paraId="7257CC19" w14:textId="77777777" w:rsidR="00C73B41" w:rsidRPr="00C73B41" w:rsidRDefault="00C73B41" w:rsidP="00C73B41">
      <w:pPr>
        <w:pStyle w:val="paragraph"/>
        <w:spacing w:before="0" w:beforeAutospacing="0" w:after="0" w:afterAutospacing="0"/>
        <w:textAlignment w:val="baseline"/>
        <w:rPr>
          <w:rFonts w:ascii="Calibri" w:hAnsi="Calibri" w:cs="Calibri"/>
        </w:rPr>
      </w:pPr>
    </w:p>
    <w:p w14:paraId="573EF907" w14:textId="1B4B1DF6" w:rsidR="00473F1E" w:rsidRDefault="00473F1E">
      <w:pPr>
        <w:pStyle w:val="BodyText"/>
        <w:kinsoku w:val="0"/>
        <w:overflowPunct w:val="0"/>
        <w:ind w:left="259"/>
      </w:pPr>
      <w:r>
        <w:t xml:space="preserve">ADN Skills Kit </w:t>
      </w:r>
      <w:r w:rsidR="3D071D48">
        <w:t>*(</w:t>
      </w:r>
      <w:r w:rsidR="7B4BF0A2">
        <w:t xml:space="preserve">Skills kit </w:t>
      </w:r>
      <w:r w:rsidR="3D071D48">
        <w:t>purchased for Foun</w:t>
      </w:r>
      <w:r w:rsidR="66C33D96">
        <w:t>dations Course)</w:t>
      </w:r>
    </w:p>
    <w:p w14:paraId="5E33015D" w14:textId="5F86A21E" w:rsidR="00A05609" w:rsidRDefault="00A05609">
      <w:pPr>
        <w:pStyle w:val="BodyText"/>
        <w:kinsoku w:val="0"/>
        <w:overflowPunct w:val="0"/>
        <w:ind w:left="259"/>
      </w:pPr>
    </w:p>
    <w:p w14:paraId="3613B8FF" w14:textId="17B68F34" w:rsidR="00A05609" w:rsidRDefault="00A05609" w:rsidP="6EEBACD6">
      <w:pPr>
        <w:pStyle w:val="paragraph"/>
        <w:spacing w:before="0" w:beforeAutospacing="0" w:after="0" w:afterAutospacing="0"/>
        <w:ind w:left="259"/>
        <w:textAlignment w:val="baseline"/>
        <w:rPr>
          <w:rFonts w:ascii="Segoe UI" w:hAnsi="Segoe UI" w:cs="Segoe UI"/>
          <w:sz w:val="18"/>
          <w:szCs w:val="18"/>
        </w:rPr>
      </w:pPr>
      <w:r w:rsidRPr="6EEBACD6">
        <w:rPr>
          <w:rStyle w:val="normaltextrun"/>
          <w:rFonts w:ascii="Calibri" w:hAnsi="Calibri" w:cs="Calibri"/>
        </w:rPr>
        <w:t>A </w:t>
      </w:r>
      <w:r w:rsidRPr="6EEBACD6">
        <w:rPr>
          <w:rStyle w:val="normaltextrun"/>
          <w:rFonts w:ascii="Calibri" w:hAnsi="Calibri" w:cs="Calibri"/>
          <w:b/>
          <w:bCs/>
        </w:rPr>
        <w:t>stethoscope</w:t>
      </w:r>
      <w:r w:rsidR="005F588E" w:rsidRPr="6EEBACD6">
        <w:rPr>
          <w:rStyle w:val="normaltextrun"/>
          <w:rFonts w:ascii="Calibri" w:hAnsi="Calibri" w:cs="Calibri"/>
        </w:rPr>
        <w:t>,</w:t>
      </w:r>
      <w:r w:rsidRPr="6EEBACD6">
        <w:rPr>
          <w:rStyle w:val="normaltextrun"/>
          <w:rFonts w:ascii="Calibri" w:hAnsi="Calibri" w:cs="Calibri"/>
        </w:rPr>
        <w:t> </w:t>
      </w:r>
      <w:r w:rsidRPr="6EEBACD6">
        <w:rPr>
          <w:rStyle w:val="normaltextrun"/>
          <w:rFonts w:ascii="Calibri" w:hAnsi="Calibri" w:cs="Calibri"/>
          <w:b/>
          <w:bCs/>
        </w:rPr>
        <w:t>bandage scissors</w:t>
      </w:r>
      <w:r w:rsidRPr="6EEBACD6">
        <w:rPr>
          <w:rStyle w:val="normaltextrun"/>
          <w:rFonts w:ascii="Calibri" w:hAnsi="Calibri" w:cs="Calibri"/>
        </w:rPr>
        <w:t>, </w:t>
      </w:r>
      <w:r w:rsidRPr="6EEBACD6">
        <w:rPr>
          <w:rStyle w:val="normaltextrun"/>
          <w:rFonts w:ascii="Calibri" w:hAnsi="Calibri" w:cs="Calibri"/>
          <w:b/>
          <w:bCs/>
        </w:rPr>
        <w:t>pen light</w:t>
      </w:r>
      <w:r w:rsidRPr="6EEBACD6">
        <w:rPr>
          <w:rStyle w:val="normaltextrun"/>
          <w:rFonts w:ascii="Calibri" w:hAnsi="Calibri" w:cs="Calibri"/>
        </w:rPr>
        <w:t> and a </w:t>
      </w:r>
      <w:r w:rsidRPr="6EEBACD6">
        <w:rPr>
          <w:rStyle w:val="normaltextrun"/>
          <w:rFonts w:ascii="Calibri" w:hAnsi="Calibri" w:cs="Calibri"/>
          <w:b/>
          <w:bCs/>
        </w:rPr>
        <w:t>manual blood pressure cuff</w:t>
      </w:r>
      <w:r w:rsidRPr="6EEBACD6">
        <w:rPr>
          <w:rStyle w:val="normaltextrun"/>
          <w:rFonts w:ascii="Calibri" w:hAnsi="Calibri" w:cs="Calibri"/>
        </w:rPr>
        <w:t> and </w:t>
      </w:r>
      <w:r w:rsidRPr="6EEBACD6">
        <w:rPr>
          <w:rStyle w:val="normaltextrun"/>
          <w:rFonts w:ascii="Calibri" w:hAnsi="Calibri" w:cs="Calibri"/>
          <w:b/>
          <w:bCs/>
        </w:rPr>
        <w:t>watch with second hand</w:t>
      </w:r>
      <w:r w:rsidRPr="6EEBACD6">
        <w:rPr>
          <w:rStyle w:val="normaltextrun"/>
          <w:rFonts w:ascii="Calibri" w:hAnsi="Calibri" w:cs="Calibri"/>
        </w:rPr>
        <w:t> are also required.  </w:t>
      </w:r>
      <w:r w:rsidRPr="6EEBACD6">
        <w:rPr>
          <w:rStyle w:val="normaltextrun"/>
          <w:rFonts w:ascii="Calibri" w:hAnsi="Calibri" w:cs="Calibri"/>
          <w:b/>
          <w:bCs/>
        </w:rPr>
        <w:t>Black ink</w:t>
      </w:r>
      <w:r w:rsidRPr="6EEBACD6">
        <w:rPr>
          <w:rStyle w:val="normaltextrun"/>
          <w:rFonts w:ascii="Calibri" w:hAnsi="Calibri" w:cs="Calibri"/>
        </w:rPr>
        <w:t> is necessary for charting when in the clinical agency.</w:t>
      </w:r>
      <w:r w:rsidRPr="6EEBACD6">
        <w:rPr>
          <w:rStyle w:val="eop"/>
          <w:rFonts w:ascii="Calibri" w:hAnsi="Calibri" w:cs="Calibri"/>
        </w:rPr>
        <w:t> </w:t>
      </w:r>
      <w:r w:rsidR="0056238A" w:rsidRPr="0056238A">
        <w:rPr>
          <w:rFonts w:ascii="Calibri" w:hAnsi="Calibri" w:cs="Calibri"/>
          <w:b/>
          <w:bCs/>
        </w:rPr>
        <w:t>Headphones</w:t>
      </w:r>
      <w:r w:rsidR="0056238A" w:rsidRPr="0056238A">
        <w:rPr>
          <w:rFonts w:ascii="Calibri" w:hAnsi="Calibri" w:cs="Calibri"/>
        </w:rPr>
        <w:t xml:space="preserve"> with a 3.5 mm connector (also called a 1/8-inch, mini cable, headphone jack, or AUX cable) are required for ATI Testing. Headphones cannot be Bluetooth or wireless.   </w:t>
      </w:r>
    </w:p>
    <w:p w14:paraId="2EF5A1D7" w14:textId="77777777" w:rsidR="004833A5" w:rsidRDefault="004833A5">
      <w:pPr>
        <w:pStyle w:val="BodyText"/>
        <w:kinsoku w:val="0"/>
        <w:overflowPunct w:val="0"/>
        <w:spacing w:before="1"/>
      </w:pPr>
    </w:p>
    <w:p w14:paraId="693A7CC3" w14:textId="77777777" w:rsidR="00C73B41" w:rsidRDefault="00C73B41">
      <w:pPr>
        <w:pStyle w:val="BodyText"/>
        <w:kinsoku w:val="0"/>
        <w:overflowPunct w:val="0"/>
        <w:spacing w:before="1"/>
      </w:pPr>
    </w:p>
    <w:p w14:paraId="0F3AAE77" w14:textId="5D68BAF8" w:rsidR="00473F1E" w:rsidRPr="00C73B41" w:rsidRDefault="00556238" w:rsidP="00C73B41">
      <w:pPr>
        <w:pStyle w:val="BodyText"/>
        <w:kinsoku w:val="0"/>
        <w:overflowPunct w:val="0"/>
        <w:ind w:left="260"/>
        <w:rPr>
          <w:b/>
          <w:bCs/>
        </w:rPr>
      </w:pPr>
      <w:r w:rsidRPr="6EEBACD6">
        <w:rPr>
          <w:b/>
          <w:bCs/>
        </w:rPr>
        <w:t>SUGGESTED REFERENCES</w:t>
      </w:r>
    </w:p>
    <w:p w14:paraId="1FD966AE" w14:textId="5F5828F7" w:rsidR="00E5108E" w:rsidRDefault="00E5108E" w:rsidP="00E5108E">
      <w:pPr>
        <w:pStyle w:val="BodyText"/>
        <w:ind w:left="260"/>
      </w:pPr>
      <w:r w:rsidRPr="00E5108E">
        <w:t xml:space="preserve">Ignatavicius &amp; Heimgartner.  </w:t>
      </w:r>
      <w:r w:rsidRPr="00E5108E">
        <w:rPr>
          <w:u w:val="single"/>
        </w:rPr>
        <w:t>Medical-Surgical Nursing: Concepts for</w:t>
      </w:r>
      <w:r w:rsidRPr="00E5108E">
        <w:t xml:space="preserve"> </w:t>
      </w:r>
      <w:r w:rsidRPr="00E5108E">
        <w:rPr>
          <w:u w:val="single"/>
        </w:rPr>
        <w:t>Clinical Judgement and Collaborative Care</w:t>
      </w:r>
      <w:r w:rsidRPr="00E5108E">
        <w:t xml:space="preserve">, (11th ed.). St. Louis, MO: Elsevier 2024. (Clinical Companion) </w:t>
      </w:r>
      <w:r w:rsidRPr="00E5108E">
        <w:rPr>
          <w:i/>
          <w:iCs/>
        </w:rPr>
        <w:t>ISBN 9780323876995</w:t>
      </w:r>
      <w:r w:rsidRPr="00E5108E">
        <w:t xml:space="preserve"> (Recommended, but part of the bundle)  </w:t>
      </w:r>
    </w:p>
    <w:p w14:paraId="2F6FB7A0" w14:textId="711FFB98" w:rsidR="00680467" w:rsidRPr="00E5108E" w:rsidRDefault="00680467" w:rsidP="00E5108E">
      <w:pPr>
        <w:pStyle w:val="BodyText"/>
        <w:ind w:left="260"/>
        <w:rPr>
          <w:i/>
          <w:iCs/>
        </w:rPr>
      </w:pPr>
    </w:p>
    <w:p w14:paraId="5E32D87D" w14:textId="486879C8" w:rsidR="6EEBACD6" w:rsidRDefault="005F32A2" w:rsidP="00680467">
      <w:pPr>
        <w:pStyle w:val="BodyText"/>
        <w:ind w:left="260"/>
      </w:pPr>
      <w:r w:rsidRPr="005F32A2">
        <w:t xml:space="preserve">Ignatavicius, D. and Rebar, C. </w:t>
      </w:r>
      <w:r w:rsidRPr="005F32A2">
        <w:rPr>
          <w:u w:val="single"/>
        </w:rPr>
        <w:t>Medical Surgical Nursing: Concepts for Clinical Judgement and Collaborative Care</w:t>
      </w:r>
      <w:r w:rsidRPr="005F32A2">
        <w:t xml:space="preserve"> Study Guide, (11th ed.), Philadelphia: W. B. Saunders, 2024. </w:t>
      </w:r>
      <w:r w:rsidRPr="005F32A2">
        <w:rPr>
          <w:i/>
          <w:iCs/>
        </w:rPr>
        <w:t>ISBN 978-0323-87832-</w:t>
      </w:r>
      <w:r w:rsidR="00B77E3B" w:rsidRPr="005F32A2">
        <w:rPr>
          <w:i/>
          <w:iCs/>
        </w:rPr>
        <w:t>6</w:t>
      </w:r>
      <w:r w:rsidR="00B77E3B" w:rsidRPr="005F32A2">
        <w:t xml:space="preserve"> </w:t>
      </w:r>
      <w:r w:rsidR="00B77E3B">
        <w:t>(</w:t>
      </w:r>
      <w:r w:rsidR="00680467" w:rsidRPr="00E5108E">
        <w:t>Recommended, but part of the bundle)  </w:t>
      </w:r>
    </w:p>
    <w:p w14:paraId="2E2C88A2" w14:textId="615F93C5" w:rsidR="00680467" w:rsidRPr="00680467" w:rsidRDefault="00680467" w:rsidP="00680467">
      <w:pPr>
        <w:pStyle w:val="BodyText"/>
        <w:ind w:left="260"/>
        <w:rPr>
          <w:i/>
          <w:iCs/>
        </w:rPr>
      </w:pPr>
    </w:p>
    <w:p w14:paraId="5943CAC5" w14:textId="77777777" w:rsidR="00473F1E" w:rsidRDefault="00473F1E">
      <w:pPr>
        <w:pStyle w:val="BodyText"/>
        <w:kinsoku w:val="0"/>
        <w:overflowPunct w:val="0"/>
        <w:spacing w:before="52"/>
        <w:ind w:left="260"/>
      </w:pPr>
      <w:r>
        <w:t xml:space="preserve">Texas Board of Nursing website; for the </w:t>
      </w:r>
      <w:r>
        <w:rPr>
          <w:u w:val="single"/>
        </w:rPr>
        <w:t>Nursing Practice Act</w:t>
      </w:r>
      <w:r>
        <w:t xml:space="preserve">. </w:t>
      </w:r>
      <w:hyperlink r:id="rId14" w:history="1">
        <w:r>
          <w:rPr>
            <w:u w:val="single"/>
          </w:rPr>
          <w:t>www.bon.state.tx.us</w:t>
        </w:r>
      </w:hyperlink>
    </w:p>
    <w:p w14:paraId="64DD799E" w14:textId="637256B0" w:rsidR="00320EFA" w:rsidRDefault="00320EFA" w:rsidP="00FC221A">
      <w:pPr>
        <w:pStyle w:val="BodyText"/>
        <w:kinsoku w:val="0"/>
        <w:spacing w:before="52"/>
        <w:rPr>
          <w:b/>
          <w:bCs/>
        </w:rPr>
      </w:pPr>
    </w:p>
    <w:p w14:paraId="65633F10" w14:textId="637256B0" w:rsidR="00C26687" w:rsidRDefault="00C26687" w:rsidP="00FC221A">
      <w:pPr>
        <w:pStyle w:val="BodyText"/>
        <w:kinsoku w:val="0"/>
        <w:spacing w:before="52"/>
        <w:rPr>
          <w:b/>
          <w:bCs/>
        </w:rPr>
      </w:pPr>
    </w:p>
    <w:p w14:paraId="5FF73270" w14:textId="77777777" w:rsidR="00F26201" w:rsidRDefault="00F26201" w:rsidP="00FC221A">
      <w:pPr>
        <w:pStyle w:val="BodyText"/>
        <w:kinsoku w:val="0"/>
        <w:spacing w:before="52"/>
        <w:rPr>
          <w:b/>
          <w:bCs/>
        </w:rPr>
      </w:pPr>
    </w:p>
    <w:p w14:paraId="507DBAD0" w14:textId="11AD5194" w:rsidR="00313ABB" w:rsidRDefault="00313ABB" w:rsidP="00FC221A">
      <w:pPr>
        <w:pStyle w:val="BodyText"/>
        <w:kinsoku w:val="0"/>
        <w:spacing w:before="52"/>
        <w:rPr>
          <w:b/>
          <w:bCs/>
        </w:rPr>
      </w:pPr>
    </w:p>
    <w:p w14:paraId="5737450C" w14:textId="77777777" w:rsidR="00C73B41" w:rsidRDefault="00C73B41" w:rsidP="00FC221A">
      <w:pPr>
        <w:pStyle w:val="BodyText"/>
        <w:kinsoku w:val="0"/>
        <w:spacing w:before="52"/>
        <w:rPr>
          <w:b/>
          <w:bCs/>
        </w:rPr>
      </w:pPr>
    </w:p>
    <w:p w14:paraId="0527582F" w14:textId="637256B0" w:rsidR="0076696D" w:rsidRDefault="0076696D" w:rsidP="00635153">
      <w:pPr>
        <w:pStyle w:val="Heading5"/>
        <w:jc w:val="center"/>
      </w:pPr>
      <w:r w:rsidRPr="0076696D">
        <w:lastRenderedPageBreak/>
        <w:t>C</w:t>
      </w:r>
      <w:r w:rsidR="00C26687">
        <w:t>OMPUTER REQUIREMENT POLICY</w:t>
      </w:r>
    </w:p>
    <w:p w14:paraId="6F350636" w14:textId="637256B0" w:rsidR="00C26687" w:rsidRPr="0076696D" w:rsidRDefault="00C26687" w:rsidP="00C26687">
      <w:pPr>
        <w:pStyle w:val="BodyText"/>
        <w:kinsoku w:val="0"/>
        <w:spacing w:before="52"/>
        <w:ind w:left="260"/>
        <w:jc w:val="center"/>
        <w:rPr>
          <w:b/>
          <w:bCs/>
        </w:rPr>
      </w:pPr>
    </w:p>
    <w:p w14:paraId="516EC84F" w14:textId="77777777" w:rsidR="0076696D" w:rsidRPr="0076696D" w:rsidRDefault="0076696D" w:rsidP="0076696D">
      <w:pPr>
        <w:pStyle w:val="BodyText"/>
        <w:kinsoku w:val="0"/>
        <w:spacing w:before="52"/>
        <w:ind w:left="260"/>
      </w:pPr>
      <w:r w:rsidRPr="0076696D">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2207523F" w14:textId="77777777" w:rsidR="0076696D" w:rsidRPr="0076696D" w:rsidRDefault="0076696D" w:rsidP="0076696D">
      <w:pPr>
        <w:pStyle w:val="BodyText"/>
        <w:kinsoku w:val="0"/>
        <w:spacing w:before="52"/>
        <w:ind w:left="260"/>
      </w:pPr>
      <w:r w:rsidRPr="0076696D">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0DEB02AC" w14:textId="77777777" w:rsidR="0076696D" w:rsidRPr="0076696D" w:rsidRDefault="0076696D" w:rsidP="0076696D">
      <w:pPr>
        <w:pStyle w:val="BodyText"/>
        <w:kinsoku w:val="0"/>
        <w:spacing w:before="52"/>
        <w:ind w:left="260"/>
      </w:pPr>
      <w:r w:rsidRPr="0076696D">
        <w:t>Computer systems requirements:</w:t>
      </w:r>
    </w:p>
    <w:p w14:paraId="0BD2346A" w14:textId="77777777" w:rsidR="0076696D" w:rsidRPr="0076696D" w:rsidRDefault="0076696D">
      <w:pPr>
        <w:pStyle w:val="BodyText"/>
        <w:numPr>
          <w:ilvl w:val="0"/>
          <w:numId w:val="16"/>
        </w:numPr>
        <w:kinsoku w:val="0"/>
        <w:spacing w:before="52"/>
      </w:pPr>
      <w:r w:rsidRPr="0076696D">
        <w:t>Webcam, microphone, and speakers or headphones</w:t>
      </w:r>
    </w:p>
    <w:p w14:paraId="1A317544" w14:textId="77777777" w:rsidR="0076696D" w:rsidRPr="0076696D" w:rsidRDefault="0076696D">
      <w:pPr>
        <w:pStyle w:val="BodyText"/>
        <w:numPr>
          <w:ilvl w:val="0"/>
          <w:numId w:val="16"/>
        </w:numPr>
        <w:kinsoku w:val="0"/>
        <w:spacing w:before="52"/>
      </w:pPr>
      <w:r w:rsidRPr="0076696D">
        <w:t>Windows 10 or a recent version of Mac OS (minimum Sierra). Windows 10 S mode is not supported</w:t>
      </w:r>
    </w:p>
    <w:p w14:paraId="766C725D" w14:textId="77777777" w:rsidR="0076696D" w:rsidRPr="0076696D" w:rsidRDefault="0076696D">
      <w:pPr>
        <w:pStyle w:val="BodyText"/>
        <w:numPr>
          <w:ilvl w:val="0"/>
          <w:numId w:val="16"/>
        </w:numPr>
        <w:kinsoku w:val="0"/>
        <w:spacing w:before="52"/>
      </w:pPr>
      <w:r w:rsidRPr="0076696D">
        <w:t>Hardware capable of running Microsoft Teams (free download) and supports multi-media playback</w:t>
      </w:r>
    </w:p>
    <w:p w14:paraId="396C509F" w14:textId="77777777" w:rsidR="0076696D" w:rsidRPr="0076696D" w:rsidRDefault="0076696D">
      <w:pPr>
        <w:pStyle w:val="BodyText"/>
        <w:numPr>
          <w:ilvl w:val="0"/>
          <w:numId w:val="16"/>
        </w:numPr>
        <w:kinsoku w:val="0"/>
        <w:spacing w:before="52"/>
      </w:pPr>
      <w:r w:rsidRPr="0076696D">
        <w:t>Support for Chrome or Microsoft Edge – Note: Firefox, Safari, or other browsers may not work on all TC applications</w:t>
      </w:r>
    </w:p>
    <w:p w14:paraId="0B5DC0E7" w14:textId="77777777" w:rsidR="0076696D" w:rsidRPr="0076696D" w:rsidRDefault="0076696D">
      <w:pPr>
        <w:pStyle w:val="BodyText"/>
        <w:numPr>
          <w:ilvl w:val="0"/>
          <w:numId w:val="16"/>
        </w:numPr>
        <w:kinsoku w:val="0"/>
        <w:spacing w:before="52"/>
      </w:pPr>
      <w:r w:rsidRPr="0076696D">
        <w:t>Able to run Microsoft Office which will be provided free to TC students</w:t>
      </w:r>
    </w:p>
    <w:p w14:paraId="26BE08EE" w14:textId="77777777" w:rsidR="0076696D" w:rsidRPr="0076696D" w:rsidRDefault="0076696D">
      <w:pPr>
        <w:pStyle w:val="BodyText"/>
        <w:numPr>
          <w:ilvl w:val="0"/>
          <w:numId w:val="16"/>
        </w:numPr>
        <w:kinsoku w:val="0"/>
        <w:spacing w:before="52"/>
      </w:pPr>
      <w:r w:rsidRPr="0076696D">
        <w:t>Adobe Reader or another PDF viewer</w:t>
      </w:r>
    </w:p>
    <w:p w14:paraId="63694FFA" w14:textId="77777777" w:rsidR="0076696D" w:rsidRPr="0076696D" w:rsidRDefault="0076696D">
      <w:pPr>
        <w:pStyle w:val="BodyText"/>
        <w:numPr>
          <w:ilvl w:val="0"/>
          <w:numId w:val="16"/>
        </w:numPr>
        <w:kinsoku w:val="0"/>
        <w:spacing w:before="52"/>
      </w:pPr>
      <w:r w:rsidRPr="0076696D">
        <w:t>Antivirus software such as Windows Defender or another 3rd party anti-virus solution</w:t>
      </w:r>
    </w:p>
    <w:p w14:paraId="5A2E0887" w14:textId="77777777" w:rsidR="0076696D" w:rsidRPr="0076696D" w:rsidRDefault="0076696D">
      <w:pPr>
        <w:pStyle w:val="BodyText"/>
        <w:numPr>
          <w:ilvl w:val="0"/>
          <w:numId w:val="16"/>
        </w:numPr>
        <w:kinsoku w:val="0"/>
        <w:spacing w:before="52"/>
      </w:pPr>
      <w:r w:rsidRPr="0076696D">
        <w:t xml:space="preserve">The </w:t>
      </w:r>
      <w:proofErr w:type="spellStart"/>
      <w:r w:rsidRPr="0076696D">
        <w:t>Respondus</w:t>
      </w:r>
      <w:proofErr w:type="spellEnd"/>
      <w:r w:rsidRPr="0076696D">
        <w:t xml:space="preserve"> Lockdown browser is used for taking tests; therefore, the system must be capable of running this software. Most newer systems that meet other specifications should work.</w:t>
      </w:r>
    </w:p>
    <w:p w14:paraId="330A13A9" w14:textId="77777777" w:rsidR="0076696D" w:rsidRDefault="0076696D" w:rsidP="0076696D">
      <w:pPr>
        <w:pStyle w:val="BodyText"/>
        <w:kinsoku w:val="0"/>
        <w:spacing w:before="52"/>
        <w:ind w:left="260"/>
      </w:pPr>
      <w:r w:rsidRPr="0076696D">
        <w:t xml:space="preserve">Students should regularly </w:t>
      </w:r>
      <w:proofErr w:type="gramStart"/>
      <w:r w:rsidRPr="0076696D">
        <w:t>backup</w:t>
      </w:r>
      <w:proofErr w:type="gramEnd"/>
      <w:r w:rsidRPr="0076696D">
        <w:t xml:space="preserve"> content to prevent loss of coursework due to hardware failure. Backup copies of documents and other coursework may be placed on OneDrive cloud storage. OneDrive is included free of charge for all TC students.</w:t>
      </w:r>
    </w:p>
    <w:p w14:paraId="6D2E197E" w14:textId="77777777" w:rsidR="004833A5" w:rsidRPr="0076696D" w:rsidRDefault="004833A5" w:rsidP="0076696D">
      <w:pPr>
        <w:pStyle w:val="BodyText"/>
        <w:kinsoku w:val="0"/>
        <w:spacing w:before="52"/>
        <w:ind w:left="260"/>
      </w:pPr>
    </w:p>
    <w:p w14:paraId="36B9B6DF" w14:textId="77777777" w:rsidR="00885E62" w:rsidRDefault="00885E62">
      <w:pPr>
        <w:pStyle w:val="BodyText"/>
        <w:kinsoku w:val="0"/>
        <w:overflowPunct w:val="0"/>
        <w:spacing w:before="52"/>
        <w:ind w:left="260"/>
      </w:pPr>
    </w:p>
    <w:p w14:paraId="7BC00CD0" w14:textId="77777777" w:rsidR="00161660" w:rsidRDefault="00161660">
      <w:pPr>
        <w:pStyle w:val="BodyText"/>
        <w:kinsoku w:val="0"/>
        <w:overflowPunct w:val="0"/>
        <w:spacing w:before="52"/>
        <w:ind w:left="260"/>
      </w:pPr>
    </w:p>
    <w:p w14:paraId="2EA73F1B" w14:textId="77777777" w:rsidR="008D5666" w:rsidRDefault="008D5666" w:rsidP="00885E62">
      <w:pPr>
        <w:pStyle w:val="BodyText"/>
        <w:kinsoku w:val="0"/>
        <w:overflowPunct w:val="0"/>
        <w:spacing w:before="52"/>
        <w:ind w:left="260"/>
        <w:rPr>
          <w:rFonts w:eastAsia="Times New Roman"/>
        </w:rPr>
      </w:pPr>
    </w:p>
    <w:p w14:paraId="70894C9A" w14:textId="77777777" w:rsidR="00320EFA" w:rsidRDefault="00320EFA" w:rsidP="00320EFA">
      <w:pPr>
        <w:widowControl/>
        <w:overflowPunct w:val="0"/>
        <w:textAlignment w:val="baseline"/>
        <w:rPr>
          <w:rFonts w:eastAsia="Times New Roman"/>
          <w:b/>
          <w:sz w:val="24"/>
          <w:szCs w:val="24"/>
        </w:rPr>
      </w:pPr>
    </w:p>
    <w:p w14:paraId="3B31A00A" w14:textId="77777777" w:rsidR="00320EFA" w:rsidRDefault="00320EFA" w:rsidP="00320EFA">
      <w:pPr>
        <w:widowControl/>
        <w:overflowPunct w:val="0"/>
        <w:textAlignment w:val="baseline"/>
        <w:rPr>
          <w:rFonts w:eastAsia="Times New Roman"/>
          <w:b/>
          <w:sz w:val="24"/>
          <w:szCs w:val="24"/>
        </w:rPr>
      </w:pPr>
    </w:p>
    <w:p w14:paraId="0E57007C" w14:textId="77777777" w:rsidR="00320EFA" w:rsidRDefault="00320EFA" w:rsidP="00320EFA">
      <w:pPr>
        <w:widowControl/>
        <w:overflowPunct w:val="0"/>
        <w:textAlignment w:val="baseline"/>
        <w:rPr>
          <w:rFonts w:eastAsia="Times New Roman"/>
          <w:b/>
          <w:sz w:val="24"/>
          <w:szCs w:val="24"/>
        </w:rPr>
      </w:pPr>
    </w:p>
    <w:p w14:paraId="18C4BF9C" w14:textId="77777777" w:rsidR="00320EFA" w:rsidRDefault="00320EFA" w:rsidP="00320EFA">
      <w:pPr>
        <w:widowControl/>
        <w:overflowPunct w:val="0"/>
        <w:textAlignment w:val="baseline"/>
        <w:rPr>
          <w:rFonts w:eastAsia="Times New Roman"/>
          <w:b/>
          <w:sz w:val="24"/>
          <w:szCs w:val="24"/>
        </w:rPr>
      </w:pPr>
    </w:p>
    <w:p w14:paraId="0AE70D56" w14:textId="7F564017" w:rsidR="00320EFA" w:rsidRDefault="00320EFA" w:rsidP="00320EFA">
      <w:pPr>
        <w:widowControl/>
        <w:overflowPunct w:val="0"/>
        <w:textAlignment w:val="baseline"/>
        <w:rPr>
          <w:rFonts w:eastAsia="Times New Roman"/>
          <w:b/>
          <w:sz w:val="24"/>
          <w:szCs w:val="24"/>
        </w:rPr>
      </w:pPr>
    </w:p>
    <w:p w14:paraId="2AE5A85F" w14:textId="4778FB49" w:rsidR="00D4415E" w:rsidRDefault="00D4415E" w:rsidP="00320EFA">
      <w:pPr>
        <w:widowControl/>
        <w:overflowPunct w:val="0"/>
        <w:textAlignment w:val="baseline"/>
        <w:rPr>
          <w:rFonts w:eastAsia="Times New Roman"/>
          <w:b/>
          <w:sz w:val="24"/>
          <w:szCs w:val="24"/>
        </w:rPr>
      </w:pPr>
    </w:p>
    <w:p w14:paraId="074CF0E5" w14:textId="2DC23EB5" w:rsidR="00D4415E" w:rsidRDefault="00D4415E" w:rsidP="00320EFA">
      <w:pPr>
        <w:widowControl/>
        <w:overflowPunct w:val="0"/>
        <w:textAlignment w:val="baseline"/>
        <w:rPr>
          <w:rFonts w:eastAsia="Times New Roman"/>
          <w:b/>
          <w:sz w:val="24"/>
          <w:szCs w:val="24"/>
        </w:rPr>
      </w:pPr>
    </w:p>
    <w:p w14:paraId="0FEC8477" w14:textId="7FA2937B" w:rsidR="00D4415E" w:rsidRDefault="00D4415E" w:rsidP="00320EFA">
      <w:pPr>
        <w:widowControl/>
        <w:overflowPunct w:val="0"/>
        <w:textAlignment w:val="baseline"/>
        <w:rPr>
          <w:rFonts w:eastAsia="Times New Roman"/>
          <w:b/>
          <w:sz w:val="24"/>
          <w:szCs w:val="24"/>
        </w:rPr>
      </w:pPr>
    </w:p>
    <w:p w14:paraId="1B00D61D" w14:textId="0A22D6E7" w:rsidR="00D4415E" w:rsidRDefault="00D4415E" w:rsidP="00320EFA">
      <w:pPr>
        <w:widowControl/>
        <w:overflowPunct w:val="0"/>
        <w:textAlignment w:val="baseline"/>
        <w:rPr>
          <w:rFonts w:eastAsia="Times New Roman"/>
          <w:b/>
          <w:sz w:val="24"/>
          <w:szCs w:val="24"/>
        </w:rPr>
      </w:pPr>
    </w:p>
    <w:p w14:paraId="759B1084" w14:textId="58D5856C" w:rsidR="00D4415E" w:rsidRDefault="00D4415E" w:rsidP="00320EFA">
      <w:pPr>
        <w:widowControl/>
        <w:overflowPunct w:val="0"/>
        <w:textAlignment w:val="baseline"/>
        <w:rPr>
          <w:rFonts w:eastAsia="Times New Roman"/>
          <w:b/>
          <w:sz w:val="24"/>
          <w:szCs w:val="24"/>
        </w:rPr>
      </w:pPr>
    </w:p>
    <w:p w14:paraId="126C689D" w14:textId="77777777" w:rsidR="00D4415E" w:rsidRDefault="00D4415E" w:rsidP="00320EFA">
      <w:pPr>
        <w:widowControl/>
        <w:overflowPunct w:val="0"/>
        <w:textAlignment w:val="baseline"/>
        <w:rPr>
          <w:rFonts w:eastAsia="Times New Roman"/>
          <w:b/>
          <w:sz w:val="24"/>
          <w:szCs w:val="24"/>
        </w:rPr>
      </w:pPr>
    </w:p>
    <w:p w14:paraId="17B14C65" w14:textId="20A23D61" w:rsidR="00320EFA" w:rsidRDefault="00320EFA" w:rsidP="00320EFA">
      <w:pPr>
        <w:widowControl/>
        <w:overflowPunct w:val="0"/>
        <w:textAlignment w:val="baseline"/>
        <w:rPr>
          <w:rFonts w:eastAsia="Times New Roman"/>
          <w:b/>
          <w:sz w:val="24"/>
          <w:szCs w:val="24"/>
        </w:rPr>
      </w:pPr>
    </w:p>
    <w:p w14:paraId="0B197946" w14:textId="6B4E2D65" w:rsidR="001C37D6" w:rsidRDefault="001C37D6" w:rsidP="00320EFA">
      <w:pPr>
        <w:widowControl/>
        <w:overflowPunct w:val="0"/>
        <w:textAlignment w:val="baseline"/>
        <w:rPr>
          <w:rFonts w:eastAsia="Times New Roman"/>
          <w:b/>
          <w:sz w:val="24"/>
          <w:szCs w:val="24"/>
        </w:rPr>
      </w:pPr>
    </w:p>
    <w:p w14:paraId="31307A06" w14:textId="77777777" w:rsidR="001C37D6" w:rsidRDefault="001C37D6" w:rsidP="00320EFA">
      <w:pPr>
        <w:widowControl/>
        <w:overflowPunct w:val="0"/>
        <w:textAlignment w:val="baseline"/>
        <w:rPr>
          <w:rFonts w:eastAsia="Times New Roman"/>
          <w:b/>
          <w:sz w:val="24"/>
          <w:szCs w:val="24"/>
        </w:rPr>
      </w:pPr>
    </w:p>
    <w:p w14:paraId="63ABB505" w14:textId="73A41C16" w:rsidR="00320EFA" w:rsidRDefault="00320EFA" w:rsidP="48734BF5">
      <w:pPr>
        <w:widowControl/>
        <w:autoSpaceDE/>
        <w:autoSpaceDN/>
        <w:adjustRightInd/>
        <w:rPr>
          <w:b/>
          <w:bCs/>
          <w:sz w:val="24"/>
          <w:szCs w:val="24"/>
        </w:rPr>
      </w:pPr>
    </w:p>
    <w:p w14:paraId="45721C0F" w14:textId="77777777" w:rsidR="001D27D4" w:rsidRDefault="001D27D4" w:rsidP="48734BF5">
      <w:pPr>
        <w:widowControl/>
        <w:autoSpaceDE/>
        <w:autoSpaceDN/>
        <w:adjustRightInd/>
        <w:rPr>
          <w:b/>
          <w:bCs/>
          <w:sz w:val="24"/>
          <w:szCs w:val="24"/>
        </w:rPr>
      </w:pPr>
    </w:p>
    <w:p w14:paraId="5693B94C" w14:textId="77777777" w:rsidR="001D27D4" w:rsidRPr="00320EFA" w:rsidRDefault="001D27D4" w:rsidP="48734BF5">
      <w:pPr>
        <w:widowControl/>
        <w:autoSpaceDE/>
        <w:autoSpaceDN/>
        <w:adjustRightInd/>
        <w:rPr>
          <w:b/>
          <w:bCs/>
          <w:sz w:val="24"/>
          <w:szCs w:val="24"/>
        </w:rPr>
      </w:pPr>
    </w:p>
    <w:p w14:paraId="51C2428B" w14:textId="11AE8BB3" w:rsidR="00320EFA" w:rsidRPr="00320EFA" w:rsidRDefault="00320EFA" w:rsidP="48734BF5">
      <w:pPr>
        <w:widowControl/>
        <w:autoSpaceDE/>
        <w:autoSpaceDN/>
        <w:adjustRightInd/>
        <w:rPr>
          <w:b/>
          <w:bCs/>
          <w:sz w:val="24"/>
          <w:szCs w:val="24"/>
        </w:rPr>
      </w:pPr>
    </w:p>
    <w:p w14:paraId="684F56E1" w14:textId="63A8DDB1" w:rsidR="00320EFA" w:rsidRPr="00320EFA" w:rsidRDefault="00320EFA" w:rsidP="48734BF5">
      <w:pPr>
        <w:widowControl/>
        <w:autoSpaceDE/>
        <w:autoSpaceDN/>
        <w:adjustRightInd/>
        <w:rPr>
          <w:b/>
          <w:bCs/>
          <w:sz w:val="24"/>
          <w:szCs w:val="24"/>
        </w:rPr>
      </w:pPr>
    </w:p>
    <w:p w14:paraId="570A5F1D" w14:textId="07C8B9DF" w:rsidR="00320EFA" w:rsidRPr="00320EFA" w:rsidRDefault="060FA1E4" w:rsidP="00635153">
      <w:pPr>
        <w:pStyle w:val="Heading5"/>
      </w:pPr>
      <w:r w:rsidRPr="48734BF5">
        <w:lastRenderedPageBreak/>
        <w:t>Student Acknowledgement of Computer Requirement Policy</w:t>
      </w:r>
    </w:p>
    <w:p w14:paraId="1719E025" w14:textId="76A5E1D4" w:rsidR="00320EFA" w:rsidRPr="00320EFA" w:rsidRDefault="00320EFA" w:rsidP="48734BF5">
      <w:pPr>
        <w:widowControl/>
        <w:autoSpaceDE/>
        <w:autoSpaceDN/>
        <w:adjustRightInd/>
        <w:rPr>
          <w:rFonts w:ascii="Times New Roman" w:eastAsia="Times New Roman" w:hAnsi="Times New Roman" w:cs="Times New Roman"/>
          <w:color w:val="000000" w:themeColor="text1"/>
          <w:sz w:val="24"/>
          <w:szCs w:val="24"/>
        </w:rPr>
      </w:pPr>
    </w:p>
    <w:p w14:paraId="16B2A688" w14:textId="0B4BBB33" w:rsidR="00320EFA" w:rsidRPr="00320EFA" w:rsidRDefault="060FA1E4" w:rsidP="48734BF5">
      <w:pPr>
        <w:widowControl/>
        <w:autoSpaceDE/>
        <w:autoSpaceDN/>
        <w:adjustRightInd/>
        <w:rPr>
          <w:rFonts w:eastAsia="Calibri"/>
          <w:color w:val="000000" w:themeColor="text1"/>
          <w:sz w:val="24"/>
          <w:szCs w:val="24"/>
        </w:rPr>
      </w:pPr>
      <w:r w:rsidRPr="48734BF5">
        <w:rPr>
          <w:rFonts w:eastAsia="Calibri"/>
          <w:color w:val="000000" w:themeColor="text1"/>
          <w:sz w:val="24"/>
          <w:szCs w:val="24"/>
        </w:rPr>
        <w:t xml:space="preserve">By signing below, I acknowledge that I have received a copy of and have read the Computer Requirement Policy.  I am aware of the Computer Requirement </w:t>
      </w:r>
      <w:proofErr w:type="gramStart"/>
      <w:r w:rsidRPr="48734BF5">
        <w:rPr>
          <w:rFonts w:eastAsia="Calibri"/>
          <w:color w:val="000000" w:themeColor="text1"/>
          <w:sz w:val="24"/>
          <w:szCs w:val="24"/>
        </w:rPr>
        <w:t>Policy</w:t>
      </w:r>
      <w:proofErr w:type="gramEnd"/>
      <w:r w:rsidRPr="48734BF5">
        <w:rPr>
          <w:rFonts w:eastAsia="Calibri"/>
          <w:color w:val="000000" w:themeColor="text1"/>
          <w:sz w:val="24"/>
          <w:szCs w:val="24"/>
        </w:rPr>
        <w:t xml:space="preserve"> and I understand that it is my responsibility to have computer with internet access with the necessary requirements for classes. </w:t>
      </w:r>
    </w:p>
    <w:p w14:paraId="611EB49F" w14:textId="4692476B" w:rsidR="00320EFA" w:rsidRPr="00320EFA" w:rsidRDefault="00320EFA" w:rsidP="48734BF5">
      <w:pPr>
        <w:widowControl/>
        <w:autoSpaceDE/>
        <w:autoSpaceDN/>
        <w:adjustRightInd/>
        <w:rPr>
          <w:rFonts w:ascii="Times New Roman" w:eastAsia="Times New Roman" w:hAnsi="Times New Roman" w:cs="Times New Roman"/>
          <w:color w:val="000000" w:themeColor="text1"/>
          <w:sz w:val="24"/>
          <w:szCs w:val="24"/>
        </w:rPr>
      </w:pPr>
    </w:p>
    <w:p w14:paraId="696702EF" w14:textId="40926CBC" w:rsidR="00320EFA" w:rsidRPr="00320EFA" w:rsidRDefault="00320EFA" w:rsidP="48734BF5">
      <w:pPr>
        <w:widowControl/>
        <w:autoSpaceDE/>
        <w:autoSpaceDN/>
        <w:adjustRightInd/>
        <w:rPr>
          <w:rFonts w:ascii="Times New Roman" w:eastAsia="Times New Roman" w:hAnsi="Times New Roman" w:cs="Times New Roman"/>
          <w:color w:val="000000" w:themeColor="text1"/>
          <w:sz w:val="24"/>
          <w:szCs w:val="24"/>
        </w:rPr>
      </w:pPr>
    </w:p>
    <w:p w14:paraId="20965150" w14:textId="44ED50F0" w:rsidR="00320EFA" w:rsidRPr="00320EFA" w:rsidRDefault="060FA1E4" w:rsidP="48734BF5">
      <w:pPr>
        <w:widowControl/>
        <w:autoSpaceDE/>
        <w:autoSpaceDN/>
        <w:adjustRightInd/>
        <w:rPr>
          <w:rFonts w:ascii="Times New Roman" w:eastAsia="Times New Roman" w:hAnsi="Times New Roman" w:cs="Times New Roman"/>
          <w:color w:val="000000" w:themeColor="text1"/>
          <w:sz w:val="24"/>
          <w:szCs w:val="24"/>
        </w:rPr>
      </w:pPr>
      <w:proofErr w:type="gramStart"/>
      <w:r w:rsidRPr="48734BF5">
        <w:rPr>
          <w:rFonts w:ascii="Times New Roman" w:eastAsia="Times New Roman" w:hAnsi="Times New Roman" w:cs="Times New Roman"/>
          <w:color w:val="000000" w:themeColor="text1"/>
          <w:sz w:val="24"/>
          <w:szCs w:val="24"/>
        </w:rPr>
        <w:t>_____________________________________</w:t>
      </w:r>
      <w:r w:rsidR="00320EFA">
        <w:tab/>
      </w:r>
      <w:r w:rsidR="00320EFA">
        <w:tab/>
      </w:r>
      <w:proofErr w:type="gramEnd"/>
      <w:r w:rsidRPr="48734BF5">
        <w:rPr>
          <w:rFonts w:ascii="Times New Roman" w:eastAsia="Times New Roman" w:hAnsi="Times New Roman" w:cs="Times New Roman"/>
          <w:color w:val="000000" w:themeColor="text1"/>
          <w:sz w:val="24"/>
          <w:szCs w:val="24"/>
        </w:rPr>
        <w:t>_____________________</w:t>
      </w:r>
    </w:p>
    <w:p w14:paraId="7ED1540C" w14:textId="0AB21EB6" w:rsidR="00320EFA" w:rsidRPr="00320EFA" w:rsidRDefault="060FA1E4" w:rsidP="48734BF5">
      <w:pPr>
        <w:widowControl/>
        <w:autoSpaceDE/>
        <w:autoSpaceDN/>
        <w:adjustRightInd/>
        <w:rPr>
          <w:rFonts w:eastAsia="Calibri"/>
          <w:color w:val="000000" w:themeColor="text1"/>
          <w:sz w:val="24"/>
          <w:szCs w:val="24"/>
        </w:rPr>
      </w:pPr>
      <w:r w:rsidRPr="48734BF5">
        <w:rPr>
          <w:rFonts w:eastAsia="Calibri"/>
          <w:color w:val="000000" w:themeColor="text1"/>
          <w:sz w:val="24"/>
          <w:szCs w:val="24"/>
        </w:rPr>
        <w:t xml:space="preserve">Student </w:t>
      </w:r>
      <w:r w:rsidR="008F540A" w:rsidRPr="48734BF5">
        <w:rPr>
          <w:rFonts w:eastAsia="Calibri"/>
          <w:color w:val="000000" w:themeColor="text1"/>
          <w:sz w:val="24"/>
          <w:szCs w:val="24"/>
        </w:rPr>
        <w:t>Printed Name</w:t>
      </w:r>
      <w:r w:rsidR="00320EFA">
        <w:tab/>
      </w:r>
      <w:r w:rsidR="008F540A">
        <w:tab/>
      </w:r>
      <w:r w:rsidR="008F540A">
        <w:tab/>
      </w:r>
      <w:r w:rsidR="008F540A">
        <w:tab/>
      </w:r>
      <w:r w:rsidR="008F540A">
        <w:tab/>
      </w:r>
      <w:r w:rsidRPr="48734BF5">
        <w:rPr>
          <w:rFonts w:eastAsia="Calibri"/>
          <w:color w:val="000000" w:themeColor="text1"/>
          <w:sz w:val="24"/>
          <w:szCs w:val="24"/>
        </w:rPr>
        <w:t>Date</w:t>
      </w:r>
    </w:p>
    <w:p w14:paraId="4C43CCDB" w14:textId="1C8174CC" w:rsidR="00320EFA" w:rsidRPr="00320EFA" w:rsidRDefault="00320EFA" w:rsidP="48734BF5">
      <w:pPr>
        <w:widowControl/>
        <w:autoSpaceDE/>
        <w:autoSpaceDN/>
        <w:adjustRightInd/>
        <w:rPr>
          <w:rFonts w:ascii="Times New Roman" w:eastAsia="Times New Roman" w:hAnsi="Times New Roman" w:cs="Times New Roman"/>
          <w:color w:val="000000" w:themeColor="text1"/>
          <w:sz w:val="24"/>
          <w:szCs w:val="24"/>
        </w:rPr>
      </w:pPr>
    </w:p>
    <w:p w14:paraId="11373C10" w14:textId="44D72EC8" w:rsidR="00320EFA" w:rsidRPr="00320EFA" w:rsidRDefault="00320EFA" w:rsidP="48734BF5">
      <w:pPr>
        <w:widowControl/>
        <w:autoSpaceDE/>
        <w:autoSpaceDN/>
        <w:adjustRightInd/>
        <w:rPr>
          <w:rFonts w:ascii="Times New Roman" w:eastAsia="Times New Roman" w:hAnsi="Times New Roman" w:cs="Times New Roman"/>
          <w:color w:val="000000" w:themeColor="text1"/>
          <w:sz w:val="24"/>
          <w:szCs w:val="24"/>
        </w:rPr>
      </w:pPr>
    </w:p>
    <w:p w14:paraId="1121404B" w14:textId="5FD677A9" w:rsidR="00320EFA" w:rsidRPr="00320EFA" w:rsidRDefault="060FA1E4" w:rsidP="48734BF5">
      <w:pPr>
        <w:widowControl/>
        <w:autoSpaceDE/>
        <w:autoSpaceDN/>
        <w:adjustRightInd/>
        <w:rPr>
          <w:rFonts w:ascii="Times New Roman" w:eastAsia="Times New Roman" w:hAnsi="Times New Roman" w:cs="Times New Roman"/>
          <w:color w:val="000000" w:themeColor="text1"/>
          <w:sz w:val="24"/>
          <w:szCs w:val="24"/>
        </w:rPr>
      </w:pPr>
      <w:r w:rsidRPr="48734BF5">
        <w:rPr>
          <w:rFonts w:ascii="Times New Roman" w:eastAsia="Times New Roman" w:hAnsi="Times New Roman" w:cs="Times New Roman"/>
          <w:color w:val="000000" w:themeColor="text1"/>
          <w:sz w:val="24"/>
          <w:szCs w:val="24"/>
        </w:rPr>
        <w:t>_____________________________________</w:t>
      </w:r>
    </w:p>
    <w:p w14:paraId="3CE47ADE" w14:textId="3D16EBB0" w:rsidR="00320EFA" w:rsidRPr="00320EFA" w:rsidRDefault="060FA1E4" w:rsidP="48734BF5">
      <w:pPr>
        <w:widowControl/>
        <w:autoSpaceDE/>
        <w:autoSpaceDN/>
        <w:adjustRightInd/>
        <w:rPr>
          <w:rFonts w:eastAsia="Calibri"/>
          <w:color w:val="000000" w:themeColor="text1"/>
          <w:sz w:val="24"/>
          <w:szCs w:val="24"/>
        </w:rPr>
      </w:pPr>
      <w:r w:rsidRPr="48734BF5">
        <w:rPr>
          <w:rFonts w:eastAsia="Calibri"/>
          <w:color w:val="000000" w:themeColor="text1"/>
          <w:sz w:val="24"/>
          <w:szCs w:val="24"/>
        </w:rPr>
        <w:t>Student Signature</w:t>
      </w:r>
    </w:p>
    <w:p w14:paraId="22B6B19D" w14:textId="0990FE40" w:rsidR="00320EFA" w:rsidRPr="00320EFA" w:rsidRDefault="00320EFA" w:rsidP="48734BF5">
      <w:pPr>
        <w:widowControl/>
        <w:autoSpaceDE/>
        <w:autoSpaceDN/>
        <w:adjustRightInd/>
        <w:rPr>
          <w:b/>
          <w:bCs/>
          <w:sz w:val="24"/>
          <w:szCs w:val="24"/>
        </w:rPr>
      </w:pPr>
    </w:p>
    <w:p w14:paraId="61F17468" w14:textId="5A6ABC1E" w:rsidR="00320EFA" w:rsidRPr="00320EFA" w:rsidRDefault="00320EFA" w:rsidP="48734BF5">
      <w:pPr>
        <w:widowControl/>
        <w:autoSpaceDE/>
        <w:autoSpaceDN/>
        <w:adjustRightInd/>
        <w:rPr>
          <w:b/>
          <w:bCs/>
          <w:sz w:val="24"/>
          <w:szCs w:val="24"/>
        </w:rPr>
      </w:pPr>
    </w:p>
    <w:p w14:paraId="5FC32A62" w14:textId="3208204F" w:rsidR="00320EFA" w:rsidRPr="00320EFA" w:rsidRDefault="00320EFA" w:rsidP="48734BF5">
      <w:pPr>
        <w:widowControl/>
        <w:autoSpaceDE/>
        <w:autoSpaceDN/>
        <w:adjustRightInd/>
        <w:rPr>
          <w:b/>
          <w:bCs/>
          <w:sz w:val="24"/>
          <w:szCs w:val="24"/>
        </w:rPr>
      </w:pPr>
    </w:p>
    <w:p w14:paraId="37565D9C" w14:textId="5C3142B7" w:rsidR="00320EFA" w:rsidRPr="00320EFA" w:rsidRDefault="00320EFA" w:rsidP="48734BF5">
      <w:pPr>
        <w:widowControl/>
        <w:autoSpaceDE/>
        <w:autoSpaceDN/>
        <w:adjustRightInd/>
        <w:rPr>
          <w:b/>
          <w:bCs/>
          <w:sz w:val="24"/>
          <w:szCs w:val="24"/>
        </w:rPr>
      </w:pPr>
    </w:p>
    <w:p w14:paraId="0C37AB19" w14:textId="4CCE7313" w:rsidR="00320EFA" w:rsidRPr="00320EFA" w:rsidRDefault="00320EFA" w:rsidP="48734BF5">
      <w:pPr>
        <w:widowControl/>
        <w:autoSpaceDE/>
        <w:autoSpaceDN/>
        <w:adjustRightInd/>
        <w:rPr>
          <w:b/>
          <w:bCs/>
          <w:sz w:val="24"/>
          <w:szCs w:val="24"/>
        </w:rPr>
      </w:pPr>
    </w:p>
    <w:p w14:paraId="432B979A" w14:textId="54F8696A" w:rsidR="00320EFA" w:rsidRPr="00320EFA" w:rsidRDefault="00320EFA" w:rsidP="48734BF5">
      <w:pPr>
        <w:widowControl/>
        <w:autoSpaceDE/>
        <w:autoSpaceDN/>
        <w:adjustRightInd/>
        <w:rPr>
          <w:b/>
          <w:bCs/>
          <w:sz w:val="24"/>
          <w:szCs w:val="24"/>
        </w:rPr>
      </w:pPr>
    </w:p>
    <w:p w14:paraId="6C02E1B1" w14:textId="19C143F1" w:rsidR="00320EFA" w:rsidRPr="00320EFA" w:rsidRDefault="00320EFA" w:rsidP="48734BF5">
      <w:pPr>
        <w:widowControl/>
        <w:autoSpaceDE/>
        <w:autoSpaceDN/>
        <w:adjustRightInd/>
        <w:rPr>
          <w:b/>
          <w:bCs/>
          <w:sz w:val="24"/>
          <w:szCs w:val="24"/>
        </w:rPr>
      </w:pPr>
    </w:p>
    <w:p w14:paraId="6767376A" w14:textId="330EE9E3" w:rsidR="00320EFA" w:rsidRPr="00320EFA" w:rsidRDefault="00320EFA" w:rsidP="48734BF5">
      <w:pPr>
        <w:widowControl/>
        <w:autoSpaceDE/>
        <w:autoSpaceDN/>
        <w:adjustRightInd/>
        <w:rPr>
          <w:b/>
          <w:bCs/>
          <w:sz w:val="24"/>
          <w:szCs w:val="24"/>
        </w:rPr>
      </w:pPr>
    </w:p>
    <w:p w14:paraId="36DC3BF7" w14:textId="024A1F4F" w:rsidR="00320EFA" w:rsidRPr="00320EFA" w:rsidRDefault="00320EFA" w:rsidP="48734BF5">
      <w:pPr>
        <w:widowControl/>
        <w:autoSpaceDE/>
        <w:autoSpaceDN/>
        <w:adjustRightInd/>
        <w:rPr>
          <w:b/>
          <w:bCs/>
          <w:sz w:val="24"/>
          <w:szCs w:val="24"/>
        </w:rPr>
      </w:pPr>
    </w:p>
    <w:p w14:paraId="04F8C5A8" w14:textId="4D870573" w:rsidR="00320EFA" w:rsidRPr="00320EFA" w:rsidRDefault="00320EFA" w:rsidP="48734BF5">
      <w:pPr>
        <w:widowControl/>
        <w:autoSpaceDE/>
        <w:autoSpaceDN/>
        <w:adjustRightInd/>
        <w:rPr>
          <w:b/>
          <w:bCs/>
          <w:sz w:val="24"/>
          <w:szCs w:val="24"/>
        </w:rPr>
      </w:pPr>
    </w:p>
    <w:p w14:paraId="125AA852" w14:textId="016F0E3C" w:rsidR="00320EFA" w:rsidRPr="00320EFA" w:rsidRDefault="00320EFA" w:rsidP="48734BF5">
      <w:pPr>
        <w:widowControl/>
        <w:autoSpaceDE/>
        <w:autoSpaceDN/>
        <w:adjustRightInd/>
        <w:rPr>
          <w:b/>
          <w:bCs/>
          <w:sz w:val="24"/>
          <w:szCs w:val="24"/>
        </w:rPr>
      </w:pPr>
    </w:p>
    <w:p w14:paraId="584B5336" w14:textId="220A1176" w:rsidR="00320EFA" w:rsidRPr="00320EFA" w:rsidRDefault="00320EFA" w:rsidP="48734BF5">
      <w:pPr>
        <w:widowControl/>
        <w:autoSpaceDE/>
        <w:autoSpaceDN/>
        <w:adjustRightInd/>
        <w:rPr>
          <w:b/>
          <w:bCs/>
          <w:sz w:val="24"/>
          <w:szCs w:val="24"/>
        </w:rPr>
      </w:pPr>
    </w:p>
    <w:p w14:paraId="66567C8D" w14:textId="62AA1A5F" w:rsidR="00320EFA" w:rsidRPr="00320EFA" w:rsidRDefault="00320EFA" w:rsidP="48734BF5">
      <w:pPr>
        <w:widowControl/>
        <w:autoSpaceDE/>
        <w:autoSpaceDN/>
        <w:adjustRightInd/>
        <w:rPr>
          <w:b/>
          <w:bCs/>
          <w:sz w:val="24"/>
          <w:szCs w:val="24"/>
        </w:rPr>
      </w:pPr>
    </w:p>
    <w:p w14:paraId="0DE7F534" w14:textId="7ABC7B5D" w:rsidR="00320EFA" w:rsidRPr="00320EFA" w:rsidRDefault="00320EFA" w:rsidP="48734BF5">
      <w:pPr>
        <w:widowControl/>
        <w:autoSpaceDE/>
        <w:autoSpaceDN/>
        <w:adjustRightInd/>
        <w:rPr>
          <w:b/>
          <w:bCs/>
          <w:sz w:val="24"/>
          <w:szCs w:val="24"/>
        </w:rPr>
      </w:pPr>
    </w:p>
    <w:p w14:paraId="5A8058F4" w14:textId="71FAF944" w:rsidR="00320EFA" w:rsidRPr="00320EFA" w:rsidRDefault="00320EFA" w:rsidP="48734BF5">
      <w:pPr>
        <w:widowControl/>
        <w:autoSpaceDE/>
        <w:autoSpaceDN/>
        <w:adjustRightInd/>
        <w:rPr>
          <w:b/>
          <w:bCs/>
          <w:sz w:val="24"/>
          <w:szCs w:val="24"/>
        </w:rPr>
      </w:pPr>
    </w:p>
    <w:p w14:paraId="52D2E9DE" w14:textId="6CFF2C10" w:rsidR="00320EFA" w:rsidRPr="00320EFA" w:rsidRDefault="00320EFA" w:rsidP="48734BF5">
      <w:pPr>
        <w:widowControl/>
        <w:autoSpaceDE/>
        <w:autoSpaceDN/>
        <w:adjustRightInd/>
        <w:rPr>
          <w:b/>
          <w:bCs/>
          <w:sz w:val="24"/>
          <w:szCs w:val="24"/>
        </w:rPr>
      </w:pPr>
    </w:p>
    <w:p w14:paraId="6E65B51D" w14:textId="4AAB0425" w:rsidR="00320EFA" w:rsidRPr="00320EFA" w:rsidRDefault="00320EFA" w:rsidP="48734BF5">
      <w:pPr>
        <w:widowControl/>
        <w:autoSpaceDE/>
        <w:autoSpaceDN/>
        <w:adjustRightInd/>
        <w:rPr>
          <w:b/>
          <w:bCs/>
          <w:sz w:val="24"/>
          <w:szCs w:val="24"/>
        </w:rPr>
      </w:pPr>
    </w:p>
    <w:p w14:paraId="5F12CFE5" w14:textId="625285F2" w:rsidR="00320EFA" w:rsidRPr="00320EFA" w:rsidRDefault="00320EFA" w:rsidP="48734BF5">
      <w:pPr>
        <w:widowControl/>
        <w:autoSpaceDE/>
        <w:autoSpaceDN/>
        <w:adjustRightInd/>
        <w:rPr>
          <w:b/>
          <w:bCs/>
          <w:sz w:val="24"/>
          <w:szCs w:val="24"/>
        </w:rPr>
      </w:pPr>
    </w:p>
    <w:p w14:paraId="02321C31" w14:textId="3FDA524D" w:rsidR="00320EFA" w:rsidRPr="00320EFA" w:rsidRDefault="00320EFA" w:rsidP="48734BF5">
      <w:pPr>
        <w:widowControl/>
        <w:autoSpaceDE/>
        <w:autoSpaceDN/>
        <w:adjustRightInd/>
        <w:rPr>
          <w:b/>
          <w:bCs/>
          <w:sz w:val="24"/>
          <w:szCs w:val="24"/>
        </w:rPr>
      </w:pPr>
    </w:p>
    <w:p w14:paraId="62519632" w14:textId="62CBA273" w:rsidR="00320EFA" w:rsidRPr="00320EFA" w:rsidRDefault="00320EFA" w:rsidP="48734BF5">
      <w:pPr>
        <w:widowControl/>
        <w:autoSpaceDE/>
        <w:autoSpaceDN/>
        <w:adjustRightInd/>
        <w:rPr>
          <w:b/>
          <w:bCs/>
          <w:sz w:val="24"/>
          <w:szCs w:val="24"/>
        </w:rPr>
      </w:pPr>
    </w:p>
    <w:p w14:paraId="73904788" w14:textId="5FACF62D" w:rsidR="00320EFA" w:rsidRPr="00320EFA" w:rsidRDefault="00320EFA" w:rsidP="48734BF5">
      <w:pPr>
        <w:widowControl/>
        <w:autoSpaceDE/>
        <w:autoSpaceDN/>
        <w:adjustRightInd/>
        <w:rPr>
          <w:b/>
          <w:bCs/>
          <w:sz w:val="24"/>
          <w:szCs w:val="24"/>
        </w:rPr>
      </w:pPr>
    </w:p>
    <w:p w14:paraId="037C08D7" w14:textId="3C2F6C4A" w:rsidR="00320EFA" w:rsidRPr="00320EFA" w:rsidRDefault="00320EFA" w:rsidP="48734BF5">
      <w:pPr>
        <w:widowControl/>
        <w:autoSpaceDE/>
        <w:autoSpaceDN/>
        <w:adjustRightInd/>
        <w:rPr>
          <w:b/>
          <w:bCs/>
          <w:sz w:val="24"/>
          <w:szCs w:val="24"/>
        </w:rPr>
      </w:pPr>
    </w:p>
    <w:p w14:paraId="71FBB6EC" w14:textId="59C9F550" w:rsidR="00320EFA" w:rsidRPr="00320EFA" w:rsidRDefault="00320EFA" w:rsidP="48734BF5">
      <w:pPr>
        <w:widowControl/>
        <w:autoSpaceDE/>
        <w:autoSpaceDN/>
        <w:adjustRightInd/>
        <w:rPr>
          <w:b/>
          <w:bCs/>
          <w:sz w:val="24"/>
          <w:szCs w:val="24"/>
        </w:rPr>
      </w:pPr>
    </w:p>
    <w:p w14:paraId="35A63C52" w14:textId="2B202513" w:rsidR="00320EFA" w:rsidRPr="00320EFA" w:rsidRDefault="00320EFA" w:rsidP="48734BF5">
      <w:pPr>
        <w:widowControl/>
        <w:autoSpaceDE/>
        <w:autoSpaceDN/>
        <w:adjustRightInd/>
        <w:rPr>
          <w:b/>
          <w:bCs/>
          <w:sz w:val="24"/>
          <w:szCs w:val="24"/>
        </w:rPr>
      </w:pPr>
    </w:p>
    <w:p w14:paraId="53C4A7B5" w14:textId="531523FC" w:rsidR="00320EFA" w:rsidRPr="00320EFA" w:rsidRDefault="00320EFA" w:rsidP="48734BF5">
      <w:pPr>
        <w:widowControl/>
        <w:autoSpaceDE/>
        <w:autoSpaceDN/>
        <w:adjustRightInd/>
        <w:rPr>
          <w:b/>
          <w:bCs/>
          <w:sz w:val="24"/>
          <w:szCs w:val="24"/>
        </w:rPr>
      </w:pPr>
    </w:p>
    <w:p w14:paraId="2C017DA6" w14:textId="12D7C141" w:rsidR="00320EFA" w:rsidRPr="00320EFA" w:rsidRDefault="00320EFA" w:rsidP="48734BF5">
      <w:pPr>
        <w:widowControl/>
        <w:autoSpaceDE/>
        <w:autoSpaceDN/>
        <w:adjustRightInd/>
        <w:rPr>
          <w:b/>
          <w:bCs/>
          <w:sz w:val="24"/>
          <w:szCs w:val="24"/>
        </w:rPr>
      </w:pPr>
    </w:p>
    <w:p w14:paraId="470A99D9" w14:textId="0948EFD5" w:rsidR="00320EFA" w:rsidRPr="00320EFA" w:rsidRDefault="00320EFA" w:rsidP="48734BF5">
      <w:pPr>
        <w:widowControl/>
        <w:autoSpaceDE/>
        <w:autoSpaceDN/>
        <w:adjustRightInd/>
        <w:rPr>
          <w:b/>
          <w:bCs/>
          <w:sz w:val="24"/>
          <w:szCs w:val="24"/>
        </w:rPr>
      </w:pPr>
    </w:p>
    <w:p w14:paraId="20DA91E3" w14:textId="4D3B7576" w:rsidR="00320EFA" w:rsidRPr="00320EFA" w:rsidRDefault="00320EFA" w:rsidP="48734BF5">
      <w:pPr>
        <w:widowControl/>
        <w:autoSpaceDE/>
        <w:autoSpaceDN/>
        <w:adjustRightInd/>
        <w:rPr>
          <w:b/>
          <w:bCs/>
          <w:sz w:val="24"/>
          <w:szCs w:val="24"/>
        </w:rPr>
      </w:pPr>
    </w:p>
    <w:p w14:paraId="4C5BC7BA" w14:textId="7347D9CE" w:rsidR="00320EFA" w:rsidRPr="00320EFA" w:rsidRDefault="00320EFA" w:rsidP="48734BF5">
      <w:pPr>
        <w:widowControl/>
        <w:autoSpaceDE/>
        <w:autoSpaceDN/>
        <w:adjustRightInd/>
        <w:rPr>
          <w:b/>
          <w:bCs/>
          <w:sz w:val="24"/>
          <w:szCs w:val="24"/>
        </w:rPr>
      </w:pPr>
    </w:p>
    <w:p w14:paraId="58C6CDAC" w14:textId="70C5D6E1" w:rsidR="00320EFA" w:rsidRPr="00320EFA" w:rsidRDefault="00320EFA" w:rsidP="48734BF5">
      <w:pPr>
        <w:widowControl/>
        <w:autoSpaceDE/>
        <w:autoSpaceDN/>
        <w:adjustRightInd/>
        <w:rPr>
          <w:b/>
          <w:bCs/>
          <w:sz w:val="24"/>
          <w:szCs w:val="24"/>
        </w:rPr>
      </w:pPr>
    </w:p>
    <w:p w14:paraId="16AE48EF" w14:textId="705F5136" w:rsidR="00320EFA" w:rsidRPr="00320EFA" w:rsidRDefault="00320EFA" w:rsidP="48734BF5">
      <w:pPr>
        <w:widowControl/>
        <w:autoSpaceDE/>
        <w:autoSpaceDN/>
        <w:adjustRightInd/>
        <w:rPr>
          <w:b/>
          <w:bCs/>
          <w:sz w:val="24"/>
          <w:szCs w:val="24"/>
        </w:rPr>
      </w:pPr>
    </w:p>
    <w:p w14:paraId="34416A3C" w14:textId="05670248" w:rsidR="00320EFA" w:rsidRPr="00320EFA" w:rsidRDefault="00320EFA" w:rsidP="48734BF5">
      <w:pPr>
        <w:widowControl/>
        <w:autoSpaceDE/>
        <w:autoSpaceDN/>
        <w:adjustRightInd/>
        <w:rPr>
          <w:b/>
          <w:bCs/>
          <w:sz w:val="24"/>
          <w:szCs w:val="24"/>
        </w:rPr>
      </w:pPr>
    </w:p>
    <w:p w14:paraId="68181783" w14:textId="7CF7E609" w:rsidR="00320EFA" w:rsidRPr="00320EFA" w:rsidRDefault="00320EFA" w:rsidP="48734BF5">
      <w:pPr>
        <w:widowControl/>
        <w:autoSpaceDE/>
        <w:autoSpaceDN/>
        <w:adjustRightInd/>
        <w:rPr>
          <w:b/>
          <w:bCs/>
          <w:sz w:val="24"/>
          <w:szCs w:val="24"/>
        </w:rPr>
      </w:pPr>
    </w:p>
    <w:p w14:paraId="2F0D78D6" w14:textId="03A818C3" w:rsidR="00320EFA" w:rsidRPr="00320EFA" w:rsidRDefault="00320EFA" w:rsidP="48734BF5">
      <w:pPr>
        <w:widowControl/>
        <w:autoSpaceDE/>
        <w:autoSpaceDN/>
        <w:adjustRightInd/>
        <w:rPr>
          <w:b/>
          <w:bCs/>
          <w:sz w:val="24"/>
          <w:szCs w:val="24"/>
        </w:rPr>
      </w:pPr>
    </w:p>
    <w:p w14:paraId="5743FED1" w14:textId="71C878BD" w:rsidR="00320EFA" w:rsidRPr="00320EFA" w:rsidRDefault="00320EFA" w:rsidP="48734BF5">
      <w:pPr>
        <w:widowControl/>
        <w:autoSpaceDE/>
        <w:autoSpaceDN/>
        <w:adjustRightInd/>
        <w:rPr>
          <w:b/>
          <w:bCs/>
          <w:sz w:val="24"/>
          <w:szCs w:val="24"/>
        </w:rPr>
      </w:pPr>
    </w:p>
    <w:p w14:paraId="4933F66F" w14:textId="411F44ED" w:rsidR="00320EFA" w:rsidRPr="00320EFA" w:rsidRDefault="00320EFA" w:rsidP="48734BF5">
      <w:pPr>
        <w:widowControl/>
        <w:autoSpaceDE/>
        <w:autoSpaceDN/>
        <w:adjustRightInd/>
        <w:rPr>
          <w:b/>
          <w:sz w:val="24"/>
          <w:szCs w:val="24"/>
        </w:rPr>
      </w:pPr>
    </w:p>
    <w:p w14:paraId="2104E21B" w14:textId="0A833CA1" w:rsidR="00320EFA" w:rsidRPr="00320EFA" w:rsidRDefault="00320EFA" w:rsidP="00320EFA">
      <w:pPr>
        <w:widowControl/>
        <w:autoSpaceDE/>
        <w:autoSpaceDN/>
        <w:adjustRightInd/>
        <w:rPr>
          <w:b/>
          <w:sz w:val="24"/>
          <w:szCs w:val="24"/>
        </w:rPr>
      </w:pPr>
    </w:p>
    <w:p w14:paraId="33978B03" w14:textId="545567E5" w:rsidR="008D5666" w:rsidRPr="008D5666" w:rsidRDefault="008D5666" w:rsidP="00BF3E94">
      <w:pPr>
        <w:keepNext/>
        <w:widowControl/>
        <w:overflowPunct w:val="0"/>
        <w:jc w:val="center"/>
        <w:textAlignment w:val="baseline"/>
        <w:outlineLvl w:val="2"/>
        <w:rPr>
          <w:rFonts w:asciiTheme="minorHAnsi" w:eastAsia="Times New Roman" w:hAnsiTheme="minorHAnsi" w:cstheme="minorHAnsi"/>
          <w:b/>
          <w:sz w:val="24"/>
          <w:szCs w:val="20"/>
        </w:rPr>
      </w:pPr>
      <w:r w:rsidRPr="008D5666">
        <w:rPr>
          <w:rFonts w:asciiTheme="minorHAnsi" w:eastAsia="Times New Roman" w:hAnsiTheme="minorHAnsi" w:cstheme="minorHAnsi"/>
          <w:b/>
          <w:sz w:val="24"/>
          <w:szCs w:val="20"/>
        </w:rPr>
        <w:lastRenderedPageBreak/>
        <w:t>TESTING CENTER POLICIES</w:t>
      </w:r>
    </w:p>
    <w:p w14:paraId="57BCC94E" w14:textId="77777777" w:rsidR="008D5666" w:rsidRPr="008D5666" w:rsidRDefault="008D5666" w:rsidP="008D5666">
      <w:pPr>
        <w:widowControl/>
        <w:overflowPunct w:val="0"/>
        <w:textAlignment w:val="baseline"/>
        <w:rPr>
          <w:rFonts w:asciiTheme="minorHAnsi" w:eastAsia="Times New Roman" w:hAnsiTheme="minorHAnsi" w:cstheme="minorHAnsi"/>
          <w:b/>
          <w:sz w:val="24"/>
          <w:szCs w:val="20"/>
        </w:rPr>
      </w:pPr>
    </w:p>
    <w:p w14:paraId="00839FAA" w14:textId="2ED564F2" w:rsidR="008D5666" w:rsidRPr="008D5666" w:rsidRDefault="008D5666" w:rsidP="008D5666">
      <w:pPr>
        <w:widowControl/>
        <w:overflowPunct w:val="0"/>
        <w:textAlignment w:val="baseline"/>
        <w:rPr>
          <w:rFonts w:asciiTheme="minorHAnsi" w:eastAsia="Times New Roman" w:hAnsiTheme="minorHAnsi" w:cstheme="minorHAnsi"/>
          <w:sz w:val="24"/>
          <w:szCs w:val="20"/>
        </w:rPr>
      </w:pPr>
      <w:r w:rsidRPr="008D5666">
        <w:rPr>
          <w:rFonts w:asciiTheme="minorHAnsi" w:eastAsia="Times New Roman" w:hAnsiTheme="minorHAnsi" w:cstheme="minorHAnsi"/>
          <w:sz w:val="24"/>
          <w:szCs w:val="20"/>
        </w:rPr>
        <w:t xml:space="preserve">The Testing Center </w:t>
      </w:r>
      <w:r w:rsidR="008F540A" w:rsidRPr="008D5666">
        <w:rPr>
          <w:rFonts w:asciiTheme="minorHAnsi" w:eastAsia="Times New Roman" w:hAnsiTheme="minorHAnsi" w:cstheme="minorHAnsi"/>
          <w:sz w:val="24"/>
          <w:szCs w:val="20"/>
        </w:rPr>
        <w:t>is in</w:t>
      </w:r>
      <w:r w:rsidRPr="008D5666">
        <w:rPr>
          <w:rFonts w:asciiTheme="minorHAnsi" w:eastAsia="Times New Roman" w:hAnsiTheme="minorHAnsi" w:cstheme="minorHAnsi"/>
          <w:sz w:val="24"/>
          <w:szCs w:val="20"/>
        </w:rPr>
        <w:t xml:space="preserve"> the </w:t>
      </w:r>
      <w:r w:rsidR="001D27D4">
        <w:rPr>
          <w:rFonts w:asciiTheme="minorHAnsi" w:eastAsia="Times New Roman" w:hAnsiTheme="minorHAnsi" w:cstheme="minorHAnsi"/>
          <w:sz w:val="24"/>
          <w:szCs w:val="20"/>
        </w:rPr>
        <w:t>Academic Commons</w:t>
      </w:r>
      <w:r w:rsidRPr="008D5666">
        <w:rPr>
          <w:rFonts w:asciiTheme="minorHAnsi" w:eastAsia="Times New Roman" w:hAnsiTheme="minorHAnsi" w:cstheme="minorHAnsi"/>
          <w:sz w:val="24"/>
          <w:szCs w:val="20"/>
        </w:rPr>
        <w:t>.</w:t>
      </w:r>
    </w:p>
    <w:p w14:paraId="5490E691" w14:textId="77777777" w:rsidR="008D5666" w:rsidRPr="008D5666" w:rsidRDefault="008D5666" w:rsidP="008D5666">
      <w:pPr>
        <w:widowControl/>
        <w:overflowPunct w:val="0"/>
        <w:textAlignment w:val="baseline"/>
        <w:rPr>
          <w:rFonts w:asciiTheme="minorHAnsi" w:eastAsia="Times New Roman" w:hAnsiTheme="minorHAnsi" w:cstheme="minorHAnsi"/>
          <w:sz w:val="24"/>
          <w:szCs w:val="20"/>
        </w:rPr>
      </w:pPr>
    </w:p>
    <w:p w14:paraId="62682ED4" w14:textId="18F968E2" w:rsidR="008D5666" w:rsidRDefault="008D5666" w:rsidP="008D5666">
      <w:pPr>
        <w:widowControl/>
        <w:overflowPunct w:val="0"/>
        <w:textAlignment w:val="baseline"/>
        <w:rPr>
          <w:rFonts w:asciiTheme="minorHAnsi" w:eastAsia="Times New Roman" w:hAnsiTheme="minorHAnsi" w:cstheme="minorHAnsi"/>
          <w:sz w:val="24"/>
          <w:szCs w:val="20"/>
        </w:rPr>
      </w:pPr>
      <w:r w:rsidRPr="008D5666">
        <w:rPr>
          <w:rFonts w:asciiTheme="minorHAnsi" w:eastAsia="Times New Roman" w:hAnsiTheme="minorHAnsi" w:cstheme="minorHAnsi"/>
          <w:sz w:val="24"/>
          <w:szCs w:val="20"/>
        </w:rPr>
        <w:t xml:space="preserve">To </w:t>
      </w:r>
      <w:r w:rsidR="00443B11">
        <w:rPr>
          <w:rFonts w:asciiTheme="minorHAnsi" w:eastAsia="Times New Roman" w:hAnsiTheme="minorHAnsi" w:cstheme="minorHAnsi"/>
          <w:sz w:val="24"/>
          <w:szCs w:val="20"/>
        </w:rPr>
        <w:t>t</w:t>
      </w:r>
      <w:r w:rsidRPr="008D5666">
        <w:rPr>
          <w:rFonts w:asciiTheme="minorHAnsi" w:eastAsia="Times New Roman" w:hAnsiTheme="minorHAnsi" w:cstheme="minorHAnsi"/>
          <w:sz w:val="24"/>
          <w:szCs w:val="20"/>
        </w:rPr>
        <w:t xml:space="preserve">ake a </w:t>
      </w:r>
      <w:r w:rsidR="00443B11">
        <w:rPr>
          <w:rFonts w:asciiTheme="minorHAnsi" w:eastAsia="Times New Roman" w:hAnsiTheme="minorHAnsi" w:cstheme="minorHAnsi"/>
          <w:sz w:val="24"/>
          <w:szCs w:val="20"/>
        </w:rPr>
        <w:t>t</w:t>
      </w:r>
      <w:r w:rsidRPr="008D5666">
        <w:rPr>
          <w:rFonts w:asciiTheme="minorHAnsi" w:eastAsia="Times New Roman" w:hAnsiTheme="minorHAnsi" w:cstheme="minorHAnsi"/>
          <w:sz w:val="24"/>
          <w:szCs w:val="20"/>
        </w:rPr>
        <w:t>est</w:t>
      </w:r>
      <w:r w:rsidR="00443B11">
        <w:rPr>
          <w:rFonts w:asciiTheme="minorHAnsi" w:eastAsia="Times New Roman" w:hAnsiTheme="minorHAnsi" w:cstheme="minorHAnsi"/>
          <w:sz w:val="24"/>
          <w:szCs w:val="20"/>
        </w:rPr>
        <w:t xml:space="preserve"> t</w:t>
      </w:r>
      <w:r w:rsidRPr="008D5666">
        <w:rPr>
          <w:rFonts w:asciiTheme="minorHAnsi" w:eastAsia="Times New Roman" w:hAnsiTheme="minorHAnsi" w:cstheme="minorHAnsi"/>
          <w:sz w:val="24"/>
          <w:szCs w:val="20"/>
        </w:rPr>
        <w:t>he student must</w:t>
      </w:r>
      <w:r w:rsidR="00443B11">
        <w:rPr>
          <w:rFonts w:asciiTheme="minorHAnsi" w:eastAsia="Times New Roman" w:hAnsiTheme="minorHAnsi" w:cstheme="minorHAnsi"/>
          <w:sz w:val="24"/>
          <w:szCs w:val="20"/>
        </w:rPr>
        <w:t>:</w:t>
      </w:r>
    </w:p>
    <w:p w14:paraId="3E5304B7" w14:textId="66F6F6ED" w:rsidR="00443B11" w:rsidRDefault="00443B11">
      <w:pPr>
        <w:pStyle w:val="ListParagraph"/>
        <w:widowControl/>
        <w:numPr>
          <w:ilvl w:val="0"/>
          <w:numId w:val="18"/>
        </w:numPr>
        <w:overflowPunct w:val="0"/>
        <w:textAlignment w:val="baseline"/>
        <w:rPr>
          <w:rFonts w:asciiTheme="minorHAnsi" w:eastAsia="Times New Roman" w:hAnsiTheme="minorHAnsi" w:cstheme="minorHAnsi"/>
          <w:szCs w:val="20"/>
        </w:rPr>
      </w:pPr>
      <w:r w:rsidRPr="008D5666">
        <w:rPr>
          <w:rFonts w:asciiTheme="minorHAnsi" w:eastAsia="Times New Roman" w:hAnsiTheme="minorHAnsi" w:cstheme="minorHAnsi"/>
          <w:szCs w:val="20"/>
        </w:rPr>
        <w:t>arrive on time and present a TC picture ID.</w:t>
      </w:r>
    </w:p>
    <w:p w14:paraId="638DC463" w14:textId="68D1E30E" w:rsidR="00443B11" w:rsidRDefault="007F29E0">
      <w:pPr>
        <w:pStyle w:val="ListParagraph"/>
        <w:widowControl/>
        <w:numPr>
          <w:ilvl w:val="0"/>
          <w:numId w:val="18"/>
        </w:numPr>
        <w:overflowPunct w:val="0"/>
        <w:textAlignment w:val="baseline"/>
        <w:rPr>
          <w:rFonts w:asciiTheme="minorHAnsi" w:eastAsia="Times New Roman" w:hAnsiTheme="minorHAnsi" w:cstheme="minorHAnsi"/>
          <w:szCs w:val="20"/>
        </w:rPr>
      </w:pPr>
      <w:r>
        <w:rPr>
          <w:rFonts w:asciiTheme="minorHAnsi" w:eastAsia="Times New Roman" w:hAnsiTheme="minorHAnsi" w:cstheme="minorHAnsi"/>
          <w:szCs w:val="20"/>
        </w:rPr>
        <w:t>k</w:t>
      </w:r>
      <w:r w:rsidR="00443B11">
        <w:rPr>
          <w:rFonts w:asciiTheme="minorHAnsi" w:eastAsia="Times New Roman" w:hAnsiTheme="minorHAnsi" w:cstheme="minorHAnsi"/>
          <w:szCs w:val="20"/>
        </w:rPr>
        <w:t>now course name and section number of class</w:t>
      </w:r>
    </w:p>
    <w:p w14:paraId="2639D923" w14:textId="4B6FDB45" w:rsidR="007F29E0" w:rsidRPr="00443B11" w:rsidRDefault="007F29E0">
      <w:pPr>
        <w:pStyle w:val="ListParagraph"/>
        <w:widowControl/>
        <w:numPr>
          <w:ilvl w:val="0"/>
          <w:numId w:val="18"/>
        </w:numPr>
        <w:overflowPunct w:val="0"/>
        <w:textAlignment w:val="baseline"/>
        <w:rPr>
          <w:rFonts w:asciiTheme="minorHAnsi" w:eastAsia="Times New Roman" w:hAnsiTheme="minorHAnsi" w:cstheme="minorHAnsi"/>
          <w:szCs w:val="20"/>
        </w:rPr>
      </w:pPr>
      <w:r>
        <w:rPr>
          <w:rFonts w:asciiTheme="minorHAnsi" w:eastAsia="Times New Roman" w:hAnsiTheme="minorHAnsi" w:cstheme="minorHAnsi"/>
          <w:szCs w:val="20"/>
        </w:rPr>
        <w:t>know the test or exam name</w:t>
      </w:r>
    </w:p>
    <w:p w14:paraId="19D2A4A6" w14:textId="13131C1B" w:rsidR="008D5666" w:rsidRPr="008D5666" w:rsidRDefault="008D5666" w:rsidP="007F29E0">
      <w:pPr>
        <w:widowControl/>
        <w:overflowPunct w:val="0"/>
        <w:textAlignment w:val="baseline"/>
        <w:rPr>
          <w:rFonts w:asciiTheme="minorHAnsi" w:eastAsia="Times New Roman" w:hAnsiTheme="minorHAnsi" w:cstheme="minorHAnsi"/>
          <w:sz w:val="24"/>
          <w:szCs w:val="20"/>
        </w:rPr>
      </w:pPr>
    </w:p>
    <w:p w14:paraId="410321A3" w14:textId="77777777" w:rsidR="008D5666" w:rsidRPr="008D5666" w:rsidRDefault="008D5666" w:rsidP="008D5666">
      <w:pPr>
        <w:widowControl/>
        <w:overflowPunct w:val="0"/>
        <w:textAlignment w:val="baseline"/>
        <w:rPr>
          <w:rFonts w:asciiTheme="minorHAnsi" w:eastAsia="Times New Roman" w:hAnsiTheme="minorHAnsi" w:cstheme="minorHAnsi"/>
          <w:sz w:val="24"/>
          <w:szCs w:val="20"/>
        </w:rPr>
      </w:pPr>
    </w:p>
    <w:p w14:paraId="302E3FEF" w14:textId="71E6EF55" w:rsidR="008D5666" w:rsidRPr="008D5666" w:rsidRDefault="008D5666" w:rsidP="008D5666">
      <w:pPr>
        <w:widowControl/>
        <w:overflowPunct w:val="0"/>
        <w:textAlignment w:val="baseline"/>
        <w:rPr>
          <w:rFonts w:asciiTheme="minorHAnsi" w:eastAsia="Times New Roman" w:hAnsiTheme="minorHAnsi" w:cstheme="minorHAnsi"/>
          <w:sz w:val="24"/>
          <w:szCs w:val="20"/>
        </w:rPr>
      </w:pPr>
      <w:r w:rsidRPr="008D5666">
        <w:rPr>
          <w:rFonts w:asciiTheme="minorHAnsi" w:eastAsia="Times New Roman" w:hAnsiTheme="minorHAnsi" w:cstheme="minorHAnsi"/>
          <w:sz w:val="24"/>
          <w:szCs w:val="20"/>
        </w:rPr>
        <w:t>Testing Center Hours: as posted</w:t>
      </w:r>
      <w:r w:rsidR="007F29E0">
        <w:rPr>
          <w:rFonts w:asciiTheme="minorHAnsi" w:eastAsia="Times New Roman" w:hAnsiTheme="minorHAnsi" w:cstheme="minorHAnsi"/>
          <w:sz w:val="24"/>
          <w:szCs w:val="20"/>
        </w:rPr>
        <w:t xml:space="preserve"> on TC</w:t>
      </w:r>
      <w:r w:rsidR="006F6954">
        <w:rPr>
          <w:rFonts w:asciiTheme="minorHAnsi" w:eastAsia="Times New Roman" w:hAnsiTheme="minorHAnsi" w:cstheme="minorHAnsi"/>
          <w:sz w:val="24"/>
          <w:szCs w:val="20"/>
        </w:rPr>
        <w:t xml:space="preserve"> website</w:t>
      </w:r>
      <w:r w:rsidRPr="008D5666">
        <w:rPr>
          <w:rFonts w:asciiTheme="minorHAnsi" w:eastAsia="Times New Roman" w:hAnsiTheme="minorHAnsi" w:cstheme="minorHAnsi"/>
          <w:sz w:val="24"/>
          <w:szCs w:val="20"/>
        </w:rPr>
        <w:t xml:space="preserve"> </w:t>
      </w:r>
    </w:p>
    <w:p w14:paraId="795785DE" w14:textId="77777777" w:rsidR="008D5666" w:rsidRPr="008D5666" w:rsidRDefault="008D5666" w:rsidP="008D5666">
      <w:pPr>
        <w:widowControl/>
        <w:overflowPunct w:val="0"/>
        <w:textAlignment w:val="baseline"/>
        <w:rPr>
          <w:rFonts w:asciiTheme="minorHAnsi" w:eastAsia="Times New Roman" w:hAnsiTheme="minorHAnsi" w:cstheme="minorHAnsi"/>
          <w:sz w:val="24"/>
          <w:szCs w:val="20"/>
        </w:rPr>
      </w:pPr>
    </w:p>
    <w:p w14:paraId="2DB791E2" w14:textId="77777777" w:rsidR="008D5666" w:rsidRPr="008D5666" w:rsidRDefault="008D5666" w:rsidP="008D5666">
      <w:pPr>
        <w:widowControl/>
        <w:overflowPunct w:val="0"/>
        <w:textAlignment w:val="baseline"/>
        <w:rPr>
          <w:rFonts w:asciiTheme="minorHAnsi" w:eastAsia="Times New Roman" w:hAnsiTheme="minorHAnsi" w:cstheme="minorHAnsi"/>
          <w:sz w:val="24"/>
          <w:szCs w:val="20"/>
        </w:rPr>
      </w:pPr>
      <w:r w:rsidRPr="008D5666">
        <w:rPr>
          <w:rFonts w:asciiTheme="minorHAnsi" w:eastAsia="Times New Roman" w:hAnsiTheme="minorHAnsi" w:cstheme="minorHAnsi"/>
          <w:sz w:val="24"/>
          <w:szCs w:val="20"/>
        </w:rPr>
        <w:t>No exams will be started within one hour of the posted closing time.  Check with testing center for a schedule of any weekend openings each semester. The Testing center is not open on College Holidays.</w:t>
      </w:r>
    </w:p>
    <w:p w14:paraId="766444DE" w14:textId="77777777" w:rsidR="008D5666" w:rsidRPr="008D5666" w:rsidRDefault="008D5666" w:rsidP="008D5666">
      <w:pPr>
        <w:widowControl/>
        <w:overflowPunct w:val="0"/>
        <w:textAlignment w:val="baseline"/>
        <w:rPr>
          <w:rFonts w:asciiTheme="minorHAnsi" w:eastAsia="Times New Roman" w:hAnsiTheme="minorHAnsi" w:cstheme="minorHAnsi"/>
          <w:sz w:val="24"/>
          <w:szCs w:val="20"/>
        </w:rPr>
      </w:pPr>
    </w:p>
    <w:p w14:paraId="7FB2FA92" w14:textId="77777777" w:rsidR="008D5666" w:rsidRPr="008D5666" w:rsidRDefault="008D5666" w:rsidP="008D5666">
      <w:pPr>
        <w:widowControl/>
        <w:overflowPunct w:val="0"/>
        <w:textAlignment w:val="baseline"/>
        <w:rPr>
          <w:rFonts w:asciiTheme="minorHAnsi" w:eastAsia="Times New Roman" w:hAnsiTheme="minorHAnsi" w:cstheme="minorHAnsi"/>
          <w:sz w:val="24"/>
          <w:szCs w:val="20"/>
        </w:rPr>
      </w:pPr>
      <w:r w:rsidRPr="008D5666">
        <w:rPr>
          <w:rFonts w:asciiTheme="minorHAnsi" w:eastAsia="Times New Roman" w:hAnsiTheme="minorHAnsi" w:cstheme="minorHAnsi"/>
          <w:sz w:val="24"/>
          <w:szCs w:val="20"/>
        </w:rPr>
        <w:t xml:space="preserve">Additional Information:  Students are not allowed to have food or drinks in the classroom, lab, or Testing Center.  The cost of damage to computer equipment can be significant due to a minor mishap. Students may not bring a cellular phone or pager to class or the Testing Center, without prior written approval from the Dean of Students. If you leave the Testing Center for any reason during an exam, the exam will be </w:t>
      </w:r>
      <w:r w:rsidRPr="008D5666">
        <w:rPr>
          <w:rFonts w:asciiTheme="minorHAnsi" w:eastAsia="Times New Roman" w:hAnsiTheme="minorHAnsi" w:cstheme="minorHAnsi"/>
          <w:b/>
          <w:sz w:val="24"/>
          <w:szCs w:val="20"/>
        </w:rPr>
        <w:t>over</w:t>
      </w:r>
      <w:r w:rsidRPr="008D5666">
        <w:rPr>
          <w:rFonts w:asciiTheme="minorHAnsi" w:eastAsia="Times New Roman" w:hAnsiTheme="minorHAnsi" w:cstheme="minorHAnsi"/>
          <w:sz w:val="24"/>
          <w:szCs w:val="20"/>
        </w:rPr>
        <w:t>. You will not be allowed to come back and complete the exam.</w:t>
      </w:r>
    </w:p>
    <w:p w14:paraId="1043B20C" w14:textId="77777777" w:rsidR="008D5666" w:rsidRPr="008D5666" w:rsidRDefault="008D5666" w:rsidP="008D5666">
      <w:pPr>
        <w:widowControl/>
        <w:overflowPunct w:val="0"/>
        <w:textAlignment w:val="baseline"/>
        <w:rPr>
          <w:rFonts w:asciiTheme="minorHAnsi" w:eastAsia="Times New Roman" w:hAnsiTheme="minorHAnsi" w:cstheme="minorHAnsi"/>
          <w:sz w:val="24"/>
          <w:szCs w:val="20"/>
        </w:rPr>
      </w:pPr>
    </w:p>
    <w:p w14:paraId="10122558" w14:textId="028CEF58" w:rsidR="008D5666" w:rsidRPr="008D5666" w:rsidRDefault="008D5666" w:rsidP="006F6954">
      <w:pPr>
        <w:widowControl/>
        <w:overflowPunct w:val="0"/>
        <w:jc w:val="center"/>
        <w:textAlignment w:val="baseline"/>
        <w:rPr>
          <w:rFonts w:asciiTheme="minorHAnsi" w:eastAsia="Times New Roman" w:hAnsiTheme="minorHAnsi" w:cstheme="minorHAnsi"/>
          <w:sz w:val="24"/>
          <w:szCs w:val="20"/>
        </w:rPr>
      </w:pPr>
      <w:r w:rsidRPr="008D5666">
        <w:rPr>
          <w:rFonts w:asciiTheme="minorHAnsi" w:eastAsia="Times New Roman" w:hAnsiTheme="minorHAnsi" w:cstheme="minorHAnsi"/>
          <w:b/>
          <w:sz w:val="24"/>
          <w:szCs w:val="20"/>
        </w:rPr>
        <w:t>Please see the Texarkana College website for Testing Center hours and policies each semester.</w:t>
      </w:r>
    </w:p>
    <w:p w14:paraId="47444540" w14:textId="77777777" w:rsidR="008D5666" w:rsidRDefault="008D5666" w:rsidP="00885E62">
      <w:pPr>
        <w:pStyle w:val="BodyText"/>
        <w:kinsoku w:val="0"/>
        <w:overflowPunct w:val="0"/>
        <w:spacing w:before="52"/>
        <w:ind w:left="260"/>
      </w:pPr>
    </w:p>
    <w:p w14:paraId="20799C25" w14:textId="77777777" w:rsidR="0033635B" w:rsidRDefault="0033635B" w:rsidP="00885E62">
      <w:pPr>
        <w:pStyle w:val="BodyText"/>
        <w:kinsoku w:val="0"/>
        <w:overflowPunct w:val="0"/>
        <w:spacing w:before="52"/>
        <w:ind w:left="260"/>
      </w:pPr>
    </w:p>
    <w:p w14:paraId="67032F4D" w14:textId="77777777" w:rsidR="0033635B" w:rsidRPr="0033635B" w:rsidRDefault="0033635B" w:rsidP="00635153">
      <w:pPr>
        <w:pStyle w:val="Heading5"/>
        <w:jc w:val="center"/>
      </w:pPr>
      <w:r w:rsidRPr="0033635B">
        <w:t>ACADEMIC DISHONESTY STATEMENT</w:t>
      </w:r>
    </w:p>
    <w:p w14:paraId="003A8188" w14:textId="77777777" w:rsidR="0033635B" w:rsidRPr="0033635B" w:rsidRDefault="0033635B" w:rsidP="0033635B">
      <w:pPr>
        <w:widowControl/>
        <w:autoSpaceDE/>
        <w:autoSpaceDN/>
        <w:adjustRightInd/>
        <w:rPr>
          <w:rFonts w:asciiTheme="minorHAnsi" w:eastAsia="Times New Roman" w:hAnsiTheme="minorHAnsi" w:cstheme="minorHAnsi"/>
          <w:sz w:val="27"/>
          <w:szCs w:val="27"/>
        </w:rPr>
      </w:pPr>
    </w:p>
    <w:p w14:paraId="5F87E8BD" w14:textId="448FA1E8" w:rsidR="0033635B" w:rsidRDefault="0033635B" w:rsidP="0033635B">
      <w:pPr>
        <w:widowControl/>
        <w:autoSpaceDE/>
        <w:autoSpaceDN/>
        <w:adjustRightInd/>
        <w:rPr>
          <w:rFonts w:asciiTheme="minorHAnsi" w:eastAsia="Times New Roman" w:hAnsiTheme="minorHAnsi" w:cstheme="minorBidi"/>
          <w:sz w:val="24"/>
          <w:szCs w:val="24"/>
        </w:rPr>
      </w:pPr>
      <w:r w:rsidRPr="35786D94">
        <w:rPr>
          <w:rFonts w:asciiTheme="minorHAnsi" w:eastAsia="Times New Roman" w:hAnsiTheme="minorHAnsi" w:cstheme="minorBidi"/>
          <w:sz w:val="24"/>
          <w:szCs w:val="24"/>
        </w:rPr>
        <w:t>Scholastic dishonesty, involving but not limited to cheating on a test, plagiarism, collusion, or falsification of records will make the student liable for disciplinary action after being investigated by the Dean of Students. Proven violations of this nature may result in the student being dropped from the class with an “F.”  This policy applies campus wide, including the TC Testing Center, as well as off-campus classroom or lab sites.</w:t>
      </w:r>
    </w:p>
    <w:p w14:paraId="55432383" w14:textId="0BB63774" w:rsidR="00D4415E" w:rsidRDefault="00D4415E" w:rsidP="0033635B">
      <w:pPr>
        <w:widowControl/>
        <w:autoSpaceDE/>
        <w:autoSpaceDN/>
        <w:adjustRightInd/>
        <w:rPr>
          <w:rFonts w:asciiTheme="minorHAnsi" w:eastAsia="Times New Roman" w:hAnsiTheme="minorHAnsi" w:cstheme="minorBidi"/>
          <w:sz w:val="24"/>
          <w:szCs w:val="24"/>
        </w:rPr>
      </w:pPr>
    </w:p>
    <w:p w14:paraId="2D9D11EB" w14:textId="77777777" w:rsidR="00D4415E" w:rsidRPr="00C26687" w:rsidRDefault="00D4415E" w:rsidP="00635153">
      <w:pPr>
        <w:pStyle w:val="Heading5"/>
        <w:jc w:val="center"/>
      </w:pPr>
      <w:r w:rsidRPr="00C26687">
        <w:t>TEACHING FACILITIES</w:t>
      </w:r>
    </w:p>
    <w:p w14:paraId="7DC52555" w14:textId="77777777" w:rsidR="00D4415E" w:rsidRPr="00885E62" w:rsidRDefault="00D4415E" w:rsidP="00D4415E">
      <w:pPr>
        <w:widowControl/>
        <w:overflowPunct w:val="0"/>
        <w:textAlignment w:val="baseline"/>
        <w:rPr>
          <w:rFonts w:eastAsia="Times New Roman"/>
          <w:sz w:val="24"/>
          <w:szCs w:val="24"/>
        </w:rPr>
      </w:pPr>
    </w:p>
    <w:p w14:paraId="0F361A3B" w14:textId="77777777" w:rsidR="00D4415E" w:rsidRPr="00885E62" w:rsidRDefault="00D4415E" w:rsidP="00D4415E">
      <w:pPr>
        <w:widowControl/>
        <w:overflowPunct w:val="0"/>
        <w:textAlignment w:val="baseline"/>
        <w:rPr>
          <w:rFonts w:eastAsia="Times New Roman"/>
          <w:sz w:val="24"/>
          <w:szCs w:val="24"/>
        </w:rPr>
      </w:pPr>
      <w:r w:rsidRPr="00885E62">
        <w:rPr>
          <w:rFonts w:eastAsia="Times New Roman"/>
          <w:sz w:val="24"/>
          <w:szCs w:val="24"/>
        </w:rPr>
        <w:tab/>
        <w:t>1.</w:t>
      </w:r>
      <w:r w:rsidRPr="00885E62">
        <w:rPr>
          <w:rFonts w:eastAsia="Times New Roman"/>
          <w:sz w:val="24"/>
          <w:szCs w:val="24"/>
        </w:rPr>
        <w:tab/>
        <w:t>Classroom and TC On-line</w:t>
      </w:r>
    </w:p>
    <w:p w14:paraId="2998EFB9" w14:textId="77777777" w:rsidR="00D4415E" w:rsidRPr="00885E62" w:rsidRDefault="00D4415E" w:rsidP="00D4415E">
      <w:pPr>
        <w:widowControl/>
        <w:overflowPunct w:val="0"/>
        <w:textAlignment w:val="baseline"/>
        <w:rPr>
          <w:rFonts w:eastAsia="Times New Roman"/>
          <w:sz w:val="24"/>
          <w:szCs w:val="24"/>
        </w:rPr>
      </w:pPr>
      <w:r w:rsidRPr="00885E62">
        <w:rPr>
          <w:rFonts w:eastAsia="Times New Roman"/>
          <w:sz w:val="24"/>
          <w:szCs w:val="24"/>
        </w:rPr>
        <w:tab/>
        <w:t>2.</w:t>
      </w:r>
      <w:r w:rsidRPr="00885E62">
        <w:rPr>
          <w:rFonts w:eastAsia="Times New Roman"/>
          <w:sz w:val="24"/>
          <w:szCs w:val="24"/>
        </w:rPr>
        <w:tab/>
        <w:t>Computer and Skills Labs</w:t>
      </w:r>
    </w:p>
    <w:p w14:paraId="6B315F13" w14:textId="77777777" w:rsidR="00D4415E" w:rsidRPr="00885E62" w:rsidRDefault="00D4415E" w:rsidP="00D4415E">
      <w:pPr>
        <w:widowControl/>
        <w:overflowPunct w:val="0"/>
        <w:textAlignment w:val="baseline"/>
        <w:rPr>
          <w:rFonts w:eastAsia="Times New Roman"/>
          <w:sz w:val="24"/>
          <w:szCs w:val="24"/>
        </w:rPr>
      </w:pPr>
      <w:r w:rsidRPr="00885E62">
        <w:rPr>
          <w:rFonts w:eastAsia="Times New Roman"/>
          <w:sz w:val="24"/>
          <w:szCs w:val="24"/>
        </w:rPr>
        <w:tab/>
        <w:t>3.</w:t>
      </w:r>
      <w:r w:rsidRPr="00885E62">
        <w:rPr>
          <w:rFonts w:eastAsia="Times New Roman"/>
          <w:sz w:val="24"/>
          <w:szCs w:val="24"/>
        </w:rPr>
        <w:tab/>
        <w:t>Libraries</w:t>
      </w:r>
    </w:p>
    <w:p w14:paraId="6019580F" w14:textId="77777777" w:rsidR="00D4415E" w:rsidRPr="00885E62" w:rsidRDefault="00D4415E" w:rsidP="00D4415E">
      <w:pPr>
        <w:widowControl/>
        <w:overflowPunct w:val="0"/>
        <w:ind w:left="720" w:firstLine="720"/>
        <w:textAlignment w:val="baseline"/>
        <w:rPr>
          <w:rFonts w:eastAsia="Times New Roman"/>
          <w:sz w:val="24"/>
          <w:szCs w:val="24"/>
        </w:rPr>
      </w:pPr>
      <w:r w:rsidRPr="00885E62">
        <w:rPr>
          <w:rFonts w:eastAsia="Times New Roman"/>
          <w:sz w:val="24"/>
          <w:szCs w:val="24"/>
        </w:rPr>
        <w:t>Palmer Library – Texarkana College</w:t>
      </w:r>
    </w:p>
    <w:p w14:paraId="4754108A" w14:textId="77777777" w:rsidR="00D4415E" w:rsidRPr="00885E62" w:rsidRDefault="00D4415E" w:rsidP="00D4415E">
      <w:pPr>
        <w:widowControl/>
        <w:overflowPunct w:val="0"/>
        <w:ind w:left="720"/>
        <w:textAlignment w:val="baseline"/>
        <w:rPr>
          <w:rFonts w:eastAsia="Times New Roman"/>
          <w:sz w:val="24"/>
          <w:szCs w:val="24"/>
        </w:rPr>
      </w:pPr>
      <w:r w:rsidRPr="00885E62">
        <w:rPr>
          <w:rFonts w:eastAsia="Times New Roman"/>
          <w:sz w:val="24"/>
          <w:szCs w:val="24"/>
        </w:rPr>
        <w:t>4</w:t>
      </w:r>
      <w:proofErr w:type="gramStart"/>
      <w:r w:rsidRPr="00885E62">
        <w:rPr>
          <w:rFonts w:eastAsia="Times New Roman"/>
          <w:sz w:val="24"/>
          <w:szCs w:val="24"/>
        </w:rPr>
        <w:t xml:space="preserve">. </w:t>
      </w:r>
      <w:r w:rsidRPr="00885E62">
        <w:rPr>
          <w:rFonts w:eastAsia="Times New Roman"/>
          <w:sz w:val="24"/>
          <w:szCs w:val="24"/>
        </w:rPr>
        <w:tab/>
        <w:t>Area</w:t>
      </w:r>
      <w:proofErr w:type="gramEnd"/>
      <w:r w:rsidRPr="00885E62">
        <w:rPr>
          <w:rFonts w:eastAsia="Times New Roman"/>
          <w:sz w:val="24"/>
          <w:szCs w:val="24"/>
        </w:rPr>
        <w:t xml:space="preserve"> healthcare agencies</w:t>
      </w:r>
    </w:p>
    <w:p w14:paraId="7F0B56D8" w14:textId="77777777" w:rsidR="00D4415E" w:rsidRPr="00885E62" w:rsidRDefault="00D4415E" w:rsidP="00D4415E">
      <w:pPr>
        <w:widowControl/>
        <w:overflowPunct w:val="0"/>
        <w:ind w:left="720"/>
        <w:textAlignment w:val="baseline"/>
        <w:rPr>
          <w:rFonts w:eastAsia="Times New Roman"/>
          <w:sz w:val="24"/>
          <w:szCs w:val="24"/>
        </w:rPr>
      </w:pPr>
    </w:p>
    <w:p w14:paraId="710F9F11" w14:textId="77777777" w:rsidR="00D4415E" w:rsidRDefault="00D4415E" w:rsidP="00D4415E">
      <w:pPr>
        <w:pStyle w:val="BodyText"/>
        <w:kinsoku w:val="0"/>
        <w:overflowPunct w:val="0"/>
        <w:spacing w:before="52"/>
        <w:ind w:left="260"/>
        <w:rPr>
          <w:rFonts w:eastAsia="Times New Roman"/>
        </w:rPr>
      </w:pPr>
      <w:r w:rsidRPr="00885E62">
        <w:rPr>
          <w:rFonts w:eastAsia="Times New Roman"/>
        </w:rPr>
        <w:t>Students are expected to respect and abide by the policies of agencies cooperating with Texarkana College to provide learning opportunities.</w:t>
      </w:r>
    </w:p>
    <w:p w14:paraId="687A0EF7" w14:textId="77777777" w:rsidR="00D4415E" w:rsidRDefault="00D4415E" w:rsidP="0033635B">
      <w:pPr>
        <w:widowControl/>
        <w:autoSpaceDE/>
        <w:autoSpaceDN/>
        <w:adjustRightInd/>
        <w:rPr>
          <w:rFonts w:asciiTheme="minorHAnsi" w:eastAsia="Times New Roman" w:hAnsiTheme="minorHAnsi" w:cstheme="minorBidi"/>
          <w:sz w:val="24"/>
          <w:szCs w:val="24"/>
        </w:rPr>
      </w:pPr>
    </w:p>
    <w:p w14:paraId="16C45370" w14:textId="04C1A245" w:rsidR="00082F82" w:rsidRDefault="00082F82" w:rsidP="0033635B">
      <w:pPr>
        <w:widowControl/>
        <w:autoSpaceDE/>
        <w:autoSpaceDN/>
        <w:adjustRightInd/>
        <w:rPr>
          <w:rFonts w:asciiTheme="minorHAnsi" w:eastAsia="Times New Roman" w:hAnsiTheme="minorHAnsi" w:cstheme="minorBidi"/>
          <w:sz w:val="24"/>
          <w:szCs w:val="24"/>
        </w:rPr>
      </w:pPr>
    </w:p>
    <w:p w14:paraId="137AD57C" w14:textId="77777777" w:rsidR="00082F82" w:rsidRPr="0033635B" w:rsidRDefault="00082F82" w:rsidP="0033635B">
      <w:pPr>
        <w:widowControl/>
        <w:autoSpaceDE/>
        <w:autoSpaceDN/>
        <w:adjustRightInd/>
        <w:rPr>
          <w:rFonts w:asciiTheme="minorHAnsi" w:eastAsia="Times New Roman" w:hAnsiTheme="minorHAnsi" w:cstheme="minorBidi"/>
          <w:sz w:val="24"/>
          <w:szCs w:val="24"/>
        </w:rPr>
      </w:pPr>
    </w:p>
    <w:p w14:paraId="67023D16" w14:textId="4C4AD2A6" w:rsidR="0033635B" w:rsidRDefault="0033635B" w:rsidP="00885E62">
      <w:pPr>
        <w:pStyle w:val="BodyText"/>
        <w:kinsoku w:val="0"/>
        <w:overflowPunct w:val="0"/>
        <w:spacing w:before="52"/>
        <w:ind w:left="260"/>
        <w:rPr>
          <w:rFonts w:asciiTheme="minorHAnsi" w:eastAsia="Times New Roman" w:hAnsiTheme="minorHAnsi" w:cstheme="minorBidi"/>
        </w:rPr>
      </w:pPr>
    </w:p>
    <w:p w14:paraId="6B6D2068" w14:textId="4C4AD2A6" w:rsidR="00CD475C" w:rsidRPr="00CD475C" w:rsidRDefault="00CD475C" w:rsidP="00CD475C"/>
    <w:p w14:paraId="77242E5D" w14:textId="4C4AD2A6" w:rsidR="00CD475C" w:rsidRPr="00CD475C" w:rsidRDefault="00CD475C" w:rsidP="00CD475C"/>
    <w:p w14:paraId="060D55A9" w14:textId="4C4AD2A6" w:rsidR="00CD475C" w:rsidRPr="00CD475C" w:rsidRDefault="00CD475C" w:rsidP="00CD475C"/>
    <w:p w14:paraId="18C6C29B" w14:textId="7193115B" w:rsidR="00CD475C" w:rsidRPr="00CD475C" w:rsidRDefault="00CD475C" w:rsidP="00CD475C">
      <w:pPr>
        <w:tabs>
          <w:tab w:val="left" w:pos="4388"/>
        </w:tabs>
        <w:sectPr w:rsidR="00CD475C" w:rsidRPr="00CD475C">
          <w:pgSz w:w="12240" w:h="15840"/>
          <w:pgMar w:top="680" w:right="440" w:bottom="480" w:left="460" w:header="0" w:footer="214" w:gutter="0"/>
          <w:cols w:space="720"/>
          <w:noEndnote/>
        </w:sectPr>
      </w:pPr>
    </w:p>
    <w:p w14:paraId="1C248263" w14:textId="3A1B1632" w:rsidR="00473F1E" w:rsidRDefault="00473F1E" w:rsidP="00E6602C">
      <w:pPr>
        <w:pStyle w:val="Heading5"/>
        <w:kinsoku w:val="0"/>
        <w:overflowPunct w:val="0"/>
        <w:spacing w:before="39"/>
        <w:ind w:left="3600" w:right="2957" w:firstLine="720"/>
      </w:pPr>
      <w:r>
        <w:lastRenderedPageBreak/>
        <w:t>DISABILITY ACT STATEMENT</w:t>
      </w:r>
    </w:p>
    <w:p w14:paraId="74E5BF18" w14:textId="77777777" w:rsidR="00E11888" w:rsidRPr="00E11888" w:rsidRDefault="00E11888" w:rsidP="00E11888"/>
    <w:p w14:paraId="3FAACDC8" w14:textId="77777777" w:rsidR="00473F1E" w:rsidRDefault="00473F1E">
      <w:pPr>
        <w:pStyle w:val="BodyText"/>
        <w:kinsoku w:val="0"/>
        <w:overflowPunct w:val="0"/>
        <w:ind w:left="259" w:right="625"/>
      </w:pPr>
      <w:r>
        <w:t xml:space="preserve">Texarkana College complies with all provisions of the Americans with Disabilities Act and makes reasonable accommodations upon request. Please contact the Director of Advisement </w:t>
      </w:r>
      <w:proofErr w:type="gramStart"/>
      <w:r>
        <w:t>at</w:t>
      </w:r>
      <w:proofErr w:type="gramEnd"/>
      <w:r>
        <w:t xml:space="preserve"> 903.823.3283, or go by the Recruitment, Advisement, and Retention Department located in the Administration building for personal assistance.</w:t>
      </w:r>
    </w:p>
    <w:p w14:paraId="16A545E1" w14:textId="77777777" w:rsidR="00473F1E" w:rsidRDefault="00473F1E">
      <w:pPr>
        <w:pStyle w:val="BodyText"/>
        <w:kinsoku w:val="0"/>
        <w:overflowPunct w:val="0"/>
        <w:spacing w:before="11"/>
        <w:rPr>
          <w:sz w:val="23"/>
          <w:szCs w:val="23"/>
        </w:rPr>
      </w:pPr>
    </w:p>
    <w:p w14:paraId="5D768282" w14:textId="244E3C37" w:rsidR="00473F1E" w:rsidRDefault="00473F1E">
      <w:pPr>
        <w:pStyle w:val="BodyText"/>
        <w:kinsoku w:val="0"/>
        <w:overflowPunct w:val="0"/>
        <w:ind w:left="259" w:right="419"/>
      </w:pPr>
      <w:r>
        <w:t xml:space="preserve">If you have an accommodation letter from their office indicating that you have a disability which requires academic </w:t>
      </w:r>
      <w:r w:rsidR="005A50D6">
        <w:t>accommodation</w:t>
      </w:r>
      <w:r>
        <w:t xml:space="preserve">, please present it so we can discuss the </w:t>
      </w:r>
      <w:r w:rsidR="005A50D6">
        <w:t>accommodation</w:t>
      </w:r>
      <w:r>
        <w:t xml:space="preserve"> that you might need for this class. </w:t>
      </w:r>
      <w:r>
        <w:rPr>
          <w:i/>
          <w:iCs/>
        </w:rPr>
        <w:t xml:space="preserve">It is best to </w:t>
      </w:r>
      <w:proofErr w:type="gramStart"/>
      <w:r>
        <w:rPr>
          <w:i/>
          <w:iCs/>
        </w:rPr>
        <w:t>request</w:t>
      </w:r>
      <w:proofErr w:type="gramEnd"/>
      <w:r>
        <w:rPr>
          <w:i/>
          <w:iCs/>
        </w:rPr>
        <w:t xml:space="preserve"> these changes at the beginning if not before the start of class </w:t>
      </w:r>
      <w:r>
        <w:t xml:space="preserve">so there is ample time to make the </w:t>
      </w:r>
      <w:r w:rsidR="005A50D6">
        <w:t>accommodation</w:t>
      </w:r>
      <w:r>
        <w:t>.</w:t>
      </w:r>
    </w:p>
    <w:p w14:paraId="267990CA" w14:textId="77777777" w:rsidR="00473F1E" w:rsidRDefault="00473F1E">
      <w:pPr>
        <w:pStyle w:val="BodyText"/>
        <w:kinsoku w:val="0"/>
        <w:overflowPunct w:val="0"/>
      </w:pPr>
    </w:p>
    <w:p w14:paraId="20B46DE0" w14:textId="77777777" w:rsidR="00473F1E" w:rsidRDefault="00473F1E">
      <w:pPr>
        <w:pStyle w:val="BodyText"/>
        <w:kinsoku w:val="0"/>
        <w:overflowPunct w:val="0"/>
        <w:spacing w:before="2"/>
      </w:pPr>
    </w:p>
    <w:p w14:paraId="44E7F1B5" w14:textId="77777777" w:rsidR="00473F1E" w:rsidRDefault="00473F1E" w:rsidP="00E6602C">
      <w:pPr>
        <w:pStyle w:val="Heading5"/>
        <w:kinsoku w:val="0"/>
        <w:overflowPunct w:val="0"/>
        <w:ind w:left="2941" w:right="2956"/>
        <w:jc w:val="center"/>
      </w:pPr>
      <w:r>
        <w:t>FINANCIAL AID</w:t>
      </w:r>
    </w:p>
    <w:p w14:paraId="11308399" w14:textId="41361035" w:rsidR="00473F1E" w:rsidRDefault="00473F1E">
      <w:pPr>
        <w:pStyle w:val="BodyText"/>
        <w:kinsoku w:val="0"/>
        <w:overflowPunct w:val="0"/>
        <w:ind w:left="259" w:right="333"/>
        <w:rPr>
          <w:color w:val="000000"/>
        </w:rPr>
      </w:pPr>
      <w:r>
        <w:rPr>
          <w:b/>
          <w:bCs/>
          <w:color w:val="C00000"/>
        </w:rPr>
        <w:t xml:space="preserve">Attention! </w:t>
      </w:r>
      <w:r>
        <w:rPr>
          <w:color w:val="000000"/>
        </w:rPr>
        <w:t xml:space="preserve">Dropping this class may affect your funding in a negative way! You could owe money to the college and/or federal government. Please check with the Financial Aid office before </w:t>
      </w:r>
      <w:r w:rsidR="00CF214B">
        <w:rPr>
          <w:color w:val="000000"/>
        </w:rPr>
        <w:t>deciding</w:t>
      </w:r>
      <w:r>
        <w:rPr>
          <w:color w:val="000000"/>
        </w:rPr>
        <w:t>.</w:t>
      </w:r>
    </w:p>
    <w:p w14:paraId="0D354C11" w14:textId="77777777" w:rsidR="00473F1E" w:rsidRDefault="00473F1E">
      <w:pPr>
        <w:pStyle w:val="BodyText"/>
        <w:kinsoku w:val="0"/>
        <w:overflowPunct w:val="0"/>
      </w:pPr>
    </w:p>
    <w:p w14:paraId="50B3E697" w14:textId="77777777" w:rsidR="00473F1E" w:rsidRPr="00556238" w:rsidRDefault="00473F1E">
      <w:pPr>
        <w:pStyle w:val="BodyText"/>
        <w:kinsoku w:val="0"/>
        <w:overflowPunct w:val="0"/>
        <w:spacing w:before="11"/>
        <w:rPr>
          <w:rFonts w:asciiTheme="minorHAnsi" w:hAnsiTheme="minorHAnsi" w:cstheme="minorHAnsi"/>
        </w:rPr>
      </w:pPr>
    </w:p>
    <w:p w14:paraId="4098F18B" w14:textId="77777777" w:rsidR="00556238" w:rsidRPr="00556238" w:rsidRDefault="00556238" w:rsidP="00635153">
      <w:pPr>
        <w:pStyle w:val="Heading5"/>
        <w:jc w:val="center"/>
      </w:pPr>
      <w:r w:rsidRPr="00556238">
        <w:t>PANTRY / BASIC NEEDS</w:t>
      </w:r>
    </w:p>
    <w:p w14:paraId="467746F3" w14:textId="77777777" w:rsidR="00556238" w:rsidRPr="00556238" w:rsidRDefault="00556238" w:rsidP="00556238">
      <w:pPr>
        <w:widowControl/>
        <w:autoSpaceDE/>
        <w:autoSpaceDN/>
        <w:adjustRightInd/>
        <w:spacing w:after="6" w:line="248" w:lineRule="auto"/>
        <w:ind w:left="720"/>
        <w:rPr>
          <w:rFonts w:asciiTheme="minorHAnsi" w:eastAsia="Times New Roman" w:hAnsiTheme="minorHAnsi" w:cstheme="minorHAnsi"/>
          <w:color w:val="000000"/>
          <w:sz w:val="24"/>
          <w:szCs w:val="24"/>
          <w:shd w:val="clear" w:color="auto" w:fill="FFFFFF"/>
        </w:rPr>
      </w:pPr>
      <w:r w:rsidRPr="00556238">
        <w:rPr>
          <w:rFonts w:asciiTheme="minorHAnsi" w:eastAsia="Times New Roman" w:hAnsiTheme="minorHAnsi" w:cstheme="minorHAnsi"/>
          <w:color w:val="000000"/>
          <w:sz w:val="24"/>
          <w:szCs w:val="24"/>
          <w:shd w:val="clear" w:color="auto" w:fill="FFFFFF"/>
        </w:rPr>
        <w:t>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the professor if you are comfortable in doing so. This will enable them to provide any resources that they may possess.</w:t>
      </w:r>
    </w:p>
    <w:p w14:paraId="68E9AFDE" w14:textId="77777777" w:rsidR="00556238" w:rsidRDefault="00556238" w:rsidP="00556238">
      <w:pPr>
        <w:widowControl/>
        <w:autoSpaceDE/>
        <w:autoSpaceDN/>
        <w:adjustRightInd/>
        <w:spacing w:after="6" w:line="248" w:lineRule="auto"/>
        <w:ind w:left="720"/>
        <w:rPr>
          <w:rFonts w:asciiTheme="minorHAnsi" w:eastAsia="Times New Roman" w:hAnsiTheme="minorHAnsi" w:cstheme="minorHAnsi"/>
          <w:color w:val="000000"/>
          <w:sz w:val="24"/>
          <w:szCs w:val="24"/>
          <w:shd w:val="clear" w:color="auto" w:fill="FFFFFF"/>
        </w:rPr>
      </w:pPr>
    </w:p>
    <w:p w14:paraId="5D45AB88" w14:textId="77777777" w:rsidR="00896EAF" w:rsidRPr="00556238" w:rsidRDefault="00896EAF" w:rsidP="00556238">
      <w:pPr>
        <w:widowControl/>
        <w:autoSpaceDE/>
        <w:autoSpaceDN/>
        <w:adjustRightInd/>
        <w:spacing w:after="6" w:line="248" w:lineRule="auto"/>
        <w:ind w:left="720"/>
        <w:rPr>
          <w:rFonts w:asciiTheme="minorHAnsi" w:eastAsia="Times New Roman" w:hAnsiTheme="minorHAnsi" w:cstheme="minorHAnsi"/>
          <w:color w:val="000000"/>
          <w:sz w:val="24"/>
          <w:szCs w:val="24"/>
          <w:shd w:val="clear" w:color="auto" w:fill="FFFFFF"/>
        </w:rPr>
      </w:pPr>
    </w:p>
    <w:p w14:paraId="680CBE73" w14:textId="308745FB" w:rsidR="00556238" w:rsidRPr="00556238" w:rsidRDefault="00556238" w:rsidP="00635153">
      <w:pPr>
        <w:pStyle w:val="Heading5"/>
        <w:jc w:val="center"/>
        <w:rPr>
          <w:shd w:val="clear" w:color="auto" w:fill="FFFFFF"/>
        </w:rPr>
      </w:pPr>
      <w:r w:rsidRPr="00556238">
        <w:rPr>
          <w:shd w:val="clear" w:color="auto" w:fill="FFFFFF"/>
        </w:rPr>
        <w:t>SECURITY</w:t>
      </w:r>
    </w:p>
    <w:p w14:paraId="29AF8E1F" w14:textId="122E59FC" w:rsidR="00556238" w:rsidRPr="00896EAF" w:rsidRDefault="00556238" w:rsidP="00896EAF">
      <w:pPr>
        <w:widowControl/>
        <w:kinsoku w:val="0"/>
        <w:overflowPunct w:val="0"/>
        <w:ind w:left="720" w:right="396"/>
        <w:textAlignment w:val="baseline"/>
        <w:rPr>
          <w:rFonts w:asciiTheme="minorHAnsi" w:eastAsia="Times New Roman" w:hAnsiTheme="minorHAnsi" w:cstheme="minorHAnsi"/>
          <w:sz w:val="24"/>
          <w:szCs w:val="24"/>
        </w:rPr>
      </w:pPr>
      <w:r w:rsidRPr="00556238">
        <w:rPr>
          <w:rFonts w:asciiTheme="minorHAnsi" w:eastAsia="Times New Roman" w:hAnsiTheme="minorHAnsi" w:cstheme="minorHAnsi"/>
          <w:sz w:val="24"/>
          <w:szCs w:val="24"/>
        </w:rPr>
        <w:t xml:space="preserve">Please keep your vehicle locked whenever you are away from it. Make sure you don’t leave any valuables in plain sight (purse, phone, </w:t>
      </w:r>
      <w:r w:rsidR="00E11888" w:rsidRPr="00556238">
        <w:rPr>
          <w:rFonts w:asciiTheme="minorHAnsi" w:eastAsia="Times New Roman" w:hAnsiTheme="minorHAnsi" w:cstheme="minorHAnsi"/>
          <w:sz w:val="24"/>
          <w:szCs w:val="24"/>
        </w:rPr>
        <w:t>laptop</w:t>
      </w:r>
      <w:r w:rsidRPr="00556238">
        <w:rPr>
          <w:rFonts w:asciiTheme="minorHAnsi" w:eastAsia="Times New Roman" w:hAnsiTheme="minorHAnsi" w:cstheme="minorHAnsi"/>
          <w:sz w:val="24"/>
          <w:szCs w:val="24"/>
        </w:rPr>
        <w:t xml:space="preserve">). We want you to be safe. You must acquire a TC parking permit and display it in your vehicle. You must also have a TC student ID badge and </w:t>
      </w:r>
      <w:r w:rsidR="00CF214B" w:rsidRPr="00556238">
        <w:rPr>
          <w:rFonts w:asciiTheme="minorHAnsi" w:eastAsia="Times New Roman" w:hAnsiTheme="minorHAnsi" w:cstheme="minorHAnsi"/>
          <w:sz w:val="24"/>
          <w:szCs w:val="24"/>
        </w:rPr>
        <w:t>always keep it with you</w:t>
      </w:r>
      <w:r w:rsidRPr="00556238">
        <w:rPr>
          <w:rFonts w:asciiTheme="minorHAnsi" w:eastAsia="Times New Roman" w:hAnsiTheme="minorHAnsi" w:cstheme="minorHAnsi"/>
          <w:sz w:val="24"/>
          <w:szCs w:val="24"/>
        </w:rPr>
        <w:t>.</w:t>
      </w:r>
      <w:r w:rsidR="00896EAF">
        <w:rPr>
          <w:rFonts w:asciiTheme="minorHAnsi" w:eastAsia="Times New Roman" w:hAnsiTheme="minorHAnsi" w:cstheme="minorHAnsi"/>
          <w:sz w:val="24"/>
          <w:szCs w:val="24"/>
        </w:rPr>
        <w:t xml:space="preserve">  </w:t>
      </w:r>
      <w:r w:rsidRPr="606FE2A6">
        <w:rPr>
          <w:rFonts w:asciiTheme="minorHAnsi" w:eastAsiaTheme="majorEastAsia" w:hAnsiTheme="minorHAnsi" w:cstheme="minorBidi"/>
          <w:b/>
          <w:bCs/>
          <w:sz w:val="24"/>
          <w:szCs w:val="24"/>
        </w:rPr>
        <w:t xml:space="preserve">Campus police EMERGENCY line: (903) </w:t>
      </w:r>
      <w:r w:rsidR="32727897" w:rsidRPr="606FE2A6">
        <w:rPr>
          <w:rFonts w:asciiTheme="minorHAnsi" w:eastAsiaTheme="majorEastAsia" w:hAnsiTheme="minorHAnsi" w:cstheme="minorBidi"/>
          <w:b/>
          <w:bCs/>
          <w:sz w:val="24"/>
          <w:szCs w:val="24"/>
        </w:rPr>
        <w:t>823</w:t>
      </w:r>
      <w:r w:rsidRPr="606FE2A6">
        <w:rPr>
          <w:rFonts w:asciiTheme="minorHAnsi" w:eastAsiaTheme="majorEastAsia" w:hAnsiTheme="minorHAnsi" w:cstheme="minorBidi"/>
          <w:b/>
          <w:bCs/>
          <w:sz w:val="24"/>
          <w:szCs w:val="24"/>
        </w:rPr>
        <w:t>-3330</w:t>
      </w:r>
    </w:p>
    <w:p w14:paraId="4EEC0B96" w14:textId="77777777" w:rsidR="00556238" w:rsidRDefault="00556238" w:rsidP="00896EAF">
      <w:pPr>
        <w:widowControl/>
        <w:autoSpaceDE/>
        <w:autoSpaceDN/>
        <w:adjustRightInd/>
        <w:spacing w:after="6" w:line="248" w:lineRule="auto"/>
        <w:ind w:left="10" w:hanging="10"/>
        <w:jc w:val="center"/>
        <w:rPr>
          <w:rFonts w:asciiTheme="minorHAnsi" w:eastAsia="Times New Roman" w:hAnsiTheme="minorHAnsi" w:cstheme="minorHAnsi"/>
          <w:color w:val="000000"/>
          <w:sz w:val="24"/>
          <w:szCs w:val="24"/>
        </w:rPr>
      </w:pPr>
    </w:p>
    <w:p w14:paraId="7B824ACE" w14:textId="77777777" w:rsidR="00896EAF" w:rsidRPr="00556238" w:rsidRDefault="00896EAF" w:rsidP="00896EAF">
      <w:pPr>
        <w:widowControl/>
        <w:autoSpaceDE/>
        <w:autoSpaceDN/>
        <w:adjustRightInd/>
        <w:spacing w:after="6" w:line="248" w:lineRule="auto"/>
        <w:ind w:left="10" w:hanging="10"/>
        <w:jc w:val="center"/>
        <w:rPr>
          <w:rFonts w:asciiTheme="minorHAnsi" w:eastAsia="Times New Roman" w:hAnsiTheme="minorHAnsi" w:cstheme="minorHAnsi"/>
          <w:color w:val="000000"/>
          <w:sz w:val="24"/>
          <w:szCs w:val="24"/>
        </w:rPr>
      </w:pPr>
    </w:p>
    <w:p w14:paraId="5085488A" w14:textId="22394FB5" w:rsidR="00556238" w:rsidRDefault="00556238" w:rsidP="005F4D12">
      <w:pPr>
        <w:pStyle w:val="Heading5"/>
        <w:jc w:val="center"/>
      </w:pPr>
      <w:r w:rsidRPr="00556238">
        <w:t>COUSELING SERVICES</w:t>
      </w:r>
    </w:p>
    <w:p w14:paraId="0BB39884" w14:textId="77777777" w:rsidR="00556238" w:rsidRPr="00556238" w:rsidRDefault="00556238" w:rsidP="00556238">
      <w:pPr>
        <w:widowControl/>
        <w:autoSpaceDE/>
        <w:autoSpaceDN/>
        <w:adjustRightInd/>
        <w:spacing w:after="6" w:line="248" w:lineRule="auto"/>
        <w:ind w:left="10" w:hanging="10"/>
        <w:jc w:val="center"/>
        <w:rPr>
          <w:rFonts w:asciiTheme="minorHAnsi" w:eastAsia="Times New Roman" w:hAnsiTheme="minorHAnsi" w:cstheme="minorHAnsi"/>
          <w:b/>
          <w:bCs/>
          <w:color w:val="000000"/>
          <w:sz w:val="24"/>
          <w:szCs w:val="24"/>
        </w:rPr>
      </w:pPr>
    </w:p>
    <w:p w14:paraId="674118BE" w14:textId="61CC1754" w:rsidR="009E4789" w:rsidRPr="009E4789" w:rsidRDefault="009E4789" w:rsidP="009E4789">
      <w:pPr>
        <w:widowControl/>
        <w:shd w:val="clear" w:color="auto" w:fill="FFFFFF"/>
        <w:autoSpaceDE/>
        <w:autoSpaceDN/>
        <w:adjustRightInd/>
        <w:rPr>
          <w:rFonts w:asciiTheme="minorHAnsi" w:eastAsia="Times New Roman" w:hAnsiTheme="minorHAnsi" w:cstheme="minorHAnsi"/>
          <w:color w:val="201F1E"/>
        </w:rPr>
      </w:pPr>
      <w:r w:rsidRPr="009E4789">
        <w:rPr>
          <w:rFonts w:asciiTheme="minorHAnsi" w:eastAsia="Times New Roman" w:hAnsiTheme="minorHAnsi" w:cstheme="minorHAnsi"/>
          <w:color w:val="201F1E"/>
          <w:sz w:val="24"/>
          <w:szCs w:val="24"/>
          <w:bdr w:val="none" w:sz="0" w:space="0" w:color="auto" w:frame="1"/>
        </w:rPr>
        <w:t xml:space="preserve">Luretha Loudermill, Licensed Professional Counselor, </w:t>
      </w:r>
      <w:r w:rsidR="005532BC" w:rsidRPr="00BF0F0C">
        <w:rPr>
          <w:rFonts w:asciiTheme="minorHAnsi" w:eastAsia="Times New Roman" w:hAnsiTheme="minorHAnsi" w:cstheme="minorHAnsi"/>
          <w:color w:val="201F1E"/>
          <w:sz w:val="24"/>
          <w:szCs w:val="24"/>
          <w:bdr w:val="none" w:sz="0" w:space="0" w:color="auto" w:frame="1"/>
        </w:rPr>
        <w:t xml:space="preserve">is available </w:t>
      </w:r>
      <w:r w:rsidRPr="009E4789">
        <w:rPr>
          <w:rFonts w:asciiTheme="minorHAnsi" w:eastAsia="Times New Roman" w:hAnsiTheme="minorHAnsi" w:cstheme="minorHAnsi"/>
          <w:color w:val="201F1E"/>
          <w:sz w:val="24"/>
          <w:szCs w:val="24"/>
          <w:bdr w:val="none" w:sz="0" w:space="0" w:color="auto" w:frame="1"/>
        </w:rPr>
        <w:t>to provide mental health support and services for students, faculty, and staff.  </w:t>
      </w:r>
      <w:r w:rsidR="005532BC" w:rsidRPr="00BF0F0C">
        <w:rPr>
          <w:rFonts w:asciiTheme="minorHAnsi" w:eastAsia="Times New Roman" w:hAnsiTheme="minorHAnsi" w:cstheme="minorHAnsi"/>
          <w:color w:val="000000"/>
          <w:sz w:val="24"/>
          <w:szCs w:val="24"/>
        </w:rPr>
        <w:t xml:space="preserve">Students can refer themselves, or they can be referred by faculty or staff members. If you are struggling with any aspects of your life, know that </w:t>
      </w:r>
      <w:r w:rsidR="00BF0F0C" w:rsidRPr="00BF0F0C">
        <w:rPr>
          <w:rFonts w:asciiTheme="minorHAnsi" w:eastAsia="Times New Roman" w:hAnsiTheme="minorHAnsi" w:cstheme="minorHAnsi"/>
          <w:color w:val="000000"/>
          <w:sz w:val="24"/>
          <w:szCs w:val="24"/>
        </w:rPr>
        <w:t xml:space="preserve">Ms. Loudermill </w:t>
      </w:r>
      <w:r w:rsidR="009C5348" w:rsidRPr="00BF0F0C">
        <w:rPr>
          <w:rFonts w:asciiTheme="minorHAnsi" w:eastAsia="Times New Roman" w:hAnsiTheme="minorHAnsi" w:cstheme="minorHAnsi"/>
          <w:color w:val="000000"/>
          <w:sz w:val="24"/>
          <w:szCs w:val="24"/>
        </w:rPr>
        <w:t>is a free</w:t>
      </w:r>
      <w:r w:rsidR="005532BC" w:rsidRPr="00BF0F0C">
        <w:rPr>
          <w:rFonts w:asciiTheme="minorHAnsi" w:eastAsia="Times New Roman" w:hAnsiTheme="minorHAnsi" w:cstheme="minorHAnsi"/>
          <w:color w:val="000000"/>
          <w:sz w:val="24"/>
          <w:szCs w:val="24"/>
        </w:rPr>
        <w:t xml:space="preserve"> resource to help you. </w:t>
      </w:r>
      <w:r w:rsidR="000E2FF0" w:rsidRPr="00BF0F0C">
        <w:rPr>
          <w:rFonts w:asciiTheme="minorHAnsi" w:eastAsia="Times New Roman" w:hAnsiTheme="minorHAnsi" w:cstheme="minorHAnsi"/>
          <w:color w:val="201F1E"/>
          <w:sz w:val="24"/>
          <w:szCs w:val="24"/>
          <w:bdr w:val="none" w:sz="0" w:space="0" w:color="auto" w:frame="1"/>
        </w:rPr>
        <w:t>For more</w:t>
      </w:r>
      <w:r w:rsidRPr="009E4789">
        <w:rPr>
          <w:rFonts w:asciiTheme="minorHAnsi" w:eastAsia="Times New Roman" w:hAnsiTheme="minorHAnsi" w:cstheme="minorHAnsi"/>
          <w:color w:val="201F1E"/>
          <w:sz w:val="24"/>
          <w:szCs w:val="24"/>
          <w:bdr w:val="none" w:sz="0" w:space="0" w:color="auto" w:frame="1"/>
        </w:rPr>
        <w:t xml:space="preserve"> information and additional mental health and counseling resources can be found on the TC website at </w:t>
      </w:r>
      <w:hyperlink r:id="rId15" w:tgtFrame="_blank" w:history="1">
        <w:r w:rsidRPr="009E4789">
          <w:rPr>
            <w:rFonts w:asciiTheme="minorHAnsi" w:eastAsia="Times New Roman" w:hAnsiTheme="minorHAnsi" w:cstheme="minorHAnsi"/>
            <w:color w:val="0563C1"/>
            <w:sz w:val="24"/>
            <w:szCs w:val="24"/>
            <w:u w:val="single"/>
            <w:bdr w:val="none" w:sz="0" w:space="0" w:color="auto" w:frame="1"/>
          </w:rPr>
          <w:t>https://www.texarkanacollege.edu/campus-life/counseling-services/</w:t>
        </w:r>
      </w:hyperlink>
    </w:p>
    <w:p w14:paraId="4AD82B5B" w14:textId="39FE4B1D" w:rsidR="00556238" w:rsidRPr="006864E9" w:rsidRDefault="009E4789" w:rsidP="006864E9">
      <w:pPr>
        <w:widowControl/>
        <w:shd w:val="clear" w:color="auto" w:fill="FFFFFF"/>
        <w:autoSpaceDE/>
        <w:autoSpaceDN/>
        <w:adjustRightInd/>
        <w:rPr>
          <w:rFonts w:eastAsia="Times New Roman"/>
          <w:color w:val="201F1E"/>
        </w:rPr>
      </w:pPr>
      <w:r w:rsidRPr="009E4789">
        <w:rPr>
          <w:rFonts w:eastAsia="Times New Roman"/>
          <w:color w:val="201F1E"/>
        </w:rPr>
        <w:t> </w:t>
      </w:r>
    </w:p>
    <w:p w14:paraId="18296396" w14:textId="40078F86" w:rsidR="000C6730" w:rsidRPr="000C6730" w:rsidRDefault="000E2FF0" w:rsidP="00BF0F0C">
      <w:pPr>
        <w:widowControl/>
        <w:autoSpaceDE/>
        <w:autoSpaceDN/>
        <w:adjustRightInd/>
        <w:spacing w:after="6" w:line="248" w:lineRule="auto"/>
        <w:rPr>
          <w:rFonts w:asciiTheme="minorHAnsi" w:eastAsia="Times New Roman" w:hAnsiTheme="minorHAnsi" w:cstheme="minorHAnsi"/>
          <w:color w:val="000000"/>
          <w:sz w:val="24"/>
          <w:szCs w:val="24"/>
        </w:rPr>
      </w:pPr>
      <w:r>
        <w:t xml:space="preserve">CONTACT INFORMATION: </w:t>
      </w:r>
      <w:hyperlink r:id="rId16" w:history="1">
        <w:r w:rsidRPr="00E5437C">
          <w:rPr>
            <w:rStyle w:val="Hyperlink"/>
            <w:rFonts w:cs="Calibri"/>
          </w:rPr>
          <w:t>tc.counselor@texarkanacollege.edu</w:t>
        </w:r>
      </w:hyperlink>
      <w:r>
        <w:t xml:space="preserve"> </w:t>
      </w:r>
      <w:r w:rsidR="000C6730">
        <w:t xml:space="preserve">or </w:t>
      </w:r>
      <w:r w:rsidR="000C6730" w:rsidRPr="00556238">
        <w:rPr>
          <w:rFonts w:asciiTheme="minorHAnsi" w:eastAsia="Times New Roman" w:hAnsiTheme="minorHAnsi" w:cstheme="minorHAnsi"/>
          <w:color w:val="000000"/>
          <w:sz w:val="24"/>
          <w:szCs w:val="24"/>
        </w:rPr>
        <w:t>(903) 823-3143</w:t>
      </w:r>
    </w:p>
    <w:p w14:paraId="6204270F" w14:textId="5B719DC7" w:rsidR="00556238" w:rsidRPr="00556238" w:rsidRDefault="000C6730" w:rsidP="00556238">
      <w:pPr>
        <w:widowControl/>
        <w:autoSpaceDE/>
        <w:autoSpaceDN/>
        <w:adjustRightInd/>
        <w:spacing w:after="6" w:line="248" w:lineRule="auto"/>
        <w:ind w:left="720"/>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                               </w:t>
      </w:r>
      <w:r w:rsidR="00556238" w:rsidRPr="00556238">
        <w:rPr>
          <w:rFonts w:asciiTheme="minorHAnsi" w:eastAsia="Times New Roman" w:hAnsiTheme="minorHAnsi" w:cstheme="minorHAnsi"/>
          <w:color w:val="000000"/>
          <w:sz w:val="24"/>
          <w:szCs w:val="24"/>
        </w:rPr>
        <w:t>Health Science Building, Office 135</w:t>
      </w:r>
    </w:p>
    <w:p w14:paraId="513CE42B" w14:textId="77777777" w:rsidR="00556238" w:rsidRDefault="00556238" w:rsidP="00556238">
      <w:pPr>
        <w:widowControl/>
        <w:autoSpaceDE/>
        <w:autoSpaceDN/>
        <w:adjustRightInd/>
        <w:spacing w:after="6" w:line="248" w:lineRule="auto"/>
        <w:ind w:left="720"/>
        <w:rPr>
          <w:rFonts w:asciiTheme="minorHAnsi" w:eastAsia="Times New Roman" w:hAnsiTheme="minorHAnsi" w:cstheme="minorHAnsi"/>
          <w:color w:val="000000"/>
          <w:sz w:val="24"/>
          <w:szCs w:val="24"/>
        </w:rPr>
      </w:pPr>
    </w:p>
    <w:p w14:paraId="42798A58" w14:textId="77777777" w:rsidR="00BF0F0C" w:rsidRPr="00556238" w:rsidRDefault="00BF0F0C" w:rsidP="00BF0F0C">
      <w:pPr>
        <w:widowControl/>
        <w:autoSpaceDE/>
        <w:autoSpaceDN/>
        <w:adjustRightInd/>
        <w:spacing w:after="6" w:line="248" w:lineRule="auto"/>
        <w:rPr>
          <w:rFonts w:asciiTheme="minorHAnsi" w:eastAsia="Times New Roman" w:hAnsiTheme="minorHAnsi" w:cstheme="minorHAnsi"/>
          <w:color w:val="000000"/>
          <w:sz w:val="24"/>
          <w:szCs w:val="24"/>
        </w:rPr>
      </w:pPr>
    </w:p>
    <w:p w14:paraId="280A254E" w14:textId="0695C27B" w:rsidR="00556238" w:rsidRPr="000B07E3" w:rsidRDefault="00556238" w:rsidP="005F4D12">
      <w:pPr>
        <w:pStyle w:val="Heading5"/>
        <w:jc w:val="center"/>
        <w:rPr>
          <w:color w:val="FF0000"/>
        </w:rPr>
      </w:pPr>
      <w:r w:rsidRPr="00F5605D">
        <w:t xml:space="preserve">NATIONAL SUICIDE PREVENTION </w:t>
      </w:r>
      <w:r w:rsidRPr="00562776">
        <w:t xml:space="preserve">LIFELINE </w:t>
      </w:r>
      <w:r w:rsidR="000B07E3" w:rsidRPr="00624BB6">
        <w:t>988</w:t>
      </w:r>
    </w:p>
    <w:p w14:paraId="26011AF4" w14:textId="77777777" w:rsidR="00473F1E" w:rsidRDefault="00473F1E">
      <w:pPr>
        <w:pStyle w:val="Heading5"/>
        <w:kinsoku w:val="0"/>
        <w:overflowPunct w:val="0"/>
        <w:spacing w:before="1"/>
        <w:ind w:left="259"/>
        <w:sectPr w:rsidR="00473F1E">
          <w:pgSz w:w="12240" w:h="15840"/>
          <w:pgMar w:top="680" w:right="440" w:bottom="480" w:left="460" w:header="0" w:footer="214" w:gutter="0"/>
          <w:cols w:space="720"/>
          <w:noEndnote/>
        </w:sectPr>
      </w:pPr>
    </w:p>
    <w:p w14:paraId="1373C21C" w14:textId="77777777" w:rsidR="00473F1E" w:rsidRDefault="00473F1E" w:rsidP="005F4D12">
      <w:pPr>
        <w:pStyle w:val="Heading5"/>
        <w:jc w:val="center"/>
      </w:pPr>
      <w:r>
        <w:lastRenderedPageBreak/>
        <w:t>COURSE REQUIREMENTS</w:t>
      </w:r>
    </w:p>
    <w:p w14:paraId="5AEA59E0" w14:textId="77777777" w:rsidR="00473F1E" w:rsidRDefault="00473F1E">
      <w:pPr>
        <w:pStyle w:val="BodyText"/>
        <w:kinsoku w:val="0"/>
        <w:overflowPunct w:val="0"/>
        <w:rPr>
          <w:b/>
          <w:bCs/>
        </w:rPr>
      </w:pPr>
    </w:p>
    <w:p w14:paraId="30235AA1" w14:textId="7F171108" w:rsidR="00473F1E" w:rsidRDefault="00473F1E" w:rsidP="00E20BA6">
      <w:pPr>
        <w:pStyle w:val="ListParagraph"/>
        <w:numPr>
          <w:ilvl w:val="0"/>
          <w:numId w:val="12"/>
        </w:numPr>
        <w:tabs>
          <w:tab w:val="left" w:pos="980"/>
        </w:tabs>
        <w:kinsoku w:val="0"/>
        <w:overflowPunct w:val="0"/>
        <w:ind w:left="259" w:right="287" w:firstLine="0"/>
      </w:pPr>
      <w:r>
        <w:t xml:space="preserve">Attendance for RNSG 1431 class is essential. </w:t>
      </w:r>
      <w:r w:rsidRPr="00CF214B">
        <w:rPr>
          <w:b/>
        </w:rPr>
        <w:t xml:space="preserve">No more than </w:t>
      </w:r>
      <w:r w:rsidR="00B43E38" w:rsidRPr="00CF214B">
        <w:rPr>
          <w:b/>
        </w:rPr>
        <w:t xml:space="preserve">three </w:t>
      </w:r>
      <w:r w:rsidRPr="00CF214B">
        <w:rPr>
          <w:b/>
        </w:rPr>
        <w:t>(</w:t>
      </w:r>
      <w:r w:rsidR="002C29BC" w:rsidRPr="00CF214B">
        <w:rPr>
          <w:b/>
        </w:rPr>
        <w:t>3</w:t>
      </w:r>
      <w:r w:rsidRPr="00CF214B">
        <w:rPr>
          <w:b/>
        </w:rPr>
        <w:t>) lecture classes may be missed</w:t>
      </w:r>
      <w:r>
        <w:t xml:space="preserve">. In the event of a </w:t>
      </w:r>
      <w:r w:rsidR="00A35CE3">
        <w:t>fourth</w:t>
      </w:r>
      <w:r>
        <w:t xml:space="preserve"> absence, the student is not allowed to continue in the course.</w:t>
      </w:r>
      <w:r w:rsidRPr="00CF214B">
        <w:rPr>
          <w:spacing w:val="-39"/>
        </w:rPr>
        <w:t xml:space="preserve"> </w:t>
      </w:r>
      <w:r w:rsidR="00684357" w:rsidRPr="00CF214B">
        <w:rPr>
          <w:spacing w:val="-39"/>
        </w:rPr>
        <w:t xml:space="preserve">  </w:t>
      </w:r>
      <w:r>
        <w:t xml:space="preserve">Students who are up to 15 minutes late are tardy. </w:t>
      </w:r>
      <w:r w:rsidR="00CF214B">
        <w:t>Students who are</w:t>
      </w:r>
      <w:r>
        <w:t xml:space="preserve"> more than 15 minutes late are </w:t>
      </w:r>
      <w:r w:rsidR="00CF214B">
        <w:t>counted as</w:t>
      </w:r>
      <w:r>
        <w:t xml:space="preserve"> absent. Three (3) </w:t>
      </w:r>
      <w:proofErr w:type="gramStart"/>
      <w:r>
        <w:t>tardies</w:t>
      </w:r>
      <w:proofErr w:type="gramEnd"/>
      <w:r>
        <w:t xml:space="preserve"> equal</w:t>
      </w:r>
      <w:r w:rsidRPr="00CF214B">
        <w:rPr>
          <w:spacing w:val="-27"/>
        </w:rPr>
        <w:t xml:space="preserve"> </w:t>
      </w:r>
      <w:r>
        <w:t>one</w:t>
      </w:r>
      <w:r w:rsidR="00CF214B">
        <w:t xml:space="preserve"> </w:t>
      </w:r>
      <w:r>
        <w:t xml:space="preserve">(1) absence. Leaving class early counts as a tardy or absence according to the time missed. It is the responsibility of each student to contact the course leader regarding class absence. All work must be made up. Refer to the Health Science Division Student Handbook and the Texarkana College Student Handbook. If </w:t>
      </w:r>
      <w:r w:rsidR="00A02A32">
        <w:t>a student</w:t>
      </w:r>
      <w:r>
        <w:t xml:space="preserve"> is absent from class and a quiz is given, the student will not be allowed to make the quiz up.</w:t>
      </w:r>
    </w:p>
    <w:p w14:paraId="5758AA3A" w14:textId="77777777" w:rsidR="00473F1E" w:rsidRDefault="00473F1E">
      <w:pPr>
        <w:pStyle w:val="BodyText"/>
        <w:kinsoku w:val="0"/>
        <w:overflowPunct w:val="0"/>
        <w:spacing w:before="1"/>
      </w:pPr>
    </w:p>
    <w:p w14:paraId="7F8767CE" w14:textId="17C1BFEA" w:rsidR="00473F1E" w:rsidRDefault="00E2597D">
      <w:pPr>
        <w:pStyle w:val="ListParagraph"/>
        <w:numPr>
          <w:ilvl w:val="0"/>
          <w:numId w:val="12"/>
        </w:numPr>
        <w:tabs>
          <w:tab w:val="left" w:pos="980"/>
        </w:tabs>
        <w:kinsoku w:val="0"/>
        <w:overflowPunct w:val="0"/>
        <w:ind w:right="481" w:firstLine="0"/>
      </w:pPr>
      <w:r>
        <w:t>To</w:t>
      </w:r>
      <w:r w:rsidR="00473F1E">
        <w:t xml:space="preserve"> meet program objective number one in the Associate Degree Nursing</w:t>
      </w:r>
      <w:r>
        <w:t xml:space="preserve"> </w:t>
      </w:r>
      <w:r w:rsidR="00473F1E">
        <w:t>Program, students may be required to attend local professional seminars. A nominal fee may be assessed for the seminar. When possible, the dates are announced in advance of the seminar. If the seminar is required in lieu of class, the student will be expected to attend the entire</w:t>
      </w:r>
      <w:r w:rsidR="00473F1E">
        <w:rPr>
          <w:spacing w:val="-7"/>
        </w:rPr>
        <w:t xml:space="preserve"> </w:t>
      </w:r>
      <w:r w:rsidR="00473F1E">
        <w:t>seminar.</w:t>
      </w:r>
    </w:p>
    <w:p w14:paraId="08A649E4" w14:textId="77777777" w:rsidR="00473F1E" w:rsidRDefault="00473F1E">
      <w:pPr>
        <w:pStyle w:val="BodyText"/>
        <w:kinsoku w:val="0"/>
        <w:overflowPunct w:val="0"/>
        <w:spacing w:before="11"/>
        <w:rPr>
          <w:sz w:val="23"/>
          <w:szCs w:val="23"/>
        </w:rPr>
      </w:pPr>
    </w:p>
    <w:p w14:paraId="6E6D73A3" w14:textId="77777777" w:rsidR="00473F1E" w:rsidRDefault="00473F1E">
      <w:pPr>
        <w:pStyle w:val="ListParagraph"/>
        <w:numPr>
          <w:ilvl w:val="0"/>
          <w:numId w:val="12"/>
        </w:numPr>
        <w:tabs>
          <w:tab w:val="left" w:pos="980"/>
        </w:tabs>
        <w:kinsoku w:val="0"/>
        <w:overflowPunct w:val="0"/>
        <w:ind w:right="440" w:firstLine="0"/>
      </w:pPr>
      <w:r>
        <w:t>Outside Reading Assignments: Resource readings may be taken from nursing periodicals and other publications to supplement your textbook reading. If outside readings are required, they may be found in the College Library.</w:t>
      </w:r>
    </w:p>
    <w:p w14:paraId="77FA1CD0" w14:textId="77777777" w:rsidR="00473F1E" w:rsidRDefault="00473F1E">
      <w:pPr>
        <w:pStyle w:val="BodyText"/>
        <w:kinsoku w:val="0"/>
        <w:overflowPunct w:val="0"/>
        <w:spacing w:before="12"/>
        <w:rPr>
          <w:sz w:val="23"/>
          <w:szCs w:val="23"/>
        </w:rPr>
      </w:pPr>
    </w:p>
    <w:p w14:paraId="442B6867" w14:textId="77777777" w:rsidR="00473F1E" w:rsidRDefault="00473F1E">
      <w:pPr>
        <w:pStyle w:val="ListParagraph"/>
        <w:numPr>
          <w:ilvl w:val="0"/>
          <w:numId w:val="12"/>
        </w:numPr>
        <w:tabs>
          <w:tab w:val="left" w:pos="980"/>
        </w:tabs>
        <w:kinsoku w:val="0"/>
        <w:overflowPunct w:val="0"/>
        <w:spacing w:before="200"/>
        <w:ind w:right="724" w:firstLine="0"/>
      </w:pPr>
      <w:r>
        <w:t>Standards of conduct as described in the current Health Science Division Student Handbook and Texarkana College Student Handbook shall be followed. Disciplinary action is described in the Handbooks. Students are responsible for reading and being familiar with these</w:t>
      </w:r>
      <w:r>
        <w:rPr>
          <w:spacing w:val="-14"/>
        </w:rPr>
        <w:t xml:space="preserve"> </w:t>
      </w:r>
      <w:r>
        <w:t>standards.</w:t>
      </w:r>
    </w:p>
    <w:p w14:paraId="505109B0" w14:textId="77777777" w:rsidR="00473F1E" w:rsidRDefault="00473F1E" w:rsidP="381B5C2E">
      <w:pPr>
        <w:tabs>
          <w:tab w:val="left" w:pos="980"/>
        </w:tabs>
        <w:kinsoku w:val="0"/>
        <w:overflowPunct w:val="0"/>
        <w:spacing w:before="200"/>
        <w:ind w:right="724"/>
        <w:sectPr w:rsidR="00473F1E">
          <w:pgSz w:w="12240" w:h="15840"/>
          <w:pgMar w:top="680" w:right="440" w:bottom="480" w:left="460" w:header="0" w:footer="214" w:gutter="0"/>
          <w:cols w:space="720"/>
          <w:noEndnote/>
        </w:sectPr>
      </w:pPr>
    </w:p>
    <w:p w14:paraId="4FED8FB6" w14:textId="77777777" w:rsidR="00473F1E" w:rsidRDefault="00473F1E">
      <w:pPr>
        <w:pStyle w:val="Heading5"/>
        <w:kinsoku w:val="0"/>
        <w:overflowPunct w:val="0"/>
        <w:spacing w:before="39"/>
        <w:ind w:left="4301"/>
      </w:pPr>
      <w:r>
        <w:lastRenderedPageBreak/>
        <w:t>METHODS OF EVALUATION</w:t>
      </w:r>
    </w:p>
    <w:p w14:paraId="67AF0CBC" w14:textId="77777777" w:rsidR="00473F1E" w:rsidRDefault="00473F1E">
      <w:pPr>
        <w:pStyle w:val="BodyText"/>
        <w:kinsoku w:val="0"/>
        <w:overflowPunct w:val="0"/>
        <w:rPr>
          <w:b/>
          <w:bCs/>
        </w:rPr>
      </w:pPr>
    </w:p>
    <w:p w14:paraId="41887D69" w14:textId="2A6497D6" w:rsidR="00473F1E" w:rsidRDefault="00473F1E">
      <w:pPr>
        <w:pStyle w:val="ListParagraph"/>
        <w:numPr>
          <w:ilvl w:val="0"/>
          <w:numId w:val="11"/>
        </w:numPr>
        <w:tabs>
          <w:tab w:val="left" w:pos="980"/>
        </w:tabs>
        <w:kinsoku w:val="0"/>
        <w:overflowPunct w:val="0"/>
        <w:ind w:right="925" w:firstLine="0"/>
      </w:pPr>
      <w:r>
        <w:t>Students must display Satisfactory performance in classroom (minimum of 75 or “C” required) to complete RNSG</w:t>
      </w:r>
      <w:r w:rsidR="00AF702D">
        <w:t xml:space="preserve"> </w:t>
      </w:r>
      <w:r>
        <w:t xml:space="preserve">1431. </w:t>
      </w:r>
      <w:r w:rsidR="00E2597D">
        <w:t>To</w:t>
      </w:r>
      <w:r w:rsidR="00C42A8C">
        <w:t xml:space="preserve"> progress, RNSG</w:t>
      </w:r>
      <w:r w:rsidR="00AF702D">
        <w:t xml:space="preserve"> </w:t>
      </w:r>
      <w:r w:rsidR="00C42A8C">
        <w:t xml:space="preserve">1431, </w:t>
      </w:r>
      <w:r>
        <w:t>RNSG</w:t>
      </w:r>
      <w:r w:rsidR="00AF702D">
        <w:t xml:space="preserve"> </w:t>
      </w:r>
      <w:r>
        <w:t>1</w:t>
      </w:r>
      <w:r w:rsidR="00C42A8C">
        <w:t>4</w:t>
      </w:r>
      <w:r>
        <w:t>60</w:t>
      </w:r>
      <w:r w:rsidR="00C42A8C">
        <w:t>, and RNSG</w:t>
      </w:r>
      <w:r w:rsidR="00AF702D">
        <w:t xml:space="preserve"> </w:t>
      </w:r>
      <w:r w:rsidR="00C42A8C">
        <w:t>1412</w:t>
      </w:r>
      <w:r>
        <w:t xml:space="preserve"> must be passed</w:t>
      </w:r>
      <w:r>
        <w:rPr>
          <w:spacing w:val="-18"/>
        </w:rPr>
        <w:t xml:space="preserve"> </w:t>
      </w:r>
      <w:r>
        <w:t>concurrently.</w:t>
      </w:r>
    </w:p>
    <w:p w14:paraId="2C3FFB50" w14:textId="77777777" w:rsidR="00473F1E" w:rsidRDefault="00473F1E">
      <w:pPr>
        <w:pStyle w:val="BodyText"/>
        <w:kinsoku w:val="0"/>
        <w:overflowPunct w:val="0"/>
        <w:spacing w:before="11"/>
        <w:rPr>
          <w:sz w:val="23"/>
          <w:szCs w:val="23"/>
        </w:rPr>
      </w:pPr>
    </w:p>
    <w:p w14:paraId="2D99018F" w14:textId="3DCFC642" w:rsidR="00473F1E" w:rsidRPr="00B44BE2" w:rsidRDefault="00473F1E">
      <w:pPr>
        <w:pStyle w:val="ListParagraph"/>
        <w:numPr>
          <w:ilvl w:val="0"/>
          <w:numId w:val="11"/>
        </w:numPr>
        <w:tabs>
          <w:tab w:val="left" w:pos="980"/>
        </w:tabs>
        <w:kinsoku w:val="0"/>
        <w:overflowPunct w:val="0"/>
        <w:spacing w:before="1"/>
        <w:ind w:right="363" w:firstLine="0"/>
        <w:rPr>
          <w:rStyle w:val="eop"/>
        </w:rPr>
      </w:pPr>
      <w:r>
        <w:t xml:space="preserve">Testing: An objective type, </w:t>
      </w:r>
      <w:r w:rsidR="00C42A8C">
        <w:t>multiple-choice</w:t>
      </w:r>
      <w:r>
        <w:t xml:space="preserve"> examination will be given at the conclusion of each Unit of content, for a total of </w:t>
      </w:r>
      <w:r w:rsidR="00B326EB">
        <w:t>six</w:t>
      </w:r>
      <w:r>
        <w:t xml:space="preserve"> (</w:t>
      </w:r>
      <w:r w:rsidR="00B326EB">
        <w:t>6</w:t>
      </w:r>
      <w:r>
        <w:t xml:space="preserve">) Unit Exams. Exam scores are available from your Clinical Laboratory Instructor. A comprehensive Final Exam will be given, consisting of 100 questions. The Unit </w:t>
      </w:r>
      <w:r w:rsidR="00AF702D">
        <w:t>Exams</w:t>
      </w:r>
      <w:r w:rsidR="005F5F3A">
        <w:t xml:space="preserve"> </w:t>
      </w:r>
      <w:r w:rsidR="001021D6">
        <w:t>are</w:t>
      </w:r>
      <w:r>
        <w:t xml:space="preserve"> available for review </w:t>
      </w:r>
      <w:r w:rsidR="00803154">
        <w:t>with</w:t>
      </w:r>
      <w:r>
        <w:t xml:space="preserve"> your clinical instructor</w:t>
      </w:r>
      <w:r w:rsidR="00CC2E01">
        <w:t xml:space="preserve"> </w:t>
      </w:r>
      <w:r>
        <w:t xml:space="preserve">for a period of one week following the </w:t>
      </w:r>
      <w:r w:rsidR="009C6016">
        <w:t xml:space="preserve">Unit </w:t>
      </w:r>
      <w:r>
        <w:t xml:space="preserve">Exam. This is your </w:t>
      </w:r>
      <w:r>
        <w:rPr>
          <w:b/>
          <w:bCs/>
        </w:rPr>
        <w:t xml:space="preserve">only </w:t>
      </w:r>
      <w:r>
        <w:t xml:space="preserve">opportunity for review </w:t>
      </w:r>
      <w:r w:rsidR="00670B2D">
        <w:t xml:space="preserve">the topics </w:t>
      </w:r>
      <w:r>
        <w:t>of the</w:t>
      </w:r>
      <w:r>
        <w:rPr>
          <w:spacing w:val="-2"/>
        </w:rPr>
        <w:t xml:space="preserve"> </w:t>
      </w:r>
      <w:r>
        <w:t>Exam.</w:t>
      </w:r>
      <w:r w:rsidR="00E866EF">
        <w:t xml:space="preserve"> </w:t>
      </w:r>
      <w:r w:rsidR="00E866EF">
        <w:rPr>
          <w:rStyle w:val="normaltextrun"/>
          <w:color w:val="000000"/>
          <w:shd w:val="clear" w:color="auto" w:fill="FFFFFF"/>
        </w:rPr>
        <w:t>The</w:t>
      </w:r>
      <w:r w:rsidR="00FB6CE3">
        <w:rPr>
          <w:rStyle w:val="normaltextrun"/>
          <w:color w:val="000000"/>
          <w:shd w:val="clear" w:color="auto" w:fill="FFFFFF"/>
        </w:rPr>
        <w:t xml:space="preserve"> comprehensive</w:t>
      </w:r>
      <w:r w:rsidR="00E866EF">
        <w:rPr>
          <w:rStyle w:val="normaltextrun"/>
          <w:color w:val="000000"/>
          <w:shd w:val="clear" w:color="auto" w:fill="FFFFFF"/>
        </w:rPr>
        <w:t xml:space="preserve"> final examination will </w:t>
      </w:r>
      <w:r w:rsidR="00E866EF" w:rsidRPr="00E2597D">
        <w:rPr>
          <w:rStyle w:val="normaltextrun"/>
          <w:b/>
          <w:bCs/>
          <w:shd w:val="clear" w:color="auto" w:fill="FFFFFF"/>
        </w:rPr>
        <w:t>no</w:t>
      </w:r>
      <w:r w:rsidR="00E866EF" w:rsidRPr="00E2597D">
        <w:rPr>
          <w:rStyle w:val="normaltextrun"/>
          <w:b/>
          <w:bCs/>
          <w:color w:val="000000"/>
          <w:shd w:val="clear" w:color="auto" w:fill="FFFFFF"/>
        </w:rPr>
        <w:t>t</w:t>
      </w:r>
      <w:r w:rsidR="00E866EF">
        <w:rPr>
          <w:rStyle w:val="normaltextrun"/>
          <w:color w:val="000000"/>
          <w:shd w:val="clear" w:color="auto" w:fill="FFFFFF"/>
        </w:rPr>
        <w:t xml:space="preserve"> be available for student review.</w:t>
      </w:r>
      <w:r w:rsidR="00E866EF">
        <w:rPr>
          <w:rStyle w:val="eop"/>
          <w:color w:val="000000"/>
          <w:shd w:val="clear" w:color="auto" w:fill="FFFFFF"/>
        </w:rPr>
        <w:t> </w:t>
      </w:r>
    </w:p>
    <w:p w14:paraId="50F6E82A" w14:textId="77777777" w:rsidR="00B44BE2" w:rsidRDefault="00B44BE2" w:rsidP="00B44BE2">
      <w:pPr>
        <w:pStyle w:val="ListParagraph"/>
      </w:pPr>
    </w:p>
    <w:p w14:paraId="367F6949" w14:textId="13EB8FBD" w:rsidR="00B44BE2" w:rsidRPr="0023423B" w:rsidRDefault="00B44BE2" w:rsidP="00B44BE2">
      <w:pPr>
        <w:pStyle w:val="ListParagraph"/>
        <w:tabs>
          <w:tab w:val="left" w:pos="980"/>
        </w:tabs>
        <w:kinsoku w:val="0"/>
        <w:overflowPunct w:val="0"/>
        <w:spacing w:before="1"/>
        <w:ind w:left="260" w:right="363" w:firstLine="0"/>
      </w:pPr>
      <w:r w:rsidRPr="0023423B">
        <w:rPr>
          <w:color w:val="000000"/>
          <w:bdr w:val="none" w:sz="0" w:space="0" w:color="auto" w:frame="1"/>
          <w:shd w:val="clear" w:color="auto" w:fill="FFFFFF"/>
        </w:rPr>
        <w:t xml:space="preserve">Exams for the course will be taken via computer with MOODLE using </w:t>
      </w:r>
      <w:proofErr w:type="spellStart"/>
      <w:r w:rsidRPr="0023423B">
        <w:rPr>
          <w:color w:val="000000"/>
          <w:bdr w:val="none" w:sz="0" w:space="0" w:color="auto" w:frame="1"/>
          <w:shd w:val="clear" w:color="auto" w:fill="FFFFFF"/>
        </w:rPr>
        <w:t>Respondus</w:t>
      </w:r>
      <w:proofErr w:type="spellEnd"/>
      <w:r w:rsidRPr="0023423B">
        <w:rPr>
          <w:color w:val="000000"/>
          <w:bdr w:val="none" w:sz="0" w:space="0" w:color="auto" w:frame="1"/>
          <w:shd w:val="clear" w:color="auto" w:fill="FFFFFF"/>
        </w:rPr>
        <w:t xml:space="preserve"> Lockdown Browser. Exams are</w:t>
      </w:r>
      <w:r w:rsidRPr="0023423B">
        <w:rPr>
          <w:b/>
          <w:bCs/>
          <w:color w:val="000000"/>
          <w:bdr w:val="none" w:sz="0" w:space="0" w:color="auto" w:frame="1"/>
          <w:shd w:val="clear" w:color="auto" w:fill="FFFFFF"/>
        </w:rPr>
        <w:t xml:space="preserve"> forward progression only. </w:t>
      </w:r>
      <w:r w:rsidRPr="0023423B">
        <w:rPr>
          <w:color w:val="000000"/>
          <w:bdr w:val="none" w:sz="0" w:space="0" w:color="auto" w:frame="1"/>
          <w:shd w:val="clear" w:color="auto" w:fill="FFFFFF"/>
        </w:rPr>
        <w:t>You will not have the opportunity to change answers and/or answer questions that were skipped over once you progress to the next exam question.</w:t>
      </w:r>
      <w:r w:rsidRPr="0023423B">
        <w:rPr>
          <w:b/>
          <w:bCs/>
          <w:color w:val="000000"/>
          <w:bdr w:val="none" w:sz="0" w:space="0" w:color="auto" w:frame="1"/>
          <w:shd w:val="clear" w:color="auto" w:fill="FFFFFF"/>
        </w:rPr>
        <w:t xml:space="preserve"> </w:t>
      </w:r>
      <w:r w:rsidRPr="0023423B">
        <w:rPr>
          <w:color w:val="000000"/>
          <w:bdr w:val="none" w:sz="0" w:space="0" w:color="auto" w:frame="1"/>
          <w:shd w:val="clear" w:color="auto" w:fill="FFFFFF"/>
        </w:rPr>
        <w:t>Questions that are skipped over will receive</w:t>
      </w:r>
      <w:r w:rsidRPr="0023423B">
        <w:rPr>
          <w:b/>
          <w:bCs/>
          <w:color w:val="000000"/>
          <w:bdr w:val="none" w:sz="0" w:space="0" w:color="auto" w:frame="1"/>
          <w:shd w:val="clear" w:color="auto" w:fill="FFFFFF"/>
        </w:rPr>
        <w:t xml:space="preserve"> no credit.</w:t>
      </w:r>
    </w:p>
    <w:p w14:paraId="61DD8817" w14:textId="77777777" w:rsidR="00473F1E" w:rsidRDefault="00473F1E">
      <w:pPr>
        <w:pStyle w:val="BodyText"/>
        <w:kinsoku w:val="0"/>
        <w:overflowPunct w:val="0"/>
        <w:spacing w:before="1"/>
      </w:pPr>
    </w:p>
    <w:p w14:paraId="0ABABC97" w14:textId="4BA5B139" w:rsidR="00473F1E" w:rsidRDefault="00473F1E">
      <w:pPr>
        <w:pStyle w:val="BodyText"/>
        <w:kinsoku w:val="0"/>
        <w:overflowPunct w:val="0"/>
        <w:ind w:left="259" w:right="501"/>
      </w:pPr>
      <w:r>
        <w:rPr>
          <w:b/>
          <w:bCs/>
        </w:rPr>
        <w:t xml:space="preserve">Students must have a passing exam average (unit exams and final) of 75 or greater </w:t>
      </w:r>
      <w:r w:rsidR="00443447">
        <w:rPr>
          <w:b/>
          <w:bCs/>
        </w:rPr>
        <w:t>to</w:t>
      </w:r>
      <w:r>
        <w:rPr>
          <w:b/>
          <w:bCs/>
        </w:rPr>
        <w:t xml:space="preserve"> successfully complete the course. </w:t>
      </w:r>
      <w:r>
        <w:t xml:space="preserve">Once this is accomplished the other grade categories will be averaged into the overall course grade. The overall course grade must also be greater than 75% </w:t>
      </w:r>
      <w:r w:rsidR="00443447">
        <w:t>to</w:t>
      </w:r>
      <w:r>
        <w:t xml:space="preserve"> pass the course and continue in the program. Exam scores will be recorded as the score earned and </w:t>
      </w:r>
      <w:r w:rsidRPr="00C42A8C">
        <w:rPr>
          <w:b/>
        </w:rPr>
        <w:t>will not be rounded</w:t>
      </w:r>
      <w:r>
        <w:t>.</w:t>
      </w:r>
    </w:p>
    <w:p w14:paraId="16008E87" w14:textId="76985351" w:rsidR="00F23B49" w:rsidRDefault="00F23B49">
      <w:pPr>
        <w:pStyle w:val="BodyText"/>
        <w:kinsoku w:val="0"/>
        <w:overflowPunct w:val="0"/>
        <w:ind w:left="259" w:right="501"/>
      </w:pPr>
    </w:p>
    <w:p w14:paraId="38E1A55A" w14:textId="11AF9123" w:rsidR="00473F1E" w:rsidRDefault="00CB6FD2" w:rsidP="7B0EBE09">
      <w:pPr>
        <w:widowControl/>
        <w:autoSpaceDE/>
        <w:autoSpaceDN/>
        <w:adjustRightInd/>
        <w:spacing w:after="160" w:line="256" w:lineRule="auto"/>
        <w:ind w:left="259"/>
        <w:contextualSpacing/>
        <w:rPr>
          <w:rFonts w:asciiTheme="minorHAnsi" w:hAnsiTheme="minorHAnsi" w:cstheme="minorBidi"/>
          <w:sz w:val="24"/>
          <w:szCs w:val="24"/>
        </w:rPr>
      </w:pPr>
      <w:r w:rsidRPr="7B0EBE09">
        <w:rPr>
          <w:rFonts w:asciiTheme="minorHAnsi" w:hAnsiTheme="minorHAnsi" w:cstheme="minorBidi"/>
          <w:sz w:val="24"/>
          <w:szCs w:val="24"/>
        </w:rPr>
        <w:t xml:space="preserve">Students who do not achieve a </w:t>
      </w:r>
      <w:r w:rsidRPr="7B0EBE09">
        <w:rPr>
          <w:rFonts w:asciiTheme="minorHAnsi" w:hAnsiTheme="minorHAnsi" w:cstheme="minorBidi"/>
          <w:b/>
          <w:bCs/>
          <w:sz w:val="24"/>
          <w:szCs w:val="24"/>
        </w:rPr>
        <w:t xml:space="preserve">passing grade of 75% on each unit exam will be required to complete </w:t>
      </w:r>
      <w:r w:rsidR="00443447">
        <w:rPr>
          <w:rFonts w:asciiTheme="minorHAnsi" w:hAnsiTheme="minorHAnsi" w:cstheme="minorBidi"/>
          <w:b/>
          <w:bCs/>
          <w:sz w:val="24"/>
          <w:szCs w:val="24"/>
        </w:rPr>
        <w:t xml:space="preserve">exam </w:t>
      </w:r>
      <w:r w:rsidRPr="7B0EBE09">
        <w:rPr>
          <w:rFonts w:asciiTheme="minorHAnsi" w:hAnsiTheme="minorHAnsi" w:cstheme="minorBidi"/>
          <w:b/>
          <w:bCs/>
          <w:sz w:val="24"/>
          <w:szCs w:val="24"/>
        </w:rPr>
        <w:t>remediation in ATI by an assigned date.</w:t>
      </w:r>
      <w:r w:rsidRPr="7B0EBE09">
        <w:rPr>
          <w:rFonts w:asciiTheme="minorHAnsi" w:hAnsiTheme="minorHAnsi" w:cstheme="minorBidi"/>
          <w:sz w:val="24"/>
          <w:szCs w:val="24"/>
        </w:rPr>
        <w:t xml:space="preserve"> </w:t>
      </w:r>
      <w:r w:rsidR="548A638F" w:rsidRPr="7B0EBE09">
        <w:rPr>
          <w:rFonts w:asciiTheme="minorHAnsi" w:hAnsiTheme="minorHAnsi" w:cstheme="minorBidi"/>
          <w:sz w:val="24"/>
          <w:szCs w:val="24"/>
        </w:rPr>
        <w:t>If not completed, the student may not be able to sit for the final</w:t>
      </w:r>
      <w:r w:rsidR="00443447">
        <w:rPr>
          <w:rFonts w:asciiTheme="minorHAnsi" w:hAnsiTheme="minorHAnsi" w:cstheme="minorBidi"/>
          <w:sz w:val="24"/>
          <w:szCs w:val="24"/>
        </w:rPr>
        <w:t xml:space="preserve"> exam</w:t>
      </w:r>
      <w:r w:rsidR="548A638F" w:rsidRPr="7B0EBE09">
        <w:rPr>
          <w:rFonts w:asciiTheme="minorHAnsi" w:hAnsiTheme="minorHAnsi" w:cstheme="minorBidi"/>
          <w:sz w:val="24"/>
          <w:szCs w:val="24"/>
        </w:rPr>
        <w:t xml:space="preserve">. </w:t>
      </w:r>
      <w:r w:rsidRPr="7B0EBE09">
        <w:rPr>
          <w:rFonts w:asciiTheme="minorHAnsi" w:hAnsiTheme="minorHAnsi" w:cstheme="minorBidi"/>
          <w:sz w:val="24"/>
          <w:szCs w:val="24"/>
        </w:rPr>
        <w:t>A score of at least 80% must be attained on all remediation. Remediation is intended to strengthen the student’s understanding of the unit content in preparation for the course final exam, ATI Comprehensive Predictor, and NCLEX-RN exam.</w:t>
      </w:r>
    </w:p>
    <w:p w14:paraId="0E11D769" w14:textId="77777777" w:rsidR="005929A7" w:rsidRPr="00CB6FD2" w:rsidRDefault="005929A7" w:rsidP="00CB6FD2">
      <w:pPr>
        <w:widowControl/>
        <w:autoSpaceDE/>
        <w:autoSpaceDN/>
        <w:adjustRightInd/>
        <w:spacing w:after="160" w:line="256" w:lineRule="auto"/>
        <w:ind w:left="259"/>
        <w:contextualSpacing/>
        <w:rPr>
          <w:rFonts w:asciiTheme="minorHAnsi" w:hAnsiTheme="minorHAnsi" w:cstheme="minorHAnsi"/>
          <w:sz w:val="24"/>
          <w:szCs w:val="24"/>
        </w:rPr>
      </w:pPr>
    </w:p>
    <w:p w14:paraId="7BF3E187" w14:textId="391A514B" w:rsidR="00D643E8" w:rsidRPr="00714091" w:rsidRDefault="00D643E8" w:rsidP="005929A7">
      <w:pPr>
        <w:widowControl/>
        <w:autoSpaceDE/>
        <w:autoSpaceDN/>
        <w:adjustRightInd/>
        <w:spacing w:after="160" w:line="256" w:lineRule="auto"/>
        <w:ind w:left="259"/>
        <w:contextualSpacing/>
        <w:rPr>
          <w:rFonts w:asciiTheme="minorHAnsi" w:hAnsiTheme="minorHAnsi" w:cstheme="minorBidi"/>
          <w:sz w:val="24"/>
          <w:szCs w:val="24"/>
        </w:rPr>
      </w:pPr>
      <w:r w:rsidRPr="00714091">
        <w:rPr>
          <w:rFonts w:asciiTheme="minorHAnsi" w:hAnsiTheme="minorHAnsi" w:cstheme="minorBidi"/>
          <w:color w:val="212121"/>
          <w:sz w:val="24"/>
          <w:szCs w:val="24"/>
          <w:shd w:val="clear" w:color="auto" w:fill="FFFFFF"/>
        </w:rPr>
        <w:t>If a student is absent on the day of a unit exam, a make-up exam will be given.  The student has 5 business days (not counting weekends) to complete the exam.  The student is responsible for contacting the course instructor(s) to schedule a test time.  Make-up exams may be administered in the TC Testing Center in the Academic Commons.  It is the student’s responsibility to know the Testing Center policies and hours of operation.  The exam will consist of 25 questions and students will be given 3</w:t>
      </w:r>
      <w:r w:rsidR="00640E31">
        <w:rPr>
          <w:rFonts w:asciiTheme="minorHAnsi" w:hAnsiTheme="minorHAnsi" w:cstheme="minorBidi"/>
          <w:color w:val="212121"/>
          <w:sz w:val="24"/>
          <w:szCs w:val="24"/>
          <w:shd w:val="clear" w:color="auto" w:fill="FFFFFF"/>
        </w:rPr>
        <w:t>8</w:t>
      </w:r>
      <w:r w:rsidRPr="00714091">
        <w:rPr>
          <w:rFonts w:asciiTheme="minorHAnsi" w:hAnsiTheme="minorHAnsi" w:cstheme="minorBidi"/>
          <w:color w:val="212121"/>
          <w:sz w:val="24"/>
          <w:szCs w:val="24"/>
          <w:shd w:val="clear" w:color="auto" w:fill="FFFFFF"/>
        </w:rPr>
        <w:t xml:space="preserve"> minutes to take the exam.  Failure to take the make-up </w:t>
      </w:r>
      <w:proofErr w:type="gramStart"/>
      <w:r w:rsidRPr="00714091">
        <w:rPr>
          <w:rFonts w:asciiTheme="minorHAnsi" w:hAnsiTheme="minorHAnsi" w:cstheme="minorBidi"/>
          <w:color w:val="212121"/>
          <w:sz w:val="24"/>
          <w:szCs w:val="24"/>
          <w:shd w:val="clear" w:color="auto" w:fill="FFFFFF"/>
        </w:rPr>
        <w:t>the exam</w:t>
      </w:r>
      <w:proofErr w:type="gramEnd"/>
      <w:r w:rsidRPr="00714091">
        <w:rPr>
          <w:rFonts w:asciiTheme="minorHAnsi" w:hAnsiTheme="minorHAnsi" w:cstheme="minorBidi"/>
          <w:color w:val="212121"/>
          <w:sz w:val="24"/>
          <w:szCs w:val="24"/>
          <w:shd w:val="clear" w:color="auto" w:fill="FFFFFF"/>
        </w:rPr>
        <w:t xml:space="preserve"> in the allotted 5 days will result in a grade of zero.</w:t>
      </w:r>
    </w:p>
    <w:p w14:paraId="3732E74A" w14:textId="77777777" w:rsidR="00C42A8C" w:rsidRDefault="00C42A8C" w:rsidP="00640FB9">
      <w:pPr>
        <w:pStyle w:val="BodyText"/>
        <w:kinsoku w:val="0"/>
        <w:overflowPunct w:val="0"/>
        <w:ind w:right="332"/>
        <w:jc w:val="both"/>
      </w:pPr>
    </w:p>
    <w:p w14:paraId="36DFC2D9" w14:textId="77777777" w:rsidR="00C42A8C" w:rsidRDefault="00C42A8C">
      <w:pPr>
        <w:pStyle w:val="BodyText"/>
        <w:kinsoku w:val="0"/>
        <w:overflowPunct w:val="0"/>
        <w:ind w:left="259" w:right="332"/>
        <w:jc w:val="both"/>
      </w:pPr>
      <w:r>
        <w:t xml:space="preserve">Homework is due at the beginning of class or at the time designated by the instructor. </w:t>
      </w:r>
      <w:proofErr w:type="gramStart"/>
      <w:r w:rsidRPr="00C42A8C">
        <w:rPr>
          <w:b/>
        </w:rPr>
        <w:t>NO</w:t>
      </w:r>
      <w:proofErr w:type="gramEnd"/>
      <w:r w:rsidRPr="00C42A8C">
        <w:rPr>
          <w:b/>
        </w:rPr>
        <w:t xml:space="preserve"> late work will be accepted.</w:t>
      </w:r>
    </w:p>
    <w:p w14:paraId="4142C4D1" w14:textId="2E48EE87" w:rsidR="00473F1E" w:rsidRDefault="00473F1E">
      <w:pPr>
        <w:pStyle w:val="BodyText"/>
        <w:kinsoku w:val="0"/>
        <w:overflowPunct w:val="0"/>
        <w:spacing w:before="12"/>
        <w:rPr>
          <w:sz w:val="23"/>
          <w:szCs w:val="23"/>
        </w:rPr>
      </w:pPr>
    </w:p>
    <w:p w14:paraId="2EBEF881" w14:textId="2E48EE87" w:rsidR="007B5D88" w:rsidRDefault="007B5D88">
      <w:pPr>
        <w:pStyle w:val="BodyText"/>
        <w:kinsoku w:val="0"/>
        <w:overflowPunct w:val="0"/>
        <w:spacing w:before="12"/>
        <w:rPr>
          <w:sz w:val="23"/>
          <w:szCs w:val="23"/>
        </w:rPr>
      </w:pPr>
    </w:p>
    <w:p w14:paraId="763F32DA" w14:textId="2E48EE87" w:rsidR="007B5D88" w:rsidRDefault="007B5D88">
      <w:pPr>
        <w:pStyle w:val="BodyText"/>
        <w:kinsoku w:val="0"/>
        <w:overflowPunct w:val="0"/>
        <w:spacing w:before="12"/>
        <w:rPr>
          <w:sz w:val="23"/>
          <w:szCs w:val="23"/>
        </w:rPr>
      </w:pPr>
    </w:p>
    <w:p w14:paraId="0EAC06AB" w14:textId="2E48EE87" w:rsidR="007B5D88" w:rsidRDefault="007B5D88">
      <w:pPr>
        <w:pStyle w:val="BodyText"/>
        <w:kinsoku w:val="0"/>
        <w:overflowPunct w:val="0"/>
        <w:spacing w:before="12"/>
        <w:rPr>
          <w:sz w:val="23"/>
          <w:szCs w:val="23"/>
        </w:rPr>
      </w:pPr>
    </w:p>
    <w:p w14:paraId="29000F53" w14:textId="2E48EE87" w:rsidR="007B5D88" w:rsidRDefault="007B5D88">
      <w:pPr>
        <w:pStyle w:val="BodyText"/>
        <w:kinsoku w:val="0"/>
        <w:overflowPunct w:val="0"/>
        <w:spacing w:before="12"/>
        <w:rPr>
          <w:sz w:val="23"/>
          <w:szCs w:val="23"/>
        </w:rPr>
      </w:pPr>
    </w:p>
    <w:p w14:paraId="1D075F9C" w14:textId="2E48EE87" w:rsidR="007B5D88" w:rsidRDefault="007B5D88">
      <w:pPr>
        <w:pStyle w:val="BodyText"/>
        <w:kinsoku w:val="0"/>
        <w:overflowPunct w:val="0"/>
        <w:spacing w:before="12"/>
        <w:rPr>
          <w:sz w:val="23"/>
          <w:szCs w:val="23"/>
        </w:rPr>
      </w:pPr>
    </w:p>
    <w:p w14:paraId="707125B3" w14:textId="2E48EE87" w:rsidR="007B5D88" w:rsidRDefault="007B5D88">
      <w:pPr>
        <w:pStyle w:val="BodyText"/>
        <w:kinsoku w:val="0"/>
        <w:overflowPunct w:val="0"/>
        <w:spacing w:before="12"/>
        <w:rPr>
          <w:sz w:val="23"/>
          <w:szCs w:val="23"/>
        </w:rPr>
      </w:pPr>
    </w:p>
    <w:p w14:paraId="4BFE14AA" w14:textId="2E48EE87" w:rsidR="007B5D88" w:rsidRDefault="007B5D88">
      <w:pPr>
        <w:pStyle w:val="BodyText"/>
        <w:kinsoku w:val="0"/>
        <w:overflowPunct w:val="0"/>
        <w:spacing w:before="12"/>
        <w:rPr>
          <w:sz w:val="23"/>
          <w:szCs w:val="23"/>
        </w:rPr>
      </w:pPr>
    </w:p>
    <w:p w14:paraId="5275C7D5" w14:textId="2E48EE87" w:rsidR="007B5D88" w:rsidRDefault="007B5D88">
      <w:pPr>
        <w:pStyle w:val="BodyText"/>
        <w:kinsoku w:val="0"/>
        <w:overflowPunct w:val="0"/>
        <w:spacing w:before="12"/>
        <w:rPr>
          <w:sz w:val="23"/>
          <w:szCs w:val="23"/>
        </w:rPr>
      </w:pPr>
    </w:p>
    <w:p w14:paraId="61A488AD" w14:textId="2E48EE87" w:rsidR="007B5D88" w:rsidRDefault="007B5D88">
      <w:pPr>
        <w:pStyle w:val="BodyText"/>
        <w:kinsoku w:val="0"/>
        <w:overflowPunct w:val="0"/>
        <w:spacing w:before="12"/>
        <w:rPr>
          <w:sz w:val="23"/>
          <w:szCs w:val="23"/>
        </w:rPr>
      </w:pPr>
    </w:p>
    <w:p w14:paraId="77455DB5" w14:textId="2E48EE87" w:rsidR="007B5D88" w:rsidRDefault="007B5D88">
      <w:pPr>
        <w:pStyle w:val="BodyText"/>
        <w:kinsoku w:val="0"/>
        <w:overflowPunct w:val="0"/>
        <w:spacing w:before="12"/>
        <w:rPr>
          <w:sz w:val="23"/>
          <w:szCs w:val="23"/>
        </w:rPr>
      </w:pPr>
    </w:p>
    <w:p w14:paraId="3985526E" w14:textId="51E9C3AB" w:rsidR="00473F1E" w:rsidRDefault="00473F1E">
      <w:pPr>
        <w:pStyle w:val="ListParagraph"/>
        <w:numPr>
          <w:ilvl w:val="0"/>
          <w:numId w:val="11"/>
        </w:numPr>
        <w:tabs>
          <w:tab w:val="left" w:pos="980"/>
        </w:tabs>
        <w:kinsoku w:val="0"/>
        <w:overflowPunct w:val="0"/>
        <w:ind w:right="383" w:firstLine="0"/>
      </w:pPr>
      <w:r>
        <w:t xml:space="preserve">Final grade computation: Once the student has demonstrated a passing exam average, the final grade in RNSG 1431 will be calculated using ATI standardized assessments, homework/quizzes, </w:t>
      </w:r>
      <w:r w:rsidR="00616C0B">
        <w:t>5-unit</w:t>
      </w:r>
      <w:r>
        <w:t xml:space="preserve"> tests and a final exam. Each item will be the following percentage of the overall</w:t>
      </w:r>
      <w:r>
        <w:rPr>
          <w:spacing w:val="-8"/>
        </w:rPr>
        <w:t xml:space="preserve"> </w:t>
      </w:r>
      <w:r>
        <w:t>grade:</w:t>
      </w:r>
    </w:p>
    <w:tbl>
      <w:tblPr>
        <w:tblW w:w="0" w:type="auto"/>
        <w:tblInd w:w="2370" w:type="dxa"/>
        <w:tblLayout w:type="fixed"/>
        <w:tblCellMar>
          <w:left w:w="0" w:type="dxa"/>
          <w:right w:w="0" w:type="dxa"/>
        </w:tblCellMar>
        <w:tblLook w:val="0000" w:firstRow="0" w:lastRow="0" w:firstColumn="0" w:lastColumn="0" w:noHBand="0" w:noVBand="0"/>
      </w:tblPr>
      <w:tblGrid>
        <w:gridCol w:w="3327"/>
        <w:gridCol w:w="791"/>
      </w:tblGrid>
      <w:tr w:rsidR="00473F1E" w14:paraId="5E699A08" w14:textId="77777777" w:rsidTr="71F3F4D7">
        <w:trPr>
          <w:trHeight w:val="266"/>
        </w:trPr>
        <w:tc>
          <w:tcPr>
            <w:tcW w:w="3327" w:type="dxa"/>
            <w:tcBorders>
              <w:top w:val="none" w:sz="6" w:space="0" w:color="auto"/>
              <w:left w:val="none" w:sz="6" w:space="0" w:color="auto"/>
              <w:bottom w:val="none" w:sz="6" w:space="0" w:color="auto"/>
              <w:right w:val="none" w:sz="6" w:space="0" w:color="auto"/>
            </w:tcBorders>
          </w:tcPr>
          <w:p w14:paraId="1186D13B" w14:textId="77777777" w:rsidR="00473F1E" w:rsidRDefault="00473F1E">
            <w:pPr>
              <w:pStyle w:val="TableParagraph"/>
              <w:kinsoku w:val="0"/>
              <w:overflowPunct w:val="0"/>
              <w:spacing w:line="244" w:lineRule="exact"/>
              <w:ind w:left="50"/>
            </w:pPr>
            <w:r>
              <w:t>ATI Standardized Assessments</w:t>
            </w:r>
          </w:p>
        </w:tc>
        <w:tc>
          <w:tcPr>
            <w:tcW w:w="791" w:type="dxa"/>
            <w:tcBorders>
              <w:top w:val="none" w:sz="6" w:space="0" w:color="auto"/>
              <w:left w:val="none" w:sz="6" w:space="0" w:color="auto"/>
              <w:bottom w:val="none" w:sz="6" w:space="0" w:color="auto"/>
              <w:right w:val="none" w:sz="6" w:space="0" w:color="auto"/>
            </w:tcBorders>
          </w:tcPr>
          <w:p w14:paraId="7C157655" w14:textId="77777777" w:rsidR="00473F1E" w:rsidRDefault="00473F1E">
            <w:pPr>
              <w:pStyle w:val="TableParagraph"/>
              <w:kinsoku w:val="0"/>
              <w:overflowPunct w:val="0"/>
              <w:spacing w:line="244" w:lineRule="exact"/>
              <w:ind w:right="48"/>
              <w:jc w:val="right"/>
            </w:pPr>
            <w:r>
              <w:t>10%</w:t>
            </w:r>
          </w:p>
        </w:tc>
      </w:tr>
      <w:tr w:rsidR="00473F1E" w14:paraId="3DCEB210" w14:textId="77777777" w:rsidTr="71F3F4D7">
        <w:trPr>
          <w:trHeight w:val="292"/>
        </w:trPr>
        <w:tc>
          <w:tcPr>
            <w:tcW w:w="3327" w:type="dxa"/>
            <w:tcBorders>
              <w:top w:val="none" w:sz="6" w:space="0" w:color="auto"/>
              <w:left w:val="none" w:sz="6" w:space="0" w:color="auto"/>
              <w:bottom w:val="none" w:sz="6" w:space="0" w:color="auto"/>
              <w:right w:val="none" w:sz="6" w:space="0" w:color="auto"/>
            </w:tcBorders>
          </w:tcPr>
          <w:p w14:paraId="14470830" w14:textId="77777777" w:rsidR="00473F1E" w:rsidRDefault="00473F1E">
            <w:pPr>
              <w:pStyle w:val="TableParagraph"/>
              <w:kinsoku w:val="0"/>
              <w:overflowPunct w:val="0"/>
              <w:spacing w:line="271" w:lineRule="exact"/>
              <w:ind w:left="50"/>
            </w:pPr>
            <w:r>
              <w:t>Homework/Quizzes</w:t>
            </w:r>
          </w:p>
        </w:tc>
        <w:tc>
          <w:tcPr>
            <w:tcW w:w="791" w:type="dxa"/>
            <w:tcBorders>
              <w:top w:val="none" w:sz="6" w:space="0" w:color="auto"/>
              <w:left w:val="none" w:sz="6" w:space="0" w:color="auto"/>
              <w:bottom w:val="none" w:sz="6" w:space="0" w:color="auto"/>
              <w:right w:val="none" w:sz="6" w:space="0" w:color="auto"/>
            </w:tcBorders>
          </w:tcPr>
          <w:p w14:paraId="0411E6C4" w14:textId="77777777" w:rsidR="00473F1E" w:rsidRDefault="00473F1E">
            <w:pPr>
              <w:pStyle w:val="TableParagraph"/>
              <w:kinsoku w:val="0"/>
              <w:overflowPunct w:val="0"/>
              <w:spacing w:line="271" w:lineRule="exact"/>
              <w:ind w:right="48"/>
              <w:jc w:val="right"/>
            </w:pPr>
            <w:r>
              <w:t>10%</w:t>
            </w:r>
          </w:p>
        </w:tc>
      </w:tr>
      <w:tr w:rsidR="00473F1E" w14:paraId="0D50FE0B" w14:textId="77777777" w:rsidTr="71F3F4D7">
        <w:trPr>
          <w:trHeight w:val="292"/>
        </w:trPr>
        <w:tc>
          <w:tcPr>
            <w:tcW w:w="3327" w:type="dxa"/>
            <w:tcBorders>
              <w:top w:val="none" w:sz="6" w:space="0" w:color="auto"/>
              <w:left w:val="none" w:sz="6" w:space="0" w:color="auto"/>
              <w:bottom w:val="none" w:sz="6" w:space="0" w:color="auto"/>
              <w:right w:val="none" w:sz="6" w:space="0" w:color="auto"/>
            </w:tcBorders>
          </w:tcPr>
          <w:p w14:paraId="3D91E6E1" w14:textId="3BF24034" w:rsidR="00473F1E" w:rsidRDefault="00FD34FE">
            <w:pPr>
              <w:pStyle w:val="TableParagraph"/>
              <w:kinsoku w:val="0"/>
              <w:overflowPunct w:val="0"/>
              <w:spacing w:line="271" w:lineRule="exact"/>
              <w:ind w:left="50"/>
            </w:pPr>
            <w:r>
              <w:t>6</w:t>
            </w:r>
            <w:r w:rsidR="00473F1E">
              <w:t xml:space="preserve"> Unit Tests</w:t>
            </w:r>
          </w:p>
        </w:tc>
        <w:tc>
          <w:tcPr>
            <w:tcW w:w="791" w:type="dxa"/>
            <w:tcBorders>
              <w:top w:val="none" w:sz="6" w:space="0" w:color="auto"/>
              <w:left w:val="none" w:sz="6" w:space="0" w:color="auto"/>
              <w:bottom w:val="none" w:sz="6" w:space="0" w:color="auto"/>
              <w:right w:val="none" w:sz="6" w:space="0" w:color="auto"/>
            </w:tcBorders>
          </w:tcPr>
          <w:p w14:paraId="21532221" w14:textId="77777777" w:rsidR="00473F1E" w:rsidRDefault="00473F1E">
            <w:pPr>
              <w:pStyle w:val="TableParagraph"/>
              <w:kinsoku w:val="0"/>
              <w:overflowPunct w:val="0"/>
              <w:spacing w:line="271" w:lineRule="exact"/>
              <w:ind w:right="48"/>
              <w:jc w:val="right"/>
            </w:pPr>
            <w:r>
              <w:t>60%</w:t>
            </w:r>
          </w:p>
        </w:tc>
      </w:tr>
      <w:tr w:rsidR="00473F1E" w14:paraId="44C23D39" w14:textId="77777777" w:rsidTr="71F3F4D7">
        <w:trPr>
          <w:trHeight w:val="266"/>
        </w:trPr>
        <w:tc>
          <w:tcPr>
            <w:tcW w:w="3327" w:type="dxa"/>
            <w:tcBorders>
              <w:top w:val="none" w:sz="6" w:space="0" w:color="auto"/>
              <w:left w:val="none" w:sz="6" w:space="0" w:color="auto"/>
              <w:bottom w:val="none" w:sz="6" w:space="0" w:color="auto"/>
              <w:right w:val="none" w:sz="6" w:space="0" w:color="auto"/>
            </w:tcBorders>
          </w:tcPr>
          <w:p w14:paraId="772EAC5B" w14:textId="77777777" w:rsidR="00473F1E" w:rsidRDefault="00473F1E">
            <w:pPr>
              <w:pStyle w:val="TableParagraph"/>
              <w:kinsoku w:val="0"/>
              <w:overflowPunct w:val="0"/>
              <w:spacing w:line="246" w:lineRule="exact"/>
              <w:ind w:left="50"/>
            </w:pPr>
            <w:r>
              <w:t>Final Exam</w:t>
            </w:r>
          </w:p>
        </w:tc>
        <w:tc>
          <w:tcPr>
            <w:tcW w:w="791" w:type="dxa"/>
            <w:tcBorders>
              <w:top w:val="none" w:sz="6" w:space="0" w:color="auto"/>
              <w:left w:val="none" w:sz="6" w:space="0" w:color="auto"/>
              <w:bottom w:val="none" w:sz="6" w:space="0" w:color="auto"/>
              <w:right w:val="none" w:sz="6" w:space="0" w:color="auto"/>
            </w:tcBorders>
          </w:tcPr>
          <w:p w14:paraId="54972062" w14:textId="77777777" w:rsidR="00473F1E" w:rsidRDefault="00473F1E">
            <w:pPr>
              <w:pStyle w:val="TableParagraph"/>
              <w:kinsoku w:val="0"/>
              <w:overflowPunct w:val="0"/>
              <w:spacing w:line="246" w:lineRule="exact"/>
              <w:ind w:right="48"/>
              <w:jc w:val="right"/>
            </w:pPr>
            <w:r>
              <w:t>20%</w:t>
            </w:r>
          </w:p>
        </w:tc>
      </w:tr>
    </w:tbl>
    <w:p w14:paraId="1683B21E" w14:textId="672BDEA3" w:rsidR="71F3F4D7" w:rsidRDefault="71F3F4D7"/>
    <w:p w14:paraId="6AB38394" w14:textId="77777777" w:rsidR="00473F1E" w:rsidRDefault="00473F1E">
      <w:pPr>
        <w:pStyle w:val="BodyText"/>
        <w:kinsoku w:val="0"/>
        <w:overflowPunct w:val="0"/>
        <w:spacing w:before="4"/>
      </w:pPr>
    </w:p>
    <w:tbl>
      <w:tblPr>
        <w:tblStyle w:val="TableGrid20"/>
        <w:tblW w:w="11240" w:type="dxa"/>
        <w:tblInd w:w="5" w:type="dxa"/>
        <w:tblCellMar>
          <w:top w:w="9" w:type="dxa"/>
          <w:left w:w="110" w:type="dxa"/>
          <w:right w:w="103" w:type="dxa"/>
        </w:tblCellMar>
        <w:tblLook w:val="04A0" w:firstRow="1" w:lastRow="0" w:firstColumn="1" w:lastColumn="0" w:noHBand="0" w:noVBand="1"/>
      </w:tblPr>
      <w:tblGrid>
        <w:gridCol w:w="2420"/>
        <w:gridCol w:w="8820"/>
      </w:tblGrid>
      <w:tr w:rsidR="003E772F" w:rsidRPr="003E772F" w14:paraId="51C1934F" w14:textId="77777777" w:rsidTr="71F3F4D7">
        <w:trPr>
          <w:trHeight w:val="1781"/>
        </w:trPr>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8DFFB" w14:textId="77777777" w:rsidR="003E772F" w:rsidRPr="00FA430E" w:rsidRDefault="003E772F" w:rsidP="003E772F">
            <w:pPr>
              <w:widowControl/>
              <w:autoSpaceDE/>
              <w:autoSpaceDN/>
              <w:adjustRightInd/>
              <w:spacing w:after="1" w:line="235" w:lineRule="auto"/>
              <w:rPr>
                <w:rFonts w:asciiTheme="minorHAnsi" w:eastAsia="Times New Roman" w:hAnsiTheme="minorHAnsi" w:cstheme="minorHAnsi"/>
                <w:color w:val="000000"/>
                <w:sz w:val="24"/>
              </w:rPr>
            </w:pPr>
            <w:r w:rsidRPr="00FA430E">
              <w:rPr>
                <w:rFonts w:asciiTheme="minorHAnsi" w:eastAsia="Times New Roman" w:hAnsiTheme="minorHAnsi" w:cstheme="minorHAnsi"/>
                <w:b/>
                <w:color w:val="000000"/>
              </w:rPr>
              <w:t xml:space="preserve">Health Science Division Grade Ranges: </w:t>
            </w:r>
          </w:p>
          <w:p w14:paraId="6DE57B12" w14:textId="77777777" w:rsidR="003E772F" w:rsidRPr="00FA430E" w:rsidRDefault="003E772F" w:rsidP="003E772F">
            <w:pPr>
              <w:widowControl/>
              <w:autoSpaceDE/>
              <w:autoSpaceDN/>
              <w:adjustRightInd/>
              <w:spacing w:line="259" w:lineRule="auto"/>
              <w:rPr>
                <w:rFonts w:asciiTheme="minorHAnsi" w:eastAsia="Times New Roman" w:hAnsiTheme="minorHAnsi" w:cstheme="minorHAnsi"/>
                <w:color w:val="000000"/>
              </w:rPr>
            </w:pPr>
            <w:r w:rsidRPr="00FA430E">
              <w:rPr>
                <w:rFonts w:asciiTheme="minorHAnsi" w:eastAsia="Times New Roman" w:hAnsiTheme="minorHAnsi" w:cstheme="minorHAnsi"/>
                <w:color w:val="000000"/>
              </w:rPr>
              <w:t xml:space="preserve">   </w:t>
            </w:r>
          </w:p>
          <w:p w14:paraId="17AF480B" w14:textId="77777777" w:rsidR="003E772F" w:rsidRPr="00FA430E" w:rsidRDefault="003E772F" w:rsidP="003E772F">
            <w:pPr>
              <w:widowControl/>
              <w:autoSpaceDE/>
              <w:autoSpaceDN/>
              <w:adjustRightInd/>
              <w:spacing w:line="259" w:lineRule="auto"/>
              <w:rPr>
                <w:rFonts w:asciiTheme="minorHAnsi" w:eastAsia="Times New Roman" w:hAnsiTheme="minorHAnsi" w:cstheme="minorHAnsi"/>
                <w:color w:val="000000"/>
                <w:sz w:val="24"/>
              </w:rPr>
            </w:pPr>
            <w:r w:rsidRPr="00FA430E">
              <w:rPr>
                <w:rFonts w:asciiTheme="minorHAnsi" w:eastAsia="Times New Roman" w:hAnsiTheme="minorHAnsi" w:cstheme="minorHAnsi"/>
                <w:color w:val="000000"/>
              </w:rPr>
              <w:t xml:space="preserve">     100-90 = A  </w:t>
            </w:r>
          </w:p>
          <w:p w14:paraId="3A6B940E" w14:textId="77777777" w:rsidR="003E772F" w:rsidRPr="00FA430E" w:rsidRDefault="003E772F" w:rsidP="003E772F">
            <w:pPr>
              <w:widowControl/>
              <w:autoSpaceDE/>
              <w:autoSpaceDN/>
              <w:adjustRightInd/>
              <w:spacing w:line="259" w:lineRule="auto"/>
              <w:rPr>
                <w:rFonts w:asciiTheme="minorHAnsi" w:eastAsia="Times New Roman" w:hAnsiTheme="minorHAnsi" w:cstheme="minorHAnsi"/>
                <w:color w:val="000000"/>
                <w:sz w:val="24"/>
              </w:rPr>
            </w:pPr>
            <w:r w:rsidRPr="00FA430E">
              <w:rPr>
                <w:rFonts w:asciiTheme="minorHAnsi" w:eastAsia="Times New Roman" w:hAnsiTheme="minorHAnsi" w:cstheme="minorHAnsi"/>
                <w:color w:val="000000"/>
              </w:rPr>
              <w:t xml:space="preserve">    89.9-81 = B  </w:t>
            </w:r>
          </w:p>
          <w:p w14:paraId="4C1BB08E" w14:textId="77777777" w:rsidR="003E772F" w:rsidRPr="00FA430E" w:rsidRDefault="003E772F" w:rsidP="003E772F">
            <w:pPr>
              <w:widowControl/>
              <w:autoSpaceDE/>
              <w:autoSpaceDN/>
              <w:adjustRightInd/>
              <w:spacing w:line="259" w:lineRule="auto"/>
              <w:rPr>
                <w:rFonts w:asciiTheme="minorHAnsi" w:eastAsia="Times New Roman" w:hAnsiTheme="minorHAnsi" w:cstheme="minorHAnsi"/>
                <w:color w:val="000000"/>
                <w:sz w:val="24"/>
              </w:rPr>
            </w:pPr>
            <w:r w:rsidRPr="00FA430E">
              <w:rPr>
                <w:rFonts w:asciiTheme="minorHAnsi" w:eastAsia="Times New Roman" w:hAnsiTheme="minorHAnsi" w:cstheme="minorHAnsi"/>
                <w:color w:val="000000"/>
              </w:rPr>
              <w:t xml:space="preserve">    80.9-75 = C  </w:t>
            </w:r>
          </w:p>
          <w:p w14:paraId="5D511EC3" w14:textId="77777777" w:rsidR="003E772F" w:rsidRPr="00FA430E" w:rsidRDefault="003E772F" w:rsidP="003E772F">
            <w:pPr>
              <w:widowControl/>
              <w:autoSpaceDE/>
              <w:autoSpaceDN/>
              <w:adjustRightInd/>
              <w:spacing w:line="259" w:lineRule="auto"/>
              <w:rPr>
                <w:rFonts w:asciiTheme="minorHAnsi" w:eastAsia="Times New Roman" w:hAnsiTheme="minorHAnsi" w:cstheme="minorHAnsi"/>
                <w:color w:val="000000"/>
                <w:sz w:val="24"/>
              </w:rPr>
            </w:pPr>
            <w:r w:rsidRPr="00FA430E">
              <w:rPr>
                <w:rFonts w:asciiTheme="minorHAnsi" w:eastAsia="Times New Roman" w:hAnsiTheme="minorHAnsi" w:cstheme="minorHAnsi"/>
                <w:color w:val="000000"/>
              </w:rPr>
              <w:t xml:space="preserve">    74.9-65 = D  </w:t>
            </w:r>
          </w:p>
          <w:p w14:paraId="0C15FD41" w14:textId="77777777" w:rsidR="003E772F" w:rsidRPr="00FA430E" w:rsidRDefault="003E772F" w:rsidP="003E772F">
            <w:pPr>
              <w:widowControl/>
              <w:autoSpaceDE/>
              <w:autoSpaceDN/>
              <w:adjustRightInd/>
              <w:spacing w:line="259" w:lineRule="auto"/>
              <w:rPr>
                <w:rFonts w:asciiTheme="minorHAnsi" w:eastAsia="Times New Roman" w:hAnsiTheme="minorHAnsi" w:cstheme="minorHAnsi"/>
                <w:color w:val="000000"/>
                <w:sz w:val="24"/>
              </w:rPr>
            </w:pPr>
            <w:r w:rsidRPr="00FA430E">
              <w:rPr>
                <w:rFonts w:asciiTheme="minorHAnsi" w:eastAsia="Times New Roman" w:hAnsiTheme="minorHAnsi" w:cstheme="minorHAnsi"/>
                <w:color w:val="000000"/>
              </w:rPr>
              <w:t xml:space="preserve">   </w:t>
            </w:r>
            <w:r w:rsidRPr="00FA430E">
              <w:rPr>
                <w:rFonts w:asciiTheme="minorHAnsi" w:eastAsia="Times New Roman" w:hAnsiTheme="minorHAnsi" w:cstheme="minorHAnsi"/>
                <w:color w:val="000000"/>
                <w:sz w:val="20"/>
              </w:rPr>
              <w:t>Below</w:t>
            </w:r>
            <w:r w:rsidRPr="00FA430E">
              <w:rPr>
                <w:rFonts w:asciiTheme="minorHAnsi" w:eastAsia="Times New Roman" w:hAnsiTheme="minorHAnsi" w:cstheme="minorHAnsi"/>
                <w:color w:val="000000"/>
              </w:rPr>
              <w:t xml:space="preserve"> 65 = F  </w:t>
            </w:r>
          </w:p>
        </w:tc>
        <w:tc>
          <w:tcPr>
            <w:tcW w:w="8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154FE" w14:textId="11F0300A" w:rsidR="003E772F" w:rsidRPr="00FA430E" w:rsidRDefault="003E772F" w:rsidP="003E772F">
            <w:pPr>
              <w:widowControl/>
              <w:shd w:val="clear" w:color="auto" w:fill="FFFFFF"/>
              <w:autoSpaceDE/>
              <w:autoSpaceDN/>
              <w:adjustRightInd/>
              <w:spacing w:after="160" w:line="233" w:lineRule="atLeast"/>
              <w:rPr>
                <w:rFonts w:asciiTheme="minorHAnsi" w:eastAsia="Times New Roman" w:hAnsiTheme="minorHAnsi" w:cstheme="minorHAnsi"/>
                <w:color w:val="212121"/>
                <w:sz w:val="24"/>
                <w:szCs w:val="24"/>
                <w:shd w:val="clear" w:color="auto" w:fill="F4F9FD"/>
              </w:rPr>
            </w:pPr>
            <w:r w:rsidRPr="00FA430E">
              <w:rPr>
                <w:rFonts w:asciiTheme="minorHAnsi" w:eastAsia="Times New Roman" w:hAnsiTheme="minorHAnsi" w:cstheme="minorHAnsi"/>
                <w:color w:val="212121"/>
                <w:sz w:val="24"/>
                <w:szCs w:val="24"/>
                <w:shd w:val="clear" w:color="auto" w:fill="F4F9FD"/>
              </w:rPr>
              <w:t xml:space="preserve">Students must have a passing exam average (unit exams and final) of 75 or greater </w:t>
            </w:r>
            <w:r w:rsidR="00616C0B" w:rsidRPr="00FA430E">
              <w:rPr>
                <w:rFonts w:asciiTheme="minorHAnsi" w:eastAsia="Times New Roman" w:hAnsiTheme="minorHAnsi" w:cstheme="minorHAnsi"/>
                <w:color w:val="212121"/>
                <w:sz w:val="24"/>
                <w:szCs w:val="24"/>
                <w:shd w:val="clear" w:color="auto" w:fill="F4F9FD"/>
              </w:rPr>
              <w:t>to</w:t>
            </w:r>
            <w:r w:rsidRPr="00FA430E">
              <w:rPr>
                <w:rFonts w:asciiTheme="minorHAnsi" w:eastAsia="Times New Roman" w:hAnsiTheme="minorHAnsi" w:cstheme="minorHAnsi"/>
                <w:color w:val="212121"/>
                <w:sz w:val="24"/>
                <w:szCs w:val="24"/>
                <w:shd w:val="clear" w:color="auto" w:fill="F4F9FD"/>
              </w:rPr>
              <w:t xml:space="preserve"> successfully complete the course. </w:t>
            </w:r>
          </w:p>
          <w:p w14:paraId="42467ED2" w14:textId="77777777" w:rsidR="003E772F" w:rsidRPr="00FA430E" w:rsidRDefault="003E772F" w:rsidP="003E772F">
            <w:pPr>
              <w:widowControl/>
              <w:shd w:val="clear" w:color="auto" w:fill="FFFFFF"/>
              <w:autoSpaceDE/>
              <w:autoSpaceDN/>
              <w:adjustRightInd/>
              <w:spacing w:after="160" w:line="233" w:lineRule="atLeast"/>
              <w:rPr>
                <w:rFonts w:asciiTheme="minorHAnsi" w:eastAsia="Times New Roman" w:hAnsiTheme="minorHAnsi" w:cstheme="minorHAnsi"/>
                <w:color w:val="212121"/>
                <w:sz w:val="24"/>
                <w:szCs w:val="24"/>
              </w:rPr>
            </w:pPr>
            <w:r w:rsidRPr="00FA430E">
              <w:rPr>
                <w:rFonts w:asciiTheme="minorHAnsi" w:eastAsia="Times New Roman" w:hAnsiTheme="minorHAnsi" w:cstheme="minorHAnsi"/>
                <w:color w:val="212121"/>
                <w:sz w:val="24"/>
                <w:szCs w:val="24"/>
                <w:shd w:val="clear" w:color="auto" w:fill="F4F9FD"/>
              </w:rPr>
              <w:t>Exam Average is calculated as:</w:t>
            </w:r>
          </w:p>
          <w:p w14:paraId="257C235F" w14:textId="77777777" w:rsidR="003E772F" w:rsidRPr="00FA430E" w:rsidRDefault="003E772F">
            <w:pPr>
              <w:widowControl/>
              <w:numPr>
                <w:ilvl w:val="0"/>
                <w:numId w:val="14"/>
              </w:numPr>
              <w:shd w:val="clear" w:color="auto" w:fill="FFFFFF"/>
              <w:autoSpaceDE/>
              <w:autoSpaceDN/>
              <w:adjustRightInd/>
              <w:spacing w:after="6" w:line="233" w:lineRule="atLeast"/>
              <w:ind w:left="1440"/>
              <w:rPr>
                <w:rFonts w:asciiTheme="minorHAnsi" w:eastAsia="Times New Roman" w:hAnsiTheme="minorHAnsi" w:cstheme="minorHAnsi"/>
                <w:color w:val="212121"/>
                <w:sz w:val="24"/>
                <w:szCs w:val="24"/>
              </w:rPr>
            </w:pPr>
            <w:r w:rsidRPr="00FA430E">
              <w:rPr>
                <w:rFonts w:asciiTheme="minorHAnsi" w:eastAsia="Times New Roman" w:hAnsiTheme="minorHAnsi" w:cstheme="minorHAnsi"/>
                <w:color w:val="212121"/>
                <w:sz w:val="24"/>
                <w:szCs w:val="24"/>
                <w:shd w:val="clear" w:color="auto" w:fill="F4F9FD"/>
              </w:rPr>
              <w:t>75% = Unit Exams</w:t>
            </w:r>
          </w:p>
          <w:p w14:paraId="2665A843" w14:textId="77777777" w:rsidR="003E772F" w:rsidRPr="00FA430E" w:rsidRDefault="003E772F">
            <w:pPr>
              <w:widowControl/>
              <w:numPr>
                <w:ilvl w:val="0"/>
                <w:numId w:val="14"/>
              </w:numPr>
              <w:shd w:val="clear" w:color="auto" w:fill="FFFFFF"/>
              <w:autoSpaceDE/>
              <w:autoSpaceDN/>
              <w:adjustRightInd/>
              <w:spacing w:after="6" w:line="233" w:lineRule="atLeast"/>
              <w:ind w:left="1440"/>
              <w:rPr>
                <w:rFonts w:asciiTheme="minorHAnsi" w:eastAsia="Times New Roman" w:hAnsiTheme="minorHAnsi" w:cstheme="minorHAnsi"/>
                <w:color w:val="212121"/>
                <w:sz w:val="24"/>
                <w:szCs w:val="24"/>
              </w:rPr>
            </w:pPr>
            <w:r w:rsidRPr="00FA430E">
              <w:rPr>
                <w:rFonts w:asciiTheme="minorHAnsi" w:eastAsia="Times New Roman" w:hAnsiTheme="minorHAnsi" w:cstheme="minorHAnsi"/>
                <w:color w:val="212121"/>
                <w:sz w:val="24"/>
                <w:szCs w:val="24"/>
                <w:shd w:val="clear" w:color="auto" w:fill="F4F9FD"/>
              </w:rPr>
              <w:t>25% = Final</w:t>
            </w:r>
          </w:p>
          <w:p w14:paraId="24F4E763" w14:textId="77777777" w:rsidR="003E772F" w:rsidRPr="00FA430E" w:rsidRDefault="003E772F" w:rsidP="003E772F">
            <w:pPr>
              <w:widowControl/>
              <w:shd w:val="clear" w:color="auto" w:fill="FFFFFF"/>
              <w:autoSpaceDE/>
              <w:autoSpaceDN/>
              <w:adjustRightInd/>
              <w:ind w:left="10" w:hanging="10"/>
              <w:rPr>
                <w:rFonts w:asciiTheme="minorHAnsi" w:eastAsia="Times New Roman" w:hAnsiTheme="minorHAnsi" w:cstheme="minorHAnsi"/>
                <w:color w:val="212121"/>
                <w:sz w:val="24"/>
                <w:szCs w:val="24"/>
                <w:shd w:val="clear" w:color="auto" w:fill="F4F9FD"/>
              </w:rPr>
            </w:pPr>
          </w:p>
          <w:p w14:paraId="625D7AA8" w14:textId="77777777" w:rsidR="003E772F" w:rsidRPr="00FA430E" w:rsidRDefault="003E772F" w:rsidP="003E772F">
            <w:pPr>
              <w:widowControl/>
              <w:shd w:val="clear" w:color="auto" w:fill="FFFFFF"/>
              <w:autoSpaceDE/>
              <w:autoSpaceDN/>
              <w:adjustRightInd/>
              <w:ind w:left="10" w:hanging="10"/>
              <w:rPr>
                <w:rFonts w:asciiTheme="minorHAnsi" w:eastAsia="Times New Roman" w:hAnsiTheme="minorHAnsi" w:cstheme="minorHAnsi"/>
                <w:color w:val="212121"/>
                <w:sz w:val="24"/>
                <w:szCs w:val="24"/>
                <w:shd w:val="clear" w:color="auto" w:fill="F4F9FD"/>
              </w:rPr>
            </w:pPr>
            <w:r w:rsidRPr="00FA430E">
              <w:rPr>
                <w:rFonts w:asciiTheme="minorHAnsi" w:eastAsia="Times New Roman" w:hAnsiTheme="minorHAnsi" w:cstheme="minorHAnsi"/>
                <w:color w:val="212121"/>
                <w:sz w:val="24"/>
                <w:szCs w:val="24"/>
                <w:shd w:val="clear" w:color="auto" w:fill="F4F9FD"/>
              </w:rPr>
              <w:t>Once the passing exam average has been attained, the overall course grade computation is:</w:t>
            </w:r>
          </w:p>
          <w:p w14:paraId="664FBB85" w14:textId="77777777" w:rsidR="003E772F" w:rsidRPr="00FA430E" w:rsidRDefault="003E772F">
            <w:pPr>
              <w:widowControl/>
              <w:numPr>
                <w:ilvl w:val="0"/>
                <w:numId w:val="15"/>
              </w:numPr>
              <w:shd w:val="clear" w:color="auto" w:fill="FFFFFF"/>
              <w:autoSpaceDE/>
              <w:autoSpaceDN/>
              <w:adjustRightInd/>
              <w:spacing w:after="6" w:line="233" w:lineRule="atLeast"/>
              <w:contextualSpacing/>
              <w:rPr>
                <w:rFonts w:asciiTheme="minorHAnsi" w:eastAsia="Times New Roman" w:hAnsiTheme="minorHAnsi" w:cstheme="minorHAnsi"/>
                <w:color w:val="212121"/>
                <w:sz w:val="24"/>
                <w:szCs w:val="24"/>
              </w:rPr>
            </w:pPr>
            <w:r w:rsidRPr="00FA430E">
              <w:rPr>
                <w:rFonts w:asciiTheme="minorHAnsi" w:eastAsia="Times New Roman" w:hAnsiTheme="minorHAnsi" w:cstheme="minorHAnsi"/>
                <w:color w:val="212121"/>
                <w:sz w:val="24"/>
                <w:szCs w:val="24"/>
                <w:shd w:val="clear" w:color="auto" w:fill="F4F9FD"/>
              </w:rPr>
              <w:t>80% = Exam Average</w:t>
            </w:r>
          </w:p>
          <w:p w14:paraId="1BD9CAA4" w14:textId="77777777" w:rsidR="003E772F" w:rsidRPr="00FA430E" w:rsidRDefault="003E772F">
            <w:pPr>
              <w:widowControl/>
              <w:numPr>
                <w:ilvl w:val="0"/>
                <w:numId w:val="15"/>
              </w:numPr>
              <w:shd w:val="clear" w:color="auto" w:fill="FFFFFF"/>
              <w:autoSpaceDE/>
              <w:autoSpaceDN/>
              <w:adjustRightInd/>
              <w:spacing w:after="6" w:line="233" w:lineRule="atLeast"/>
              <w:contextualSpacing/>
              <w:rPr>
                <w:rFonts w:asciiTheme="minorHAnsi" w:eastAsia="Times New Roman" w:hAnsiTheme="minorHAnsi" w:cstheme="minorHAnsi"/>
                <w:color w:val="212121"/>
                <w:sz w:val="24"/>
                <w:szCs w:val="24"/>
              </w:rPr>
            </w:pPr>
            <w:r w:rsidRPr="00FA430E">
              <w:rPr>
                <w:rFonts w:asciiTheme="minorHAnsi" w:eastAsia="Times New Roman" w:hAnsiTheme="minorHAnsi" w:cstheme="minorHAnsi"/>
                <w:color w:val="212121"/>
                <w:sz w:val="24"/>
                <w:szCs w:val="24"/>
                <w:shd w:val="clear" w:color="auto" w:fill="F4F9FD"/>
              </w:rPr>
              <w:t>10% = ATI Practice &amp; Proctored Assessments with remediation</w:t>
            </w:r>
          </w:p>
          <w:p w14:paraId="0D3FA995" w14:textId="77777777" w:rsidR="003E772F" w:rsidRPr="00FA430E" w:rsidRDefault="003E772F">
            <w:pPr>
              <w:widowControl/>
              <w:numPr>
                <w:ilvl w:val="0"/>
                <w:numId w:val="15"/>
              </w:numPr>
              <w:shd w:val="clear" w:color="auto" w:fill="FFFFFF"/>
              <w:autoSpaceDE/>
              <w:autoSpaceDN/>
              <w:adjustRightInd/>
              <w:spacing w:after="6" w:line="233" w:lineRule="atLeast"/>
              <w:contextualSpacing/>
              <w:rPr>
                <w:rFonts w:asciiTheme="minorHAnsi" w:eastAsia="Times New Roman" w:hAnsiTheme="minorHAnsi" w:cstheme="minorHAnsi"/>
                <w:color w:val="212121"/>
                <w:sz w:val="24"/>
                <w:szCs w:val="24"/>
              </w:rPr>
            </w:pPr>
            <w:r w:rsidRPr="00FA430E">
              <w:rPr>
                <w:rFonts w:asciiTheme="minorHAnsi" w:eastAsia="Times New Roman" w:hAnsiTheme="minorHAnsi" w:cstheme="minorHAnsi"/>
                <w:color w:val="212121"/>
                <w:sz w:val="24"/>
                <w:szCs w:val="24"/>
                <w:shd w:val="clear" w:color="auto" w:fill="F4F9FD"/>
              </w:rPr>
              <w:t>10% = Homework</w:t>
            </w:r>
          </w:p>
          <w:p w14:paraId="5E596EDA" w14:textId="77777777" w:rsidR="003E772F" w:rsidRPr="00FA430E" w:rsidRDefault="003E772F" w:rsidP="003E772F">
            <w:pPr>
              <w:widowControl/>
              <w:shd w:val="clear" w:color="auto" w:fill="FFFFFF"/>
              <w:autoSpaceDE/>
              <w:autoSpaceDN/>
              <w:adjustRightInd/>
              <w:ind w:left="10" w:hanging="10"/>
              <w:rPr>
                <w:rFonts w:asciiTheme="minorHAnsi" w:eastAsia="Times New Roman" w:hAnsiTheme="minorHAnsi" w:cstheme="minorHAnsi"/>
                <w:color w:val="212121"/>
                <w:sz w:val="24"/>
                <w:szCs w:val="24"/>
                <w:shd w:val="clear" w:color="auto" w:fill="F4F9FD"/>
              </w:rPr>
            </w:pPr>
          </w:p>
          <w:p w14:paraId="27FE841A" w14:textId="77777777" w:rsidR="003E772F" w:rsidRPr="00FA430E" w:rsidRDefault="003E772F" w:rsidP="003E772F">
            <w:pPr>
              <w:widowControl/>
              <w:shd w:val="clear" w:color="auto" w:fill="FFFFFF"/>
              <w:autoSpaceDE/>
              <w:autoSpaceDN/>
              <w:adjustRightInd/>
              <w:ind w:left="10" w:hanging="10"/>
              <w:rPr>
                <w:rFonts w:asciiTheme="minorHAnsi" w:eastAsia="Times New Roman" w:hAnsiTheme="minorHAnsi" w:cstheme="minorHAnsi"/>
                <w:b/>
                <w:bCs/>
                <w:color w:val="212121"/>
                <w:sz w:val="24"/>
                <w:shd w:val="clear" w:color="auto" w:fill="F4F9FD"/>
              </w:rPr>
            </w:pPr>
            <w:r w:rsidRPr="00FA430E">
              <w:rPr>
                <w:rFonts w:asciiTheme="minorHAnsi" w:eastAsia="Times New Roman" w:hAnsiTheme="minorHAnsi" w:cstheme="minorHAnsi"/>
                <w:color w:val="212121"/>
                <w:sz w:val="24"/>
                <w:szCs w:val="24"/>
                <w:shd w:val="clear" w:color="auto" w:fill="F4F9FD"/>
              </w:rPr>
              <w:t xml:space="preserve">Exam Scores are recorded as the score earned and will </w:t>
            </w:r>
            <w:r w:rsidRPr="00FA430E">
              <w:rPr>
                <w:rFonts w:asciiTheme="minorHAnsi" w:eastAsia="Times New Roman" w:hAnsiTheme="minorHAnsi" w:cstheme="minorHAnsi"/>
                <w:b/>
                <w:bCs/>
                <w:color w:val="212121"/>
                <w:sz w:val="24"/>
                <w:szCs w:val="24"/>
                <w:shd w:val="clear" w:color="auto" w:fill="F4F9FD"/>
              </w:rPr>
              <w:t>not </w:t>
            </w:r>
            <w:r w:rsidRPr="00FA430E">
              <w:rPr>
                <w:rFonts w:asciiTheme="minorHAnsi" w:eastAsia="Times New Roman" w:hAnsiTheme="minorHAnsi" w:cstheme="minorHAnsi"/>
                <w:color w:val="212121"/>
                <w:sz w:val="24"/>
                <w:szCs w:val="24"/>
                <w:shd w:val="clear" w:color="auto" w:fill="F4F9FD"/>
              </w:rPr>
              <w:t>be rounded.  Example:  74.99 will be recorded as 74.99 and will be a “D.” </w:t>
            </w:r>
            <w:r w:rsidRPr="00FA430E">
              <w:rPr>
                <w:rFonts w:asciiTheme="minorHAnsi" w:eastAsia="Times New Roman" w:hAnsiTheme="minorHAnsi" w:cstheme="minorHAnsi"/>
                <w:color w:val="212121"/>
                <w:sz w:val="24"/>
                <w:szCs w:val="24"/>
                <w:shd w:val="clear" w:color="auto" w:fill="F4F9FD"/>
              </w:rPr>
              <w:br/>
            </w:r>
          </w:p>
          <w:p w14:paraId="3577D8B6" w14:textId="26214131" w:rsidR="003E772F" w:rsidRPr="00FA430E" w:rsidRDefault="003E772F" w:rsidP="003E772F">
            <w:pPr>
              <w:widowControl/>
              <w:shd w:val="clear" w:color="auto" w:fill="FFFFFF"/>
              <w:autoSpaceDE/>
              <w:autoSpaceDN/>
              <w:adjustRightInd/>
              <w:ind w:left="10" w:hanging="10"/>
              <w:rPr>
                <w:rFonts w:asciiTheme="minorHAnsi" w:eastAsia="Times New Roman" w:hAnsiTheme="minorHAnsi" w:cstheme="minorHAnsi"/>
                <w:color w:val="000000"/>
                <w:sz w:val="24"/>
              </w:rPr>
            </w:pPr>
            <w:r w:rsidRPr="00FA430E">
              <w:rPr>
                <w:rFonts w:asciiTheme="minorHAnsi" w:eastAsia="Times New Roman" w:hAnsiTheme="minorHAnsi" w:cstheme="minorHAnsi"/>
                <w:b/>
                <w:bCs/>
                <w:color w:val="212121"/>
                <w:sz w:val="24"/>
                <w:shd w:val="clear" w:color="auto" w:fill="F4F9FD"/>
              </w:rPr>
              <w:t>There will be NO rounding of exam averages, course averages, or other course work in the Health Sciences ADN Program.  </w:t>
            </w:r>
          </w:p>
        </w:tc>
      </w:tr>
    </w:tbl>
    <w:p w14:paraId="0E99663D" w14:textId="2E48EE87" w:rsidR="007B5D88" w:rsidRDefault="007B5D88" w:rsidP="002E6A29">
      <w:pPr>
        <w:tabs>
          <w:tab w:val="left" w:pos="980"/>
        </w:tabs>
        <w:kinsoku w:val="0"/>
        <w:overflowPunct w:val="0"/>
        <w:ind w:right="505"/>
      </w:pPr>
    </w:p>
    <w:p w14:paraId="100D1206" w14:textId="0D7728E2" w:rsidR="00926B78" w:rsidRPr="00926B78" w:rsidRDefault="00926B78">
      <w:pPr>
        <w:pStyle w:val="ListParagraph"/>
        <w:numPr>
          <w:ilvl w:val="0"/>
          <w:numId w:val="11"/>
        </w:numPr>
        <w:tabs>
          <w:tab w:val="left" w:pos="980"/>
        </w:tabs>
        <w:kinsoku w:val="0"/>
        <w:overflowPunct w:val="0"/>
        <w:ind w:right="505" w:firstLine="0"/>
      </w:pPr>
      <w:r w:rsidRPr="00926B78">
        <w:t>Dosage calculation competency is a critical skill necessary to prevent medication errors in today’s fast-paced healthcare settings. Students are expected to apply these concepts with accuracy throughout future course work. A dosage calculation exam is given each semester. Mastery of the math/dosage calculation exam with a grade of 84% is a requirement of all clinical courses in the ADN curricula.</w:t>
      </w:r>
      <w:r w:rsidRPr="00926B78">
        <w:rPr>
          <w:b/>
          <w:bCs/>
        </w:rPr>
        <w:t> </w:t>
      </w:r>
      <w:r w:rsidRPr="00926B78">
        <w:t>The dosage calculation exam grade is not computed in the course exam average. A pass</w:t>
      </w:r>
      <w:r w:rsidR="006A08E8">
        <w:t xml:space="preserve"> or </w:t>
      </w:r>
      <w:r w:rsidRPr="00926B78">
        <w:t>fail is recorded for the exam requirement.  </w:t>
      </w:r>
    </w:p>
    <w:p w14:paraId="60791E8F" w14:textId="2FA42950" w:rsidR="00926B78" w:rsidRPr="00926B78" w:rsidRDefault="00926B78" w:rsidP="002E6A29">
      <w:pPr>
        <w:tabs>
          <w:tab w:val="left" w:pos="980"/>
        </w:tabs>
        <w:kinsoku w:val="0"/>
        <w:overflowPunct w:val="0"/>
        <w:ind w:left="260" w:right="505"/>
      </w:pPr>
    </w:p>
    <w:p w14:paraId="21963E80" w14:textId="47D1BF0C" w:rsidR="00926B78" w:rsidRDefault="00926B78" w:rsidP="002E6A29">
      <w:pPr>
        <w:pStyle w:val="ListParagraph"/>
        <w:tabs>
          <w:tab w:val="left" w:pos="980"/>
        </w:tabs>
        <w:kinsoku w:val="0"/>
        <w:overflowPunct w:val="0"/>
        <w:ind w:left="260" w:right="505" w:firstLine="0"/>
      </w:pPr>
      <w:r w:rsidRPr="00926B78">
        <w:t>If a passing grade is not achieved on the first exam, two retakes will be allowed. If a retake is required, the student must remediate before retaking the exam. Dosage Calculation retake exams will be administered during a scheduled date and time set by the faculty.  </w:t>
      </w:r>
    </w:p>
    <w:p w14:paraId="549B1928" w14:textId="77777777" w:rsidR="002E6A29" w:rsidRPr="00926B78" w:rsidRDefault="002E6A29" w:rsidP="002E6A29">
      <w:pPr>
        <w:pStyle w:val="ListParagraph"/>
        <w:tabs>
          <w:tab w:val="left" w:pos="980"/>
        </w:tabs>
        <w:kinsoku w:val="0"/>
        <w:overflowPunct w:val="0"/>
        <w:ind w:left="260" w:right="505" w:firstLine="0"/>
      </w:pPr>
    </w:p>
    <w:p w14:paraId="1BE87338" w14:textId="5D20FFA7" w:rsidR="00926B78" w:rsidRDefault="00926B78" w:rsidP="002E6A29">
      <w:pPr>
        <w:pStyle w:val="ListParagraph"/>
        <w:tabs>
          <w:tab w:val="left" w:pos="980"/>
        </w:tabs>
        <w:kinsoku w:val="0"/>
        <w:overflowPunct w:val="0"/>
        <w:ind w:left="260" w:right="505" w:firstLine="0"/>
      </w:pPr>
      <w:r w:rsidRPr="00926B78">
        <w:t>If a student does not achieve the minimum passing grade after three exam attempts, the student will be dropped from the course (and all concurrent nursing courses) and receive a “W” for the course grade. </w:t>
      </w:r>
    </w:p>
    <w:p w14:paraId="713BA062" w14:textId="77777777" w:rsidR="003E772F" w:rsidRDefault="003E772F" w:rsidP="003E772F">
      <w:pPr>
        <w:tabs>
          <w:tab w:val="left" w:pos="980"/>
        </w:tabs>
        <w:kinsoku w:val="0"/>
        <w:overflowPunct w:val="0"/>
        <w:ind w:right="505"/>
      </w:pPr>
    </w:p>
    <w:p w14:paraId="5116FF71" w14:textId="77777777" w:rsidR="00473F1E" w:rsidRDefault="00473F1E">
      <w:pPr>
        <w:pStyle w:val="ListParagraph"/>
        <w:numPr>
          <w:ilvl w:val="0"/>
          <w:numId w:val="11"/>
        </w:numPr>
        <w:tabs>
          <w:tab w:val="left" w:pos="980"/>
        </w:tabs>
        <w:kinsoku w:val="0"/>
        <w:overflowPunct w:val="0"/>
        <w:spacing w:before="39"/>
        <w:ind w:left="980" w:hanging="665"/>
      </w:pPr>
      <w:r>
        <w:t>Progression in a Tandem Course: (RNSG</w:t>
      </w:r>
      <w:r w:rsidR="004A3DB0">
        <w:t xml:space="preserve"> </w:t>
      </w:r>
      <w:r>
        <w:t>1412 and</w:t>
      </w:r>
      <w:r>
        <w:rPr>
          <w:spacing w:val="-5"/>
        </w:rPr>
        <w:t xml:space="preserve"> </w:t>
      </w:r>
      <w:r>
        <w:t>RNSG</w:t>
      </w:r>
      <w:r w:rsidR="004A3DB0">
        <w:t xml:space="preserve"> </w:t>
      </w:r>
      <w:r>
        <w:t>1</w:t>
      </w:r>
      <w:r w:rsidR="004A3DB0">
        <w:t>460</w:t>
      </w:r>
      <w:r>
        <w:t>)</w:t>
      </w:r>
    </w:p>
    <w:p w14:paraId="7A526D63" w14:textId="77777777" w:rsidR="00473F1E" w:rsidRDefault="00473F1E">
      <w:pPr>
        <w:pStyle w:val="BodyText"/>
        <w:kinsoku w:val="0"/>
        <w:overflowPunct w:val="0"/>
        <w:ind w:left="260"/>
      </w:pPr>
      <w:r>
        <w:t xml:space="preserve">Students must register and enroll for </w:t>
      </w:r>
      <w:r>
        <w:rPr>
          <w:b/>
          <w:bCs/>
        </w:rPr>
        <w:t xml:space="preserve">all </w:t>
      </w:r>
      <w:r>
        <w:t>nursing courses. A student who is unsuccessful in either RNSG</w:t>
      </w:r>
      <w:r w:rsidR="004A3DB0">
        <w:t xml:space="preserve"> </w:t>
      </w:r>
      <w:r w:rsidR="00C42A8C">
        <w:t xml:space="preserve">1431, </w:t>
      </w:r>
      <w:r>
        <w:t>RNSG</w:t>
      </w:r>
      <w:r w:rsidR="004A3DB0">
        <w:t xml:space="preserve"> </w:t>
      </w:r>
      <w:r>
        <w:t>1</w:t>
      </w:r>
      <w:r w:rsidR="004A3DB0">
        <w:t>4</w:t>
      </w:r>
      <w:r>
        <w:t>60</w:t>
      </w:r>
      <w:r w:rsidR="00C42A8C">
        <w:t>, or RNSG 1412</w:t>
      </w:r>
      <w:r>
        <w:t xml:space="preserve"> may not progress</w:t>
      </w:r>
      <w:r w:rsidR="004A3DB0">
        <w:t xml:space="preserve"> in the program</w:t>
      </w:r>
      <w:r>
        <w:t>.</w:t>
      </w:r>
    </w:p>
    <w:p w14:paraId="473B58EA" w14:textId="77777777" w:rsidR="00473F1E" w:rsidRDefault="00473F1E">
      <w:pPr>
        <w:pStyle w:val="BodyText"/>
        <w:kinsoku w:val="0"/>
        <w:overflowPunct w:val="0"/>
        <w:spacing w:before="12"/>
        <w:rPr>
          <w:sz w:val="23"/>
          <w:szCs w:val="23"/>
        </w:rPr>
      </w:pPr>
    </w:p>
    <w:p w14:paraId="00325086" w14:textId="77777777" w:rsidR="00266F7A" w:rsidRDefault="00266F7A">
      <w:pPr>
        <w:pStyle w:val="BodyText"/>
        <w:kinsoku w:val="0"/>
        <w:overflowPunct w:val="0"/>
        <w:spacing w:before="12"/>
        <w:rPr>
          <w:sz w:val="23"/>
          <w:szCs w:val="23"/>
        </w:rPr>
      </w:pPr>
    </w:p>
    <w:p w14:paraId="4E595DEE" w14:textId="77777777" w:rsidR="00266F7A" w:rsidRDefault="00266F7A">
      <w:pPr>
        <w:pStyle w:val="BodyText"/>
        <w:kinsoku w:val="0"/>
        <w:overflowPunct w:val="0"/>
        <w:spacing w:before="12"/>
        <w:rPr>
          <w:sz w:val="23"/>
          <w:szCs w:val="23"/>
        </w:rPr>
      </w:pPr>
    </w:p>
    <w:p w14:paraId="127EF97D" w14:textId="77777777" w:rsidR="00266F7A" w:rsidRDefault="00266F7A">
      <w:pPr>
        <w:pStyle w:val="BodyText"/>
        <w:kinsoku w:val="0"/>
        <w:overflowPunct w:val="0"/>
        <w:spacing w:before="12"/>
        <w:rPr>
          <w:sz w:val="23"/>
          <w:szCs w:val="23"/>
        </w:rPr>
      </w:pPr>
    </w:p>
    <w:p w14:paraId="2CECB0B0" w14:textId="77777777" w:rsidR="00266F7A" w:rsidRDefault="00266F7A">
      <w:pPr>
        <w:pStyle w:val="BodyText"/>
        <w:kinsoku w:val="0"/>
        <w:overflowPunct w:val="0"/>
        <w:spacing w:before="12"/>
        <w:rPr>
          <w:sz w:val="23"/>
          <w:szCs w:val="23"/>
        </w:rPr>
      </w:pPr>
    </w:p>
    <w:p w14:paraId="4ACEDCDA" w14:textId="77777777" w:rsidR="00473F1E" w:rsidRDefault="00473F1E" w:rsidP="00B44BE2">
      <w:pPr>
        <w:pStyle w:val="BodyText"/>
        <w:kinsoku w:val="0"/>
        <w:overflowPunct w:val="0"/>
        <w:ind w:left="259" w:right="276"/>
      </w:pPr>
      <w:r>
        <w:t xml:space="preserve">Drop procedures follow current college policy. If a nursing course is dropped, on or before the “Drop Date”, the concurrent and tandem nursing course(s) must also be dropped unless they have already been successfully completed.  Failure on the student’s part to drop the concurrent and/or tandem course(s) will result in a failing grade being recorded as the grade for that course. This may adversely affect the student’s GPA. A student may be </w:t>
      </w:r>
      <w:proofErr w:type="gramStart"/>
      <w:r>
        <w:t>dropped</w:t>
      </w:r>
      <w:proofErr w:type="gramEnd"/>
      <w:r>
        <w:t xml:space="preserve"> for attendance after the drop date by the</w:t>
      </w:r>
      <w:r>
        <w:rPr>
          <w:spacing w:val="-19"/>
        </w:rPr>
        <w:t xml:space="preserve"> </w:t>
      </w:r>
      <w:r>
        <w:t>faculty.</w:t>
      </w:r>
    </w:p>
    <w:p w14:paraId="7CFB7AD9" w14:textId="77777777" w:rsidR="00473F1E" w:rsidRDefault="00473F1E">
      <w:pPr>
        <w:pStyle w:val="BodyText"/>
        <w:kinsoku w:val="0"/>
        <w:overflowPunct w:val="0"/>
        <w:spacing w:before="1"/>
      </w:pPr>
    </w:p>
    <w:p w14:paraId="56A4C700" w14:textId="7378C74B" w:rsidR="00473F1E" w:rsidRDefault="00473F1E">
      <w:pPr>
        <w:pStyle w:val="BodyText"/>
        <w:kinsoku w:val="0"/>
        <w:overflowPunct w:val="0"/>
        <w:ind w:left="259" w:right="307"/>
      </w:pPr>
      <w:r>
        <w:t>For example, if a student enrolled in RNSG</w:t>
      </w:r>
      <w:r w:rsidR="004A3DB0">
        <w:t xml:space="preserve"> </w:t>
      </w:r>
      <w:r>
        <w:t>1431 and 1</w:t>
      </w:r>
      <w:r w:rsidR="004A3DB0">
        <w:t>4</w:t>
      </w:r>
      <w:r>
        <w:t xml:space="preserve">60 fails or withdraws, he/she must withdraw from the tandem </w:t>
      </w:r>
      <w:r w:rsidR="00DD4739">
        <w:t>course</w:t>
      </w:r>
      <w:r>
        <w:t xml:space="preserve"> – RNSG</w:t>
      </w:r>
      <w:r w:rsidR="004A3DB0">
        <w:t xml:space="preserve"> </w:t>
      </w:r>
      <w:r>
        <w:t>1412</w:t>
      </w:r>
      <w:r w:rsidR="004A3DB0">
        <w:t xml:space="preserve">. </w:t>
      </w:r>
      <w:r>
        <w:t>The decision to withdraw from either course must be made prior to taking the final exam and the drop date. Once the student has taken the final exam, a grade for the course will be submitted.</w:t>
      </w:r>
    </w:p>
    <w:p w14:paraId="0A7321B2" w14:textId="77777777" w:rsidR="00473F1E" w:rsidRDefault="00473F1E">
      <w:pPr>
        <w:pStyle w:val="BodyText"/>
        <w:kinsoku w:val="0"/>
        <w:overflowPunct w:val="0"/>
        <w:spacing w:before="11"/>
        <w:rPr>
          <w:sz w:val="23"/>
          <w:szCs w:val="23"/>
        </w:rPr>
      </w:pPr>
    </w:p>
    <w:p w14:paraId="7DE06335" w14:textId="575885CF" w:rsidR="00473F1E" w:rsidRDefault="00473F1E">
      <w:pPr>
        <w:pStyle w:val="BodyText"/>
        <w:kinsoku w:val="0"/>
        <w:overflowPunct w:val="0"/>
        <w:ind w:left="259" w:right="560"/>
        <w:rPr>
          <w:b/>
          <w:bCs/>
        </w:rPr>
      </w:pPr>
      <w:r>
        <w:t xml:space="preserve">Students are expected to follow the printed Curriculum Agreement. If the student is withdrawing from a general education course listed on the Curriculum Agreement, the student </w:t>
      </w:r>
      <w:r>
        <w:rPr>
          <w:b/>
          <w:bCs/>
          <w:u w:val="single"/>
        </w:rPr>
        <w:t>must</w:t>
      </w:r>
      <w:r>
        <w:rPr>
          <w:b/>
          <w:bCs/>
        </w:rPr>
        <w:t xml:space="preserve"> </w:t>
      </w:r>
      <w:r>
        <w:t xml:space="preserve">discuss this action with the course coordinator prior to withdrawal as progression in nursing courses may be affected. </w:t>
      </w:r>
      <w:r>
        <w:rPr>
          <w:b/>
          <w:bCs/>
        </w:rPr>
        <w:t xml:space="preserve">Attention: </w:t>
      </w:r>
      <w:proofErr w:type="gramStart"/>
      <w:r>
        <w:rPr>
          <w:b/>
          <w:bCs/>
        </w:rPr>
        <w:t>Dropping</w:t>
      </w:r>
      <w:proofErr w:type="gramEnd"/>
      <w:r>
        <w:rPr>
          <w:b/>
          <w:bCs/>
        </w:rPr>
        <w:t xml:space="preserve"> a class may affect your funding in a negative way! You may owe money to the school or the government. Check with financial Aid before </w:t>
      </w:r>
      <w:r w:rsidR="00831114">
        <w:rPr>
          <w:b/>
          <w:bCs/>
        </w:rPr>
        <w:t>deciding</w:t>
      </w:r>
      <w:r>
        <w:rPr>
          <w:b/>
          <w:bCs/>
        </w:rPr>
        <w:t>.</w:t>
      </w:r>
    </w:p>
    <w:p w14:paraId="244AD547" w14:textId="77777777" w:rsidR="00473F1E" w:rsidRDefault="00473F1E">
      <w:pPr>
        <w:pStyle w:val="BodyText"/>
        <w:kinsoku w:val="0"/>
        <w:overflowPunct w:val="0"/>
        <w:spacing w:before="11"/>
        <w:rPr>
          <w:b/>
          <w:bCs/>
          <w:sz w:val="23"/>
          <w:szCs w:val="23"/>
        </w:rPr>
      </w:pPr>
    </w:p>
    <w:p w14:paraId="65E4C35B" w14:textId="77777777" w:rsidR="00473F1E" w:rsidRDefault="00473F1E">
      <w:pPr>
        <w:pStyle w:val="Heading5"/>
        <w:numPr>
          <w:ilvl w:val="0"/>
          <w:numId w:val="11"/>
        </w:numPr>
        <w:tabs>
          <w:tab w:val="left" w:pos="980"/>
        </w:tabs>
        <w:kinsoku w:val="0"/>
        <w:overflowPunct w:val="0"/>
        <w:spacing w:before="1"/>
        <w:ind w:firstLine="0"/>
      </w:pPr>
      <w:r>
        <w:t>Students will not bring food or drinks into the Classroom or Computer lab at any</w:t>
      </w:r>
      <w:r>
        <w:rPr>
          <w:spacing w:val="-11"/>
        </w:rPr>
        <w:t xml:space="preserve"> </w:t>
      </w:r>
      <w:r>
        <w:t>time.</w:t>
      </w:r>
    </w:p>
    <w:p w14:paraId="14276D9A" w14:textId="77777777" w:rsidR="00473F1E" w:rsidRDefault="00473F1E">
      <w:pPr>
        <w:pStyle w:val="BodyText"/>
        <w:kinsoku w:val="0"/>
        <w:overflowPunct w:val="0"/>
        <w:spacing w:before="2"/>
        <w:rPr>
          <w:b/>
          <w:bCs/>
        </w:rPr>
      </w:pPr>
    </w:p>
    <w:p w14:paraId="47A463DE" w14:textId="3AEEF436" w:rsidR="00473F1E" w:rsidRDefault="00473F1E">
      <w:pPr>
        <w:pStyle w:val="ListParagraph"/>
        <w:numPr>
          <w:ilvl w:val="0"/>
          <w:numId w:val="11"/>
        </w:numPr>
        <w:tabs>
          <w:tab w:val="left" w:pos="980"/>
        </w:tabs>
        <w:kinsoku w:val="0"/>
        <w:overflowPunct w:val="0"/>
        <w:spacing w:line="276" w:lineRule="auto"/>
        <w:ind w:right="410" w:firstLine="0"/>
      </w:pPr>
      <w:r>
        <w:t xml:space="preserve">Approved HCDs (handheld computing devices) may be used for classroom exercises, lab activities and in the clinical areas </w:t>
      </w:r>
      <w:r>
        <w:rPr>
          <w:b/>
          <w:bCs/>
        </w:rPr>
        <w:t xml:space="preserve">as directed by faculty. </w:t>
      </w:r>
      <w:r>
        <w:t xml:space="preserve">Tablets (such as iPad), iTouch, and Laptop computers may be used in the classroom. All other devices (Smart Phone, Smart Watch, Bluetooth Bracelet, Digital Organizer, Personal Digital Assistant, Wireless E-mail Device, etc.) should be turned off in either clinical or classroom areas. Students are fully responsible to ensure that they </w:t>
      </w:r>
      <w:r w:rsidR="00035C43">
        <w:t>always adhere to all regulations</w:t>
      </w:r>
      <w:r>
        <w:t xml:space="preserve"> whether at school, at clinical, on break, or anywhere else. This includes proper management of confidential client information</w:t>
      </w:r>
    </w:p>
    <w:p w14:paraId="08981AF6" w14:textId="25B5CDB9" w:rsidR="00473F1E" w:rsidRDefault="00473F1E">
      <w:pPr>
        <w:pStyle w:val="ListParagraph"/>
        <w:numPr>
          <w:ilvl w:val="0"/>
          <w:numId w:val="11"/>
        </w:numPr>
        <w:tabs>
          <w:tab w:val="left" w:pos="980"/>
        </w:tabs>
        <w:kinsoku w:val="0"/>
        <w:overflowPunct w:val="0"/>
        <w:spacing w:before="200" w:line="276" w:lineRule="auto"/>
        <w:ind w:right="324" w:firstLine="0"/>
      </w:pPr>
      <w:r>
        <w:t xml:space="preserve">Simulation policy: Students may be assigned to the Simulation Lab and/or to simulation activities as part of their student experience. The simulation experience is designed to enhance the student’s clinical experiences and will reflect program and course objectives.  Simulation experiences will be graded.  </w:t>
      </w:r>
      <w:r w:rsidR="00035C43">
        <w:t>To</w:t>
      </w:r>
      <w:r>
        <w:t xml:space="preserve"> earn a satisfactory grade, the student must successfully meet the defined objectives, procedures and/or tasks within a specific time frame. Students will be expected to conduct themselves in a professional manner as outlined in the Health Science Student Handbook. Students who receive an unsatisfactory grade and/or act unprofessionally, during the simulation </w:t>
      </w:r>
      <w:r w:rsidR="00831114">
        <w:t>activity</w:t>
      </w:r>
      <w:r>
        <w:t xml:space="preserve"> will be counseled. Absences from simulation activities will be counted and applied as</w:t>
      </w:r>
      <w:r>
        <w:rPr>
          <w:spacing w:val="-4"/>
        </w:rPr>
        <w:t xml:space="preserve"> </w:t>
      </w:r>
      <w:r>
        <w:t>appropriate.</w:t>
      </w:r>
    </w:p>
    <w:p w14:paraId="4E4F04A4" w14:textId="5308D424" w:rsidR="00473F1E" w:rsidRDefault="00473F1E">
      <w:pPr>
        <w:pStyle w:val="ListParagraph"/>
        <w:numPr>
          <w:ilvl w:val="0"/>
          <w:numId w:val="11"/>
        </w:numPr>
        <w:tabs>
          <w:tab w:val="left" w:pos="932"/>
        </w:tabs>
        <w:kinsoku w:val="0"/>
        <w:overflowPunct w:val="0"/>
        <w:spacing w:before="199" w:line="278" w:lineRule="auto"/>
        <w:ind w:right="303" w:firstLine="0"/>
        <w:rPr>
          <w:b/>
          <w:bCs/>
        </w:rPr>
      </w:pPr>
      <w:r>
        <w:t xml:space="preserve">Students must comply with </w:t>
      </w:r>
      <w:r>
        <w:rPr>
          <w:i/>
          <w:iCs/>
        </w:rPr>
        <w:t xml:space="preserve">Health Science Student Handbook </w:t>
      </w:r>
      <w:r>
        <w:t xml:space="preserve">policies. It is an expectation that students treat faculty, </w:t>
      </w:r>
      <w:r w:rsidR="00035C43">
        <w:t>staff,</w:t>
      </w:r>
      <w:r>
        <w:t xml:space="preserve"> and fellow students with respect on campus and in the clinical setting. </w:t>
      </w:r>
      <w:r w:rsidRPr="00035C43">
        <w:rPr>
          <w:b/>
          <w:bCs/>
        </w:rPr>
        <w:t>Incivility will not be tolerated in the Health Sciences</w:t>
      </w:r>
      <w:r w:rsidRPr="00035C43">
        <w:rPr>
          <w:b/>
          <w:bCs/>
          <w:spacing w:val="-3"/>
        </w:rPr>
        <w:t xml:space="preserve"> </w:t>
      </w:r>
      <w:r w:rsidRPr="00035C43">
        <w:rPr>
          <w:b/>
          <w:bCs/>
        </w:rPr>
        <w:t>Program.</w:t>
      </w:r>
    </w:p>
    <w:p w14:paraId="3DAEFB9B" w14:textId="70FD9D38" w:rsidR="00E2749F" w:rsidRPr="00C9511C" w:rsidRDefault="001000B6">
      <w:pPr>
        <w:pStyle w:val="ListParagraph"/>
        <w:numPr>
          <w:ilvl w:val="0"/>
          <w:numId w:val="11"/>
        </w:numPr>
        <w:tabs>
          <w:tab w:val="left" w:pos="932"/>
        </w:tabs>
        <w:kinsoku w:val="0"/>
        <w:overflowPunct w:val="0"/>
        <w:spacing w:before="199" w:line="278" w:lineRule="auto"/>
        <w:ind w:right="303" w:firstLine="0"/>
      </w:pPr>
      <w:r w:rsidRPr="00624BB6">
        <w:rPr>
          <w:b/>
        </w:rPr>
        <w:t>Skills Check-off</w:t>
      </w:r>
      <w:r w:rsidR="00831114" w:rsidRPr="00624BB6">
        <w:rPr>
          <w:b/>
        </w:rPr>
        <w:t>: During</w:t>
      </w:r>
      <w:r w:rsidRPr="00624BB6">
        <w:t xml:space="preserve"> the semester, students are assigned clinical </w:t>
      </w:r>
      <w:r w:rsidR="003B44D3" w:rsidRPr="00624BB6">
        <w:t>skills checkoffs</w:t>
      </w:r>
      <w:r w:rsidRPr="00624BB6">
        <w:t xml:space="preserve"> to be demonstrated on campus. If the skill demonstrations do not meet the required criteria outlined, the student will be given two (2) additional opportunities for demonstration of the competency.  The highest grade possible for the </w:t>
      </w:r>
      <w:r w:rsidR="00191418" w:rsidRPr="00624BB6">
        <w:t>2</w:t>
      </w:r>
      <w:r w:rsidR="00191418" w:rsidRPr="00624BB6">
        <w:rPr>
          <w:vertAlign w:val="superscript"/>
        </w:rPr>
        <w:t>nd</w:t>
      </w:r>
      <w:r w:rsidRPr="00624BB6">
        <w:t xml:space="preserve"> attempt will be 75% of the points available for that skill</w:t>
      </w:r>
      <w:r w:rsidR="00202331" w:rsidRPr="00624BB6">
        <w:t xml:space="preserve"> and a</w:t>
      </w:r>
      <w:r w:rsidRPr="00624BB6">
        <w:t xml:space="preserve"> </w:t>
      </w:r>
      <w:r w:rsidR="00202331" w:rsidRPr="00624BB6">
        <w:t>3</w:t>
      </w:r>
      <w:r w:rsidR="00202331" w:rsidRPr="00624BB6">
        <w:rPr>
          <w:vertAlign w:val="superscript"/>
        </w:rPr>
        <w:t>rd</w:t>
      </w:r>
      <w:r w:rsidR="00202331" w:rsidRPr="00624BB6">
        <w:t xml:space="preserve"> </w:t>
      </w:r>
      <w:r w:rsidRPr="00624BB6">
        <w:t>attempt will be 50% of the points available for that skill</w:t>
      </w:r>
      <w:r w:rsidRPr="00624BB6">
        <w:rPr>
          <w:b/>
        </w:rPr>
        <w:t>.</w:t>
      </w:r>
      <w:r w:rsidRPr="00860EC5">
        <w:rPr>
          <w:b/>
        </w:rPr>
        <w:t xml:space="preserve">  </w:t>
      </w:r>
    </w:p>
    <w:p w14:paraId="5E531A92" w14:textId="77777777" w:rsidR="00C9511C" w:rsidRPr="00624BB6" w:rsidRDefault="00C9511C" w:rsidP="00C9511C">
      <w:pPr>
        <w:pStyle w:val="ListParagraph"/>
        <w:tabs>
          <w:tab w:val="left" w:pos="932"/>
        </w:tabs>
        <w:kinsoku w:val="0"/>
        <w:overflowPunct w:val="0"/>
        <w:spacing w:before="199" w:line="278" w:lineRule="auto"/>
        <w:ind w:left="260" w:right="303" w:firstLine="0"/>
      </w:pPr>
    </w:p>
    <w:p w14:paraId="18339CC5" w14:textId="0F11EC9D" w:rsidR="00E2749F" w:rsidRPr="00624BB6" w:rsidRDefault="001000B6" w:rsidP="32C88491">
      <w:pPr>
        <w:pStyle w:val="ListParagraph"/>
        <w:tabs>
          <w:tab w:val="left" w:pos="932"/>
        </w:tabs>
        <w:kinsoku w:val="0"/>
        <w:overflowPunct w:val="0"/>
        <w:spacing w:before="199" w:line="278" w:lineRule="auto"/>
        <w:ind w:left="260" w:right="303" w:firstLine="0"/>
      </w:pPr>
      <w:r w:rsidRPr="00624BB6">
        <w:rPr>
          <w:b/>
        </w:rPr>
        <w:lastRenderedPageBreak/>
        <w:t>If the student is not successful by the third attempt, the student will not be allowed to continue in the program and will not be allowed to continue in co-requisite or concurrent courses</w:t>
      </w:r>
      <w:r w:rsidRPr="00624BB6">
        <w:t xml:space="preserve">. </w:t>
      </w:r>
      <w:r w:rsidR="00E2749F" w:rsidRPr="00624BB6">
        <w:rPr>
          <w:rStyle w:val="normaltextrun"/>
          <w:b/>
          <w:sz w:val="22"/>
          <w:szCs w:val="22"/>
          <w:shd w:val="clear" w:color="auto" w:fill="FFFFFF"/>
        </w:rPr>
        <w:t>Refer to the Texarkana College Student Handbook and the Health Science Student Handbook. </w:t>
      </w:r>
      <w:r w:rsidR="00E2749F" w:rsidRPr="00624BB6">
        <w:rPr>
          <w:rStyle w:val="eop"/>
          <w:sz w:val="22"/>
          <w:szCs w:val="22"/>
          <w:shd w:val="clear" w:color="auto" w:fill="FFFFFF"/>
        </w:rPr>
        <w:t> </w:t>
      </w:r>
      <w:r w:rsidR="00E2749F" w:rsidRPr="00860EC5">
        <w:t xml:space="preserve"> </w:t>
      </w:r>
    </w:p>
    <w:p w14:paraId="418C33AE" w14:textId="5B1AE7F1" w:rsidR="005338B0" w:rsidRPr="009C0280" w:rsidRDefault="00831114" w:rsidP="009C0280">
      <w:pPr>
        <w:pStyle w:val="ListParagraph"/>
        <w:tabs>
          <w:tab w:val="left" w:pos="932"/>
        </w:tabs>
        <w:kinsoku w:val="0"/>
        <w:overflowPunct w:val="0"/>
        <w:spacing w:before="199" w:line="278" w:lineRule="auto"/>
        <w:ind w:left="260" w:right="303" w:firstLine="0"/>
        <w:sectPr w:rsidR="005338B0" w:rsidRPr="009C0280">
          <w:pgSz w:w="12240" w:h="15840"/>
          <w:pgMar w:top="680" w:right="440" w:bottom="480" w:left="460" w:header="0" w:footer="214" w:gutter="0"/>
          <w:cols w:space="720"/>
          <w:noEndnote/>
        </w:sectPr>
      </w:pPr>
      <w:r w:rsidRPr="00624BB6">
        <w:t>The skills</w:t>
      </w:r>
      <w:r w:rsidR="001000B6" w:rsidRPr="00624BB6">
        <w:t xml:space="preserve"> introduced in this course, as well as previously learned skills and guidelines, must be performed satisfactorily. Competency will be tested on all skills learned at the end of the semester at </w:t>
      </w:r>
      <w:r w:rsidR="006E7365" w:rsidRPr="00624BB6">
        <w:t xml:space="preserve">the </w:t>
      </w:r>
      <w:r w:rsidR="001000B6" w:rsidRPr="00624BB6">
        <w:t xml:space="preserve">Skills Fair.  </w:t>
      </w:r>
      <w:r w:rsidR="001000B6" w:rsidRPr="00624BB6">
        <w:rPr>
          <w:b/>
        </w:rPr>
        <w:t xml:space="preserve">Attendance </w:t>
      </w:r>
      <w:r w:rsidR="00886B8C" w:rsidRPr="00624BB6">
        <w:rPr>
          <w:b/>
        </w:rPr>
        <w:t>of</w:t>
      </w:r>
      <w:r w:rsidR="001000B6" w:rsidRPr="00624BB6">
        <w:rPr>
          <w:b/>
        </w:rPr>
        <w:t xml:space="preserve"> </w:t>
      </w:r>
      <w:r w:rsidR="006E7365" w:rsidRPr="00624BB6">
        <w:rPr>
          <w:b/>
        </w:rPr>
        <w:t xml:space="preserve">the </w:t>
      </w:r>
      <w:r w:rsidR="001000B6" w:rsidRPr="00624BB6">
        <w:rPr>
          <w:b/>
        </w:rPr>
        <w:t xml:space="preserve">Skills Fair is </w:t>
      </w:r>
      <w:r w:rsidRPr="00624BB6">
        <w:rPr>
          <w:b/>
        </w:rPr>
        <w:t>required</w:t>
      </w:r>
    </w:p>
    <w:p w14:paraId="2B5FF4C9" w14:textId="299A0342" w:rsidR="3B235DC0" w:rsidRDefault="3B235DC0" w:rsidP="3B235DC0">
      <w:pPr>
        <w:rPr>
          <w:rFonts w:eastAsia="Yu Mincho"/>
        </w:rPr>
      </w:pPr>
    </w:p>
    <w:p w14:paraId="54B92DD8" w14:textId="77777777" w:rsidR="00473F1E" w:rsidRDefault="00473F1E">
      <w:pPr>
        <w:pStyle w:val="Heading5"/>
        <w:kinsoku w:val="0"/>
        <w:overflowPunct w:val="0"/>
        <w:spacing w:before="35"/>
        <w:ind w:left="3963"/>
      </w:pPr>
      <w:r>
        <w:t>ATI Resources for Student Success</w:t>
      </w:r>
    </w:p>
    <w:p w14:paraId="5F208EAF" w14:textId="77777777" w:rsidR="00473F1E" w:rsidRDefault="00473F1E">
      <w:pPr>
        <w:pStyle w:val="BodyText"/>
        <w:kinsoku w:val="0"/>
        <w:overflowPunct w:val="0"/>
        <w:rPr>
          <w:b/>
          <w:bCs/>
        </w:rPr>
      </w:pPr>
    </w:p>
    <w:p w14:paraId="7F0EB9E5" w14:textId="3CC879D4" w:rsidR="00473F1E" w:rsidRDefault="00473F1E">
      <w:pPr>
        <w:pStyle w:val="BodyText"/>
        <w:kinsoku w:val="0"/>
        <w:overflowPunct w:val="0"/>
        <w:ind w:left="260" w:right="1131"/>
      </w:pPr>
      <w:r>
        <w:t xml:space="preserve">Throughout the course the student will be responsible </w:t>
      </w:r>
      <w:r w:rsidR="0018363B">
        <w:t>for</w:t>
      </w:r>
      <w:r>
        <w:t xml:space="preserve"> completing ATI assessments and modules as assigned by your instructor. These modules may be part of your homework and quiz grade.</w:t>
      </w:r>
    </w:p>
    <w:p w14:paraId="72FE7CBA" w14:textId="77777777" w:rsidR="00473F1E" w:rsidRDefault="00473F1E">
      <w:pPr>
        <w:pStyle w:val="BodyText"/>
        <w:kinsoku w:val="0"/>
        <w:overflowPunct w:val="0"/>
        <w:spacing w:before="11"/>
        <w:rPr>
          <w:sz w:val="23"/>
          <w:szCs w:val="23"/>
        </w:rPr>
      </w:pPr>
    </w:p>
    <w:p w14:paraId="2803D333" w14:textId="77777777" w:rsidR="00473F1E" w:rsidRDefault="00473F1E">
      <w:pPr>
        <w:pStyle w:val="Heading5"/>
        <w:kinsoku w:val="0"/>
        <w:overflowPunct w:val="0"/>
        <w:spacing w:before="1" w:line="292" w:lineRule="exact"/>
      </w:pPr>
      <w:r>
        <w:t>What is ATI?</w:t>
      </w:r>
    </w:p>
    <w:p w14:paraId="35CA0719" w14:textId="77777777" w:rsidR="00473F1E" w:rsidRDefault="00473F1E">
      <w:pPr>
        <w:pStyle w:val="ListParagraph"/>
        <w:numPr>
          <w:ilvl w:val="1"/>
          <w:numId w:val="11"/>
        </w:numPr>
        <w:tabs>
          <w:tab w:val="left" w:pos="980"/>
        </w:tabs>
        <w:kinsoku w:val="0"/>
        <w:overflowPunct w:val="0"/>
        <w:spacing w:line="242" w:lineRule="auto"/>
        <w:ind w:right="782"/>
      </w:pPr>
      <w:r>
        <w:t>Assessment Technologies Institute® (ATI) offers an assessment driven review program designed to enhance student NCLEX-RN</w:t>
      </w:r>
      <w:r>
        <w:rPr>
          <w:spacing w:val="2"/>
        </w:rPr>
        <w:t xml:space="preserve"> </w:t>
      </w:r>
      <w:r>
        <w:t>success.</w:t>
      </w:r>
    </w:p>
    <w:p w14:paraId="227F0D12" w14:textId="68A518BA" w:rsidR="00473F1E" w:rsidRDefault="00473F1E">
      <w:pPr>
        <w:pStyle w:val="ListParagraph"/>
        <w:numPr>
          <w:ilvl w:val="1"/>
          <w:numId w:val="11"/>
        </w:numPr>
        <w:tabs>
          <w:tab w:val="left" w:pos="980"/>
        </w:tabs>
        <w:kinsoku w:val="0"/>
        <w:overflowPunct w:val="0"/>
        <w:spacing w:before="45"/>
        <w:ind w:right="345"/>
      </w:pPr>
      <w:r>
        <w:t xml:space="preserve">The comprehensive program offers multiple </w:t>
      </w:r>
      <w:r w:rsidR="0018363B">
        <w:t>assessments</w:t>
      </w:r>
      <w:r>
        <w:t xml:space="preserve"> and remediation activities. These include assessment indicator for academic success, critical thinking, and learning styles, online tutorials, online practice testing, and proctored testing over the major content areas in nursing. These ATI tools, in combination with the nursing program content, assist students to prepare more efficiently, as well as increase </w:t>
      </w:r>
      <w:r w:rsidR="00566E27">
        <w:t>their confidence</w:t>
      </w:r>
      <w:r>
        <w:t xml:space="preserve"> and familiarity with nursing</w:t>
      </w:r>
      <w:r>
        <w:rPr>
          <w:spacing w:val="-3"/>
        </w:rPr>
        <w:t xml:space="preserve"> </w:t>
      </w:r>
      <w:r>
        <w:t>content.</w:t>
      </w:r>
    </w:p>
    <w:p w14:paraId="7F252DD9" w14:textId="77777777" w:rsidR="00473F1E" w:rsidRDefault="00473F1E">
      <w:pPr>
        <w:pStyle w:val="ListParagraph"/>
        <w:numPr>
          <w:ilvl w:val="1"/>
          <w:numId w:val="11"/>
        </w:numPr>
        <w:tabs>
          <w:tab w:val="left" w:pos="980"/>
        </w:tabs>
        <w:kinsoku w:val="0"/>
        <w:overflowPunct w:val="0"/>
        <w:spacing w:before="51"/>
        <w:ind w:right="1039"/>
      </w:pPr>
      <w:r>
        <w:t>Data from student testing and remediation can be used for program’s quality improvement and outcome evaluation.</w:t>
      </w:r>
    </w:p>
    <w:p w14:paraId="505CD485" w14:textId="77777777" w:rsidR="00473F1E" w:rsidRDefault="00473F1E">
      <w:pPr>
        <w:pStyle w:val="ListParagraph"/>
        <w:numPr>
          <w:ilvl w:val="1"/>
          <w:numId w:val="11"/>
        </w:numPr>
        <w:tabs>
          <w:tab w:val="left" w:pos="980"/>
        </w:tabs>
        <w:kinsoku w:val="0"/>
        <w:overflowPunct w:val="0"/>
        <w:spacing w:before="52"/>
        <w:ind w:right="523"/>
        <w:rPr>
          <w:b/>
          <w:bCs/>
        </w:rPr>
      </w:pPr>
      <w:r>
        <w:t xml:space="preserve">ATI information and orientation resources can be accessed from your student home page. </w:t>
      </w:r>
      <w:r>
        <w:rPr>
          <w:b/>
          <w:bCs/>
        </w:rPr>
        <w:t>It is highly recommended that you spend time navigating through these orientation</w:t>
      </w:r>
      <w:r>
        <w:rPr>
          <w:b/>
          <w:bCs/>
          <w:spacing w:val="-4"/>
        </w:rPr>
        <w:t xml:space="preserve"> </w:t>
      </w:r>
      <w:r>
        <w:rPr>
          <w:b/>
          <w:bCs/>
        </w:rPr>
        <w:t>materials.</w:t>
      </w:r>
    </w:p>
    <w:p w14:paraId="1451C15E" w14:textId="77777777" w:rsidR="00473F1E" w:rsidRDefault="00473F1E" w:rsidP="00530DF6">
      <w:pPr>
        <w:pStyle w:val="Heading5"/>
        <w:kinsoku w:val="0"/>
        <w:overflowPunct w:val="0"/>
        <w:spacing w:line="292" w:lineRule="exact"/>
        <w:ind w:left="520" w:firstLine="460"/>
      </w:pPr>
      <w:r>
        <w:t>Some of the assessment and remediation tools used in ATI are:</w:t>
      </w:r>
    </w:p>
    <w:p w14:paraId="1F73FED4" w14:textId="77777777" w:rsidR="00473F1E" w:rsidRDefault="00473F1E">
      <w:pPr>
        <w:pStyle w:val="ListParagraph"/>
        <w:numPr>
          <w:ilvl w:val="1"/>
          <w:numId w:val="11"/>
        </w:numPr>
        <w:tabs>
          <w:tab w:val="left" w:pos="980"/>
        </w:tabs>
        <w:kinsoku w:val="0"/>
        <w:overflowPunct w:val="0"/>
        <w:ind w:right="391"/>
      </w:pPr>
      <w:r w:rsidRPr="518DE038">
        <w:rPr>
          <w:b/>
          <w:bCs/>
        </w:rPr>
        <w:t xml:space="preserve">Modular Study: </w:t>
      </w:r>
      <w:r>
        <w:t>ATI provides online review modules that include written and video materials in all content areas. Students are encouraged to use these modules to supplement course work and instructors may assign these during the course and/or as part of active learning/remediation following assessments.</w:t>
      </w:r>
    </w:p>
    <w:p w14:paraId="4003D006" w14:textId="77777777" w:rsidR="00473F1E" w:rsidRDefault="00473F1E">
      <w:pPr>
        <w:pStyle w:val="ListParagraph"/>
        <w:numPr>
          <w:ilvl w:val="1"/>
          <w:numId w:val="11"/>
        </w:numPr>
        <w:tabs>
          <w:tab w:val="left" w:pos="980"/>
        </w:tabs>
        <w:kinsoku w:val="0"/>
        <w:overflowPunct w:val="0"/>
        <w:ind w:right="308"/>
      </w:pPr>
      <w:r>
        <w:rPr>
          <w:b/>
          <w:bCs/>
        </w:rPr>
        <w:t xml:space="preserve">Tutorials: </w:t>
      </w:r>
      <w:r>
        <w:t xml:space="preserve">ATI offers unique Tutorials that teach nursing students how to think like a nurse; how to take a nursing assessment and how to make sound clinical decisions. </w:t>
      </w:r>
      <w:r>
        <w:rPr>
          <w:b/>
          <w:bCs/>
        </w:rPr>
        <w:t xml:space="preserve">Nurse Logic </w:t>
      </w:r>
      <w:r>
        <w:t xml:space="preserve">is an excellent way to learn the basics of how nurses think and make decisions. </w:t>
      </w:r>
      <w:r>
        <w:rPr>
          <w:b/>
          <w:bCs/>
        </w:rPr>
        <w:t xml:space="preserve">Learning System </w:t>
      </w:r>
      <w:r>
        <w:t>offers practice tests in specific nursing content areas that allow students to apply the valuable learning tools from Nurse Logic. Features are embedded in the Tutorials that help students gain an understanding of the content, such as a Hint Button, a Talking Glossary, and a Critical Thinking</w:t>
      </w:r>
      <w:r>
        <w:rPr>
          <w:spacing w:val="-7"/>
        </w:rPr>
        <w:t xml:space="preserve"> </w:t>
      </w:r>
      <w:r>
        <w:t>Guide.</w:t>
      </w:r>
    </w:p>
    <w:p w14:paraId="6D505B2E" w14:textId="77777777" w:rsidR="00473F1E" w:rsidRDefault="00473F1E">
      <w:pPr>
        <w:pStyle w:val="ListParagraph"/>
        <w:numPr>
          <w:ilvl w:val="1"/>
          <w:numId w:val="11"/>
        </w:numPr>
        <w:tabs>
          <w:tab w:val="left" w:pos="980"/>
        </w:tabs>
        <w:kinsoku w:val="0"/>
        <w:overflowPunct w:val="0"/>
        <w:spacing w:before="1"/>
        <w:ind w:right="578"/>
      </w:pPr>
      <w:r>
        <w:rPr>
          <w:b/>
          <w:bCs/>
        </w:rPr>
        <w:t xml:space="preserve">Assessments: </w:t>
      </w:r>
      <w:r>
        <w:t xml:space="preserve">Standardized Assessments will help the student to identify what they know as well as areas requiring active learning/remediation. There are practice assessments available to the </w:t>
      </w:r>
      <w:proofErr w:type="gramStart"/>
      <w:r>
        <w:t>student</w:t>
      </w:r>
      <w:proofErr w:type="gramEnd"/>
      <w:r>
        <w:t xml:space="preserve"> and standardized proctored assessments that may be scheduled during</w:t>
      </w:r>
      <w:r>
        <w:rPr>
          <w:spacing w:val="-7"/>
        </w:rPr>
        <w:t xml:space="preserve"> </w:t>
      </w:r>
      <w:r>
        <w:t>courses.</w:t>
      </w:r>
    </w:p>
    <w:p w14:paraId="3EC6EE38" w14:textId="7AF48C69" w:rsidR="00473F1E" w:rsidRDefault="00473F1E">
      <w:pPr>
        <w:pStyle w:val="ListParagraph"/>
        <w:numPr>
          <w:ilvl w:val="1"/>
          <w:numId w:val="11"/>
        </w:numPr>
        <w:tabs>
          <w:tab w:val="left" w:pos="980"/>
        </w:tabs>
        <w:kinsoku w:val="0"/>
        <w:overflowPunct w:val="0"/>
        <w:ind w:right="334"/>
      </w:pPr>
      <w:r w:rsidRPr="518DE038">
        <w:rPr>
          <w:b/>
          <w:bCs/>
        </w:rPr>
        <w:t xml:space="preserve">Active Learning/Remediation: </w:t>
      </w:r>
      <w:r>
        <w:t xml:space="preserve">Active Learning/Remediation is a process of reviewing content in an area that was not learned or not fully understood as demonstrated on an assessment. It is intended to help the </w:t>
      </w:r>
      <w:proofErr w:type="gramStart"/>
      <w:r>
        <w:t>student</w:t>
      </w:r>
      <w:proofErr w:type="gramEnd"/>
      <w:r>
        <w:t xml:space="preserve"> review important information to be successful in courses and on the NCLEX. The student’s individual performance profile will contain a </w:t>
      </w:r>
      <w:r w:rsidR="00566E27">
        <w:t>list</w:t>
      </w:r>
      <w:r>
        <w:t xml:space="preserve"> of </w:t>
      </w:r>
      <w:proofErr w:type="gramStart"/>
      <w:r>
        <w:t>the topics</w:t>
      </w:r>
      <w:proofErr w:type="gramEnd"/>
      <w:r>
        <w:t xml:space="preserve"> to review. The student can remediate, using the Focused Review which contains links to ATI books, media clips and active learning templates.</w:t>
      </w:r>
    </w:p>
    <w:p w14:paraId="70ADB395" w14:textId="582104DA" w:rsidR="00473F1E" w:rsidRDefault="00473F1E">
      <w:pPr>
        <w:pStyle w:val="BodyText"/>
        <w:kinsoku w:val="0"/>
        <w:overflowPunct w:val="0"/>
        <w:ind w:left="259" w:right="314"/>
      </w:pPr>
      <w:r>
        <w:t xml:space="preserve">The instructor has online access to detailed information about the timing and duration of time spent in the assessment, focused </w:t>
      </w:r>
      <w:r w:rsidR="00035C43">
        <w:t>reviews,</w:t>
      </w:r>
      <w:r>
        <w:t xml:space="preserve"> and tutorials. Students can provide documentation that required ATI work was completed using the “My Transcript” feature under “My Results” of the ATI Student Home Page or by submitting written Remediation Templates as required.</w:t>
      </w:r>
    </w:p>
    <w:p w14:paraId="52CF41C8" w14:textId="77777777" w:rsidR="00473F1E" w:rsidRDefault="00473F1E">
      <w:pPr>
        <w:pStyle w:val="BodyText"/>
        <w:kinsoku w:val="0"/>
        <w:overflowPunct w:val="0"/>
        <w:ind w:left="259" w:right="314"/>
        <w:sectPr w:rsidR="00473F1E">
          <w:pgSz w:w="12240" w:h="15840"/>
          <w:pgMar w:top="960" w:right="440" w:bottom="480" w:left="460" w:header="0" w:footer="214" w:gutter="0"/>
          <w:cols w:space="720"/>
          <w:noEndnote/>
        </w:sectPr>
      </w:pPr>
    </w:p>
    <w:p w14:paraId="741B69CC" w14:textId="3B8F7AD4" w:rsidR="00473F1E" w:rsidRDefault="00B2789C" w:rsidP="005F4D12">
      <w:pPr>
        <w:pStyle w:val="Heading5"/>
      </w:pPr>
      <w:r>
        <w:rPr>
          <w:noProof/>
        </w:rPr>
        <w:lastRenderedPageBreak/>
        <mc:AlternateContent>
          <mc:Choice Requires="wpg">
            <w:drawing>
              <wp:anchor distT="0" distB="0" distL="114300" distR="114300" simplePos="0" relativeHeight="251658240" behindDoc="1" locked="0" layoutInCell="0" allowOverlap="1" wp14:anchorId="57281401" wp14:editId="37943EA9">
                <wp:simplePos x="0" y="0"/>
                <wp:positionH relativeFrom="page">
                  <wp:posOffset>459740</wp:posOffset>
                </wp:positionH>
                <wp:positionV relativeFrom="page">
                  <wp:posOffset>3189605</wp:posOffset>
                </wp:positionV>
                <wp:extent cx="6623685" cy="9144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3685" cy="91440"/>
                          <a:chOff x="724" y="5023"/>
                          <a:chExt cx="10431" cy="144"/>
                        </a:xfrm>
                      </wpg:grpSpPr>
                      <wps:wsp>
                        <wps:cNvPr id="119" name="Freeform 4"/>
                        <wps:cNvSpPr>
                          <a:spLocks/>
                        </wps:cNvSpPr>
                        <wps:spPr bwMode="auto">
                          <a:xfrm>
                            <a:off x="724" y="5095"/>
                            <a:ext cx="8900" cy="20"/>
                          </a:xfrm>
                          <a:custGeom>
                            <a:avLst/>
                            <a:gdLst>
                              <a:gd name="T0" fmla="*/ 0 w 8900"/>
                              <a:gd name="T1" fmla="*/ 0 h 20"/>
                              <a:gd name="T2" fmla="*/ 8899 w 8900"/>
                              <a:gd name="T3" fmla="*/ 0 h 20"/>
                            </a:gdLst>
                            <a:ahLst/>
                            <a:cxnLst>
                              <a:cxn ang="0">
                                <a:pos x="T0" y="T1"/>
                              </a:cxn>
                              <a:cxn ang="0">
                                <a:pos x="T2" y="T3"/>
                              </a:cxn>
                            </a:cxnLst>
                            <a:rect l="0" t="0" r="r" b="b"/>
                            <a:pathLst>
                              <a:path w="8900" h="20">
                                <a:moveTo>
                                  <a:pt x="0" y="0"/>
                                </a:moveTo>
                                <a:lnTo>
                                  <a:pt x="8899" y="0"/>
                                </a:lnTo>
                              </a:path>
                            </a:pathLst>
                          </a:custGeom>
                          <a:noFill/>
                          <a:ln w="79248">
                            <a:solidFill>
                              <a:srgbClr val="AE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5"/>
                        <wps:cNvSpPr>
                          <a:spLocks/>
                        </wps:cNvSpPr>
                        <wps:spPr bwMode="auto">
                          <a:xfrm>
                            <a:off x="828" y="5082"/>
                            <a:ext cx="8693" cy="20"/>
                          </a:xfrm>
                          <a:custGeom>
                            <a:avLst/>
                            <a:gdLst>
                              <a:gd name="T0" fmla="*/ 0 w 8693"/>
                              <a:gd name="T1" fmla="*/ 0 h 20"/>
                              <a:gd name="T2" fmla="*/ 8692 w 8693"/>
                              <a:gd name="T3" fmla="*/ 0 h 20"/>
                            </a:gdLst>
                            <a:ahLst/>
                            <a:cxnLst>
                              <a:cxn ang="0">
                                <a:pos x="T0" y="T1"/>
                              </a:cxn>
                              <a:cxn ang="0">
                                <a:pos x="T2" y="T3"/>
                              </a:cxn>
                            </a:cxnLst>
                            <a:rect l="0" t="0" r="r" b="b"/>
                            <a:pathLst>
                              <a:path w="8693" h="20">
                                <a:moveTo>
                                  <a:pt x="0" y="0"/>
                                </a:moveTo>
                                <a:lnTo>
                                  <a:pt x="8692" y="0"/>
                                </a:lnTo>
                              </a:path>
                            </a:pathLst>
                          </a:custGeom>
                          <a:noFill/>
                          <a:ln w="62483">
                            <a:solidFill>
                              <a:srgbClr val="AE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6"/>
                        <wps:cNvSpPr>
                          <a:spLocks/>
                        </wps:cNvSpPr>
                        <wps:spPr bwMode="auto">
                          <a:xfrm>
                            <a:off x="9635" y="5095"/>
                            <a:ext cx="1520" cy="20"/>
                          </a:xfrm>
                          <a:custGeom>
                            <a:avLst/>
                            <a:gdLst>
                              <a:gd name="T0" fmla="*/ 0 w 1520"/>
                              <a:gd name="T1" fmla="*/ 0 h 20"/>
                              <a:gd name="T2" fmla="*/ 1519 w 1520"/>
                              <a:gd name="T3" fmla="*/ 0 h 20"/>
                            </a:gdLst>
                            <a:ahLst/>
                            <a:cxnLst>
                              <a:cxn ang="0">
                                <a:pos x="T0" y="T1"/>
                              </a:cxn>
                              <a:cxn ang="0">
                                <a:pos x="T2" y="T3"/>
                              </a:cxn>
                            </a:cxnLst>
                            <a:rect l="0" t="0" r="r" b="b"/>
                            <a:pathLst>
                              <a:path w="1520" h="20">
                                <a:moveTo>
                                  <a:pt x="0" y="0"/>
                                </a:moveTo>
                                <a:lnTo>
                                  <a:pt x="1519" y="0"/>
                                </a:lnTo>
                              </a:path>
                            </a:pathLst>
                          </a:custGeom>
                          <a:noFill/>
                          <a:ln w="79248">
                            <a:solidFill>
                              <a:srgbClr val="AE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7"/>
                        <wps:cNvSpPr>
                          <a:spLocks/>
                        </wps:cNvSpPr>
                        <wps:spPr bwMode="auto">
                          <a:xfrm>
                            <a:off x="9736" y="5082"/>
                            <a:ext cx="1316" cy="20"/>
                          </a:xfrm>
                          <a:custGeom>
                            <a:avLst/>
                            <a:gdLst>
                              <a:gd name="T0" fmla="*/ 0 w 1316"/>
                              <a:gd name="T1" fmla="*/ 0 h 20"/>
                              <a:gd name="T2" fmla="*/ 1315 w 1316"/>
                              <a:gd name="T3" fmla="*/ 0 h 20"/>
                            </a:gdLst>
                            <a:ahLst/>
                            <a:cxnLst>
                              <a:cxn ang="0">
                                <a:pos x="T0" y="T1"/>
                              </a:cxn>
                              <a:cxn ang="0">
                                <a:pos x="T2" y="T3"/>
                              </a:cxn>
                            </a:cxnLst>
                            <a:rect l="0" t="0" r="r" b="b"/>
                            <a:pathLst>
                              <a:path w="1316" h="20">
                                <a:moveTo>
                                  <a:pt x="0" y="0"/>
                                </a:moveTo>
                                <a:lnTo>
                                  <a:pt x="1315" y="0"/>
                                </a:lnTo>
                              </a:path>
                            </a:pathLst>
                          </a:custGeom>
                          <a:noFill/>
                          <a:ln w="62483">
                            <a:solidFill>
                              <a:srgbClr val="AE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8"/>
                        <wpg:cNvGrpSpPr>
                          <a:grpSpLocks/>
                        </wpg:cNvGrpSpPr>
                        <wpg:grpSpPr bwMode="auto">
                          <a:xfrm>
                            <a:off x="724" y="5028"/>
                            <a:ext cx="10431" cy="20"/>
                            <a:chOff x="724" y="5028"/>
                            <a:chExt cx="10431" cy="20"/>
                          </a:xfrm>
                        </wpg:grpSpPr>
                        <wps:wsp>
                          <wps:cNvPr id="124" name="Freeform 9"/>
                          <wps:cNvSpPr>
                            <a:spLocks/>
                          </wps:cNvSpPr>
                          <wps:spPr bwMode="auto">
                            <a:xfrm>
                              <a:off x="724" y="5028"/>
                              <a:ext cx="10431" cy="20"/>
                            </a:xfrm>
                            <a:custGeom>
                              <a:avLst/>
                              <a:gdLst>
                                <a:gd name="T0" fmla="*/ 0 w 10431"/>
                                <a:gd name="T1" fmla="*/ 0 h 20"/>
                                <a:gd name="T2" fmla="*/ 8901 w 10431"/>
                                <a:gd name="T3" fmla="*/ 0 h 20"/>
                              </a:gdLst>
                              <a:ahLst/>
                              <a:cxnLst>
                                <a:cxn ang="0">
                                  <a:pos x="T0" y="T1"/>
                                </a:cxn>
                                <a:cxn ang="0">
                                  <a:pos x="T2" y="T3"/>
                                </a:cxn>
                              </a:cxnLst>
                              <a:rect l="0" t="0" r="r" b="b"/>
                              <a:pathLst>
                                <a:path w="10431" h="20">
                                  <a:moveTo>
                                    <a:pt x="0" y="0"/>
                                  </a:moveTo>
                                  <a:lnTo>
                                    <a:pt x="89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10"/>
                          <wps:cNvSpPr>
                            <a:spLocks/>
                          </wps:cNvSpPr>
                          <wps:spPr bwMode="auto">
                            <a:xfrm>
                              <a:off x="724" y="5028"/>
                              <a:ext cx="10431" cy="20"/>
                            </a:xfrm>
                            <a:custGeom>
                              <a:avLst/>
                              <a:gdLst>
                                <a:gd name="T0" fmla="*/ 8911 w 10431"/>
                                <a:gd name="T1" fmla="*/ 0 h 20"/>
                                <a:gd name="T2" fmla="*/ 10430 w 10431"/>
                                <a:gd name="T3" fmla="*/ 0 h 20"/>
                              </a:gdLst>
                              <a:ahLst/>
                              <a:cxnLst>
                                <a:cxn ang="0">
                                  <a:pos x="T0" y="T1"/>
                                </a:cxn>
                                <a:cxn ang="0">
                                  <a:pos x="T2" y="T3"/>
                                </a:cxn>
                              </a:cxnLst>
                              <a:rect l="0" t="0" r="r" b="b"/>
                              <a:pathLst>
                                <a:path w="10431" h="20">
                                  <a:moveTo>
                                    <a:pt x="8911" y="0"/>
                                  </a:moveTo>
                                  <a:lnTo>
                                    <a:pt x="1043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11"/>
                        <wpg:cNvGrpSpPr>
                          <a:grpSpLocks/>
                        </wpg:cNvGrpSpPr>
                        <wpg:grpSpPr bwMode="auto">
                          <a:xfrm>
                            <a:off x="724" y="5162"/>
                            <a:ext cx="10431" cy="20"/>
                            <a:chOff x="724" y="5162"/>
                            <a:chExt cx="10431" cy="20"/>
                          </a:xfrm>
                        </wpg:grpSpPr>
                        <wps:wsp>
                          <wps:cNvPr id="127" name="Freeform 12"/>
                          <wps:cNvSpPr>
                            <a:spLocks/>
                          </wps:cNvSpPr>
                          <wps:spPr bwMode="auto">
                            <a:xfrm>
                              <a:off x="724" y="5162"/>
                              <a:ext cx="10431" cy="20"/>
                            </a:xfrm>
                            <a:custGeom>
                              <a:avLst/>
                              <a:gdLst>
                                <a:gd name="T0" fmla="*/ 0 w 10431"/>
                                <a:gd name="T1" fmla="*/ 0 h 20"/>
                                <a:gd name="T2" fmla="*/ 8901 w 10431"/>
                                <a:gd name="T3" fmla="*/ 0 h 20"/>
                              </a:gdLst>
                              <a:ahLst/>
                              <a:cxnLst>
                                <a:cxn ang="0">
                                  <a:pos x="T0" y="T1"/>
                                </a:cxn>
                                <a:cxn ang="0">
                                  <a:pos x="T2" y="T3"/>
                                </a:cxn>
                              </a:cxnLst>
                              <a:rect l="0" t="0" r="r" b="b"/>
                              <a:pathLst>
                                <a:path w="10431" h="20">
                                  <a:moveTo>
                                    <a:pt x="0" y="0"/>
                                  </a:moveTo>
                                  <a:lnTo>
                                    <a:pt x="8901" y="0"/>
                                  </a:lnTo>
                                </a:path>
                              </a:pathLst>
                            </a:custGeom>
                            <a:noFill/>
                            <a:ln w="6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13"/>
                          <wps:cNvSpPr>
                            <a:spLocks/>
                          </wps:cNvSpPr>
                          <wps:spPr bwMode="auto">
                            <a:xfrm>
                              <a:off x="724" y="5162"/>
                              <a:ext cx="10431" cy="20"/>
                            </a:xfrm>
                            <a:custGeom>
                              <a:avLst/>
                              <a:gdLst>
                                <a:gd name="T0" fmla="*/ 8911 w 10431"/>
                                <a:gd name="T1" fmla="*/ 0 h 20"/>
                                <a:gd name="T2" fmla="*/ 10430 w 10431"/>
                                <a:gd name="T3" fmla="*/ 0 h 20"/>
                              </a:gdLst>
                              <a:ahLst/>
                              <a:cxnLst>
                                <a:cxn ang="0">
                                  <a:pos x="T0" y="T1"/>
                                </a:cxn>
                                <a:cxn ang="0">
                                  <a:pos x="T2" y="T3"/>
                                </a:cxn>
                              </a:cxnLst>
                              <a:rect l="0" t="0" r="r" b="b"/>
                              <a:pathLst>
                                <a:path w="10431" h="20">
                                  <a:moveTo>
                                    <a:pt x="8911" y="0"/>
                                  </a:moveTo>
                                  <a:lnTo>
                                    <a:pt x="10430" y="0"/>
                                  </a:lnTo>
                                </a:path>
                              </a:pathLst>
                            </a:custGeom>
                            <a:noFill/>
                            <a:ln w="6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BC1B700">
              <v:group id="Group 118" style="position:absolute;margin-left:36.2pt;margin-top:251.15pt;width:521.55pt;height:7.2pt;z-index:-251658240;mso-position-horizontal-relative:page;mso-position-vertical-relative:page" coordsize="10431,144" coordorigin="724,5023" o:spid="_x0000_s1026" o:allowincell="f" w14:anchorId="66734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">
                <v:shape id="Freeform 4" style="position:absolute;left:724;top:5095;width:8900;height:20;visibility:visible;mso-wrap-style:square;v-text-anchor:top" coordsize="8900,20" o:spid="_x0000_s1027" filled="f" strokecolor="#aeaaaa" strokeweight="6.24pt" path="m,l88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">
                  <v:path arrowok="t" o:connecttype="custom" o:connectlocs="0,0;8899,0" o:connectangles="0,0"/>
                </v:shape>
                <v:shape id="Freeform 5" style="position:absolute;left:828;top:5082;width:8693;height:20;visibility:visible;mso-wrap-style:square;v-text-anchor:top" coordsize="8693,20" o:spid="_x0000_s1028" filled="f" strokecolor="#aeaaaa" strokeweight="1.73564mm" path="m,l86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">
                  <v:path arrowok="t" o:connecttype="custom" o:connectlocs="0,0;8692,0" o:connectangles="0,0"/>
                </v:shape>
                <v:shape id="Freeform 6" style="position:absolute;left:9635;top:5095;width:1520;height:20;visibility:visible;mso-wrap-style:square;v-text-anchor:top" coordsize="1520,20" o:spid="_x0000_s1029" filled="f" strokecolor="#aeaaaa" strokeweight="6.24pt" path="m,l1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">
                  <v:path arrowok="t" o:connecttype="custom" o:connectlocs="0,0;1519,0" o:connectangles="0,0"/>
                </v:shape>
                <v:shape id="Freeform 7" style="position:absolute;left:9736;top:5082;width:1316;height:20;visibility:visible;mso-wrap-style:square;v-text-anchor:top" coordsize="1316,20" o:spid="_x0000_s1030" filled="f" strokecolor="#aeaaaa" strokeweight="1.73564mm" path="m,l13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">
                  <v:path arrowok="t" o:connecttype="custom" o:connectlocs="0,0;1315,0" o:connectangles="0,0"/>
                </v:shape>
                <v:group id="Group 8" style="position:absolute;left:724;top:5028;width:10431;height:20" coordsize="10431,20" coordorigin="724,502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 style="position:absolute;left:724;top:5028;width:10431;height:20;visibility:visible;mso-wrap-style:square;v-text-anchor:top" coordsize="10431,20" o:spid="_x0000_s1032" filled="f" strokeweight=".48pt" path="m,l8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">
                    <v:path arrowok="t" o:connecttype="custom" o:connectlocs="0,0;8901,0" o:connectangles="0,0"/>
                  </v:shape>
                  <v:shape id="Freeform 10" style="position:absolute;left:724;top:5028;width:10431;height:20;visibility:visible;mso-wrap-style:square;v-text-anchor:top" coordsize="10431,20" o:spid="_x0000_s1033" filled="f" strokeweight=".48pt" path="m8911,r1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">
                    <v:path arrowok="t" o:connecttype="custom" o:connectlocs="8911,0;10430,0" o:connectangles="0,0"/>
                  </v:shape>
                </v:group>
                <v:group id="Group 11" style="position:absolute;left:724;top:5162;width:10431;height:20" coordsize="10431,20" coordorigin="724,5162"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2" style="position:absolute;left:724;top:5162;width:10431;height:20;visibility:visible;mso-wrap-style:square;v-text-anchor:top" coordsize="10431,20" o:spid="_x0000_s1035" filled="f" strokeweight=".16967mm" path="m,l8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">
                    <v:path arrowok="t" o:connecttype="custom" o:connectlocs="0,0;8901,0" o:connectangles="0,0"/>
                  </v:shape>
                  <v:shape id="Freeform 13" style="position:absolute;left:724;top:5162;width:10431;height:20;visibility:visible;mso-wrap-style:square;v-text-anchor:top" coordsize="10431,20" o:spid="_x0000_s1036" filled="f" strokeweight=".16967mm" path="m8911,r1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">
                    <v:path arrowok="t" o:connecttype="custom" o:connectlocs="8911,0;10430,0" o:connectangles="0,0"/>
                  </v:shape>
                </v:group>
                <w10:wrap anchorx="page" anchory="page"/>
              </v:group>
            </w:pict>
          </mc:Fallback>
        </mc:AlternateContent>
      </w:r>
      <w:r>
        <w:rPr>
          <w:noProof/>
        </w:rPr>
        <mc:AlternateContent>
          <mc:Choice Requires="wpg">
            <w:drawing>
              <wp:anchor distT="0" distB="0" distL="114300" distR="114300" simplePos="0" relativeHeight="251658241" behindDoc="1" locked="0" layoutInCell="0" allowOverlap="1" wp14:anchorId="4D349A22" wp14:editId="7609E1CA">
                <wp:simplePos x="0" y="0"/>
                <wp:positionH relativeFrom="page">
                  <wp:posOffset>459740</wp:posOffset>
                </wp:positionH>
                <wp:positionV relativeFrom="page">
                  <wp:posOffset>5079365</wp:posOffset>
                </wp:positionV>
                <wp:extent cx="6623685" cy="9144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3685" cy="91440"/>
                          <a:chOff x="724" y="7999"/>
                          <a:chExt cx="10431" cy="144"/>
                        </a:xfrm>
                      </wpg:grpSpPr>
                      <wps:wsp>
                        <wps:cNvPr id="107" name="Freeform 15"/>
                        <wps:cNvSpPr>
                          <a:spLocks/>
                        </wps:cNvSpPr>
                        <wps:spPr bwMode="auto">
                          <a:xfrm>
                            <a:off x="724" y="8071"/>
                            <a:ext cx="10431" cy="20"/>
                          </a:xfrm>
                          <a:custGeom>
                            <a:avLst/>
                            <a:gdLst>
                              <a:gd name="T0" fmla="*/ 0 w 10431"/>
                              <a:gd name="T1" fmla="*/ 0 h 20"/>
                              <a:gd name="T2" fmla="*/ 10430 w 10431"/>
                              <a:gd name="T3" fmla="*/ 0 h 20"/>
                            </a:gdLst>
                            <a:ahLst/>
                            <a:cxnLst>
                              <a:cxn ang="0">
                                <a:pos x="T0" y="T1"/>
                              </a:cxn>
                              <a:cxn ang="0">
                                <a:pos x="T2" y="T3"/>
                              </a:cxn>
                            </a:cxnLst>
                            <a:rect l="0" t="0" r="r" b="b"/>
                            <a:pathLst>
                              <a:path w="10431" h="20">
                                <a:moveTo>
                                  <a:pt x="0" y="0"/>
                                </a:moveTo>
                                <a:lnTo>
                                  <a:pt x="10430" y="0"/>
                                </a:lnTo>
                              </a:path>
                            </a:pathLst>
                          </a:custGeom>
                          <a:noFill/>
                          <a:ln w="79248">
                            <a:solidFill>
                              <a:srgbClr val="AE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6"/>
                        <wps:cNvSpPr>
                          <a:spLocks/>
                        </wps:cNvSpPr>
                        <wps:spPr bwMode="auto">
                          <a:xfrm>
                            <a:off x="828" y="8056"/>
                            <a:ext cx="10224" cy="20"/>
                          </a:xfrm>
                          <a:custGeom>
                            <a:avLst/>
                            <a:gdLst>
                              <a:gd name="T0" fmla="*/ 0 w 10224"/>
                              <a:gd name="T1" fmla="*/ 0 h 20"/>
                              <a:gd name="T2" fmla="*/ 10224 w 10224"/>
                              <a:gd name="T3" fmla="*/ 0 h 20"/>
                            </a:gdLst>
                            <a:ahLst/>
                            <a:cxnLst>
                              <a:cxn ang="0">
                                <a:pos x="T0" y="T1"/>
                              </a:cxn>
                              <a:cxn ang="0">
                                <a:pos x="T2" y="T3"/>
                              </a:cxn>
                            </a:cxnLst>
                            <a:rect l="0" t="0" r="r" b="b"/>
                            <a:pathLst>
                              <a:path w="10224" h="20">
                                <a:moveTo>
                                  <a:pt x="0" y="0"/>
                                </a:moveTo>
                                <a:lnTo>
                                  <a:pt x="10224" y="0"/>
                                </a:lnTo>
                              </a:path>
                            </a:pathLst>
                          </a:custGeom>
                          <a:noFill/>
                          <a:ln w="60972">
                            <a:solidFill>
                              <a:srgbClr val="AE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7"/>
                        <wps:cNvSpPr>
                          <a:spLocks/>
                        </wps:cNvSpPr>
                        <wps:spPr bwMode="auto">
                          <a:xfrm>
                            <a:off x="724" y="8003"/>
                            <a:ext cx="2242" cy="20"/>
                          </a:xfrm>
                          <a:custGeom>
                            <a:avLst/>
                            <a:gdLst>
                              <a:gd name="T0" fmla="*/ 0 w 2242"/>
                              <a:gd name="T1" fmla="*/ 0 h 20"/>
                              <a:gd name="T2" fmla="*/ 2241 w 2242"/>
                              <a:gd name="T3" fmla="*/ 0 h 20"/>
                            </a:gdLst>
                            <a:ahLst/>
                            <a:cxnLst>
                              <a:cxn ang="0">
                                <a:pos x="T0" y="T1"/>
                              </a:cxn>
                              <a:cxn ang="0">
                                <a:pos x="T2" y="T3"/>
                              </a:cxn>
                            </a:cxnLst>
                            <a:rect l="0" t="0" r="r" b="b"/>
                            <a:pathLst>
                              <a:path w="2242" h="20">
                                <a:moveTo>
                                  <a:pt x="0" y="0"/>
                                </a:moveTo>
                                <a:lnTo>
                                  <a:pt x="2241"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8"/>
                        <wps:cNvSpPr>
                          <a:spLocks/>
                        </wps:cNvSpPr>
                        <wps:spPr bwMode="auto">
                          <a:xfrm>
                            <a:off x="2975" y="8003"/>
                            <a:ext cx="1700" cy="20"/>
                          </a:xfrm>
                          <a:custGeom>
                            <a:avLst/>
                            <a:gdLst>
                              <a:gd name="T0" fmla="*/ 0 w 1700"/>
                              <a:gd name="T1" fmla="*/ 0 h 20"/>
                              <a:gd name="T2" fmla="*/ 1699 w 1700"/>
                              <a:gd name="T3" fmla="*/ 0 h 20"/>
                            </a:gdLst>
                            <a:ahLst/>
                            <a:cxnLst>
                              <a:cxn ang="0">
                                <a:pos x="T0" y="T1"/>
                              </a:cxn>
                              <a:cxn ang="0">
                                <a:pos x="T2" y="T3"/>
                              </a:cxn>
                            </a:cxnLst>
                            <a:rect l="0" t="0" r="r" b="b"/>
                            <a:pathLst>
                              <a:path w="1700" h="20">
                                <a:moveTo>
                                  <a:pt x="0" y="0"/>
                                </a:moveTo>
                                <a:lnTo>
                                  <a:pt x="1699"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9"/>
                        <wps:cNvSpPr>
                          <a:spLocks/>
                        </wps:cNvSpPr>
                        <wps:spPr bwMode="auto">
                          <a:xfrm>
                            <a:off x="4684" y="8003"/>
                            <a:ext cx="1611" cy="20"/>
                          </a:xfrm>
                          <a:custGeom>
                            <a:avLst/>
                            <a:gdLst>
                              <a:gd name="T0" fmla="*/ 0 w 1611"/>
                              <a:gd name="T1" fmla="*/ 0 h 20"/>
                              <a:gd name="T2" fmla="*/ 1610 w 1611"/>
                              <a:gd name="T3" fmla="*/ 0 h 20"/>
                            </a:gdLst>
                            <a:ahLst/>
                            <a:cxnLst>
                              <a:cxn ang="0">
                                <a:pos x="T0" y="T1"/>
                              </a:cxn>
                              <a:cxn ang="0">
                                <a:pos x="T2" y="T3"/>
                              </a:cxn>
                            </a:cxnLst>
                            <a:rect l="0" t="0" r="r" b="b"/>
                            <a:pathLst>
                              <a:path w="1611" h="20">
                                <a:moveTo>
                                  <a:pt x="0" y="0"/>
                                </a:moveTo>
                                <a:lnTo>
                                  <a:pt x="1610"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20"/>
                        <wps:cNvSpPr>
                          <a:spLocks/>
                        </wps:cNvSpPr>
                        <wps:spPr bwMode="auto">
                          <a:xfrm>
                            <a:off x="6304" y="8003"/>
                            <a:ext cx="1702" cy="20"/>
                          </a:xfrm>
                          <a:custGeom>
                            <a:avLst/>
                            <a:gdLst>
                              <a:gd name="T0" fmla="*/ 0 w 1702"/>
                              <a:gd name="T1" fmla="*/ 0 h 20"/>
                              <a:gd name="T2" fmla="*/ 1701 w 1702"/>
                              <a:gd name="T3" fmla="*/ 0 h 20"/>
                            </a:gdLst>
                            <a:ahLst/>
                            <a:cxnLst>
                              <a:cxn ang="0">
                                <a:pos x="T0" y="T1"/>
                              </a:cxn>
                              <a:cxn ang="0">
                                <a:pos x="T2" y="T3"/>
                              </a:cxn>
                            </a:cxnLst>
                            <a:rect l="0" t="0" r="r" b="b"/>
                            <a:pathLst>
                              <a:path w="1702" h="20">
                                <a:moveTo>
                                  <a:pt x="0" y="0"/>
                                </a:moveTo>
                                <a:lnTo>
                                  <a:pt x="1701"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21"/>
                        <wps:cNvSpPr>
                          <a:spLocks/>
                        </wps:cNvSpPr>
                        <wps:spPr bwMode="auto">
                          <a:xfrm>
                            <a:off x="8015" y="8003"/>
                            <a:ext cx="1611" cy="20"/>
                          </a:xfrm>
                          <a:custGeom>
                            <a:avLst/>
                            <a:gdLst>
                              <a:gd name="T0" fmla="*/ 0 w 1611"/>
                              <a:gd name="T1" fmla="*/ 0 h 20"/>
                              <a:gd name="T2" fmla="*/ 1610 w 1611"/>
                              <a:gd name="T3" fmla="*/ 0 h 20"/>
                            </a:gdLst>
                            <a:ahLst/>
                            <a:cxnLst>
                              <a:cxn ang="0">
                                <a:pos x="T0" y="T1"/>
                              </a:cxn>
                              <a:cxn ang="0">
                                <a:pos x="T2" y="T3"/>
                              </a:cxn>
                            </a:cxnLst>
                            <a:rect l="0" t="0" r="r" b="b"/>
                            <a:pathLst>
                              <a:path w="1611" h="20">
                                <a:moveTo>
                                  <a:pt x="0" y="0"/>
                                </a:moveTo>
                                <a:lnTo>
                                  <a:pt x="1610"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4" name="Group 22"/>
                        <wpg:cNvGrpSpPr>
                          <a:grpSpLocks/>
                        </wpg:cNvGrpSpPr>
                        <wpg:grpSpPr bwMode="auto">
                          <a:xfrm>
                            <a:off x="724" y="8003"/>
                            <a:ext cx="10431" cy="135"/>
                            <a:chOff x="724" y="8003"/>
                            <a:chExt cx="10431" cy="135"/>
                          </a:xfrm>
                        </wpg:grpSpPr>
                        <wps:wsp>
                          <wps:cNvPr id="115" name="Freeform 23"/>
                          <wps:cNvSpPr>
                            <a:spLocks/>
                          </wps:cNvSpPr>
                          <wps:spPr bwMode="auto">
                            <a:xfrm>
                              <a:off x="724" y="8003"/>
                              <a:ext cx="10431" cy="135"/>
                            </a:xfrm>
                            <a:custGeom>
                              <a:avLst/>
                              <a:gdLst>
                                <a:gd name="T0" fmla="*/ 8911 w 10431"/>
                                <a:gd name="T1" fmla="*/ 0 h 135"/>
                                <a:gd name="T2" fmla="*/ 10430 w 10431"/>
                                <a:gd name="T3" fmla="*/ 0 h 135"/>
                              </a:gdLst>
                              <a:ahLst/>
                              <a:cxnLst>
                                <a:cxn ang="0">
                                  <a:pos x="T0" y="T1"/>
                                </a:cxn>
                                <a:cxn ang="0">
                                  <a:pos x="T2" y="T3"/>
                                </a:cxn>
                              </a:cxnLst>
                              <a:rect l="0" t="0" r="r" b="b"/>
                              <a:pathLst>
                                <a:path w="10431" h="135">
                                  <a:moveTo>
                                    <a:pt x="8911" y="0"/>
                                  </a:moveTo>
                                  <a:lnTo>
                                    <a:pt x="1043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24"/>
                          <wps:cNvSpPr>
                            <a:spLocks/>
                          </wps:cNvSpPr>
                          <wps:spPr bwMode="auto">
                            <a:xfrm>
                              <a:off x="724" y="8003"/>
                              <a:ext cx="10431" cy="135"/>
                            </a:xfrm>
                            <a:custGeom>
                              <a:avLst/>
                              <a:gdLst>
                                <a:gd name="T0" fmla="*/ 0 w 10431"/>
                                <a:gd name="T1" fmla="*/ 134 h 135"/>
                                <a:gd name="T2" fmla="*/ 8901 w 10431"/>
                                <a:gd name="T3" fmla="*/ 134 h 135"/>
                              </a:gdLst>
                              <a:ahLst/>
                              <a:cxnLst>
                                <a:cxn ang="0">
                                  <a:pos x="T0" y="T1"/>
                                </a:cxn>
                                <a:cxn ang="0">
                                  <a:pos x="T2" y="T3"/>
                                </a:cxn>
                              </a:cxnLst>
                              <a:rect l="0" t="0" r="r" b="b"/>
                              <a:pathLst>
                                <a:path w="10431" h="135">
                                  <a:moveTo>
                                    <a:pt x="0" y="134"/>
                                  </a:moveTo>
                                  <a:lnTo>
                                    <a:pt x="8901" y="13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25"/>
                          <wps:cNvSpPr>
                            <a:spLocks/>
                          </wps:cNvSpPr>
                          <wps:spPr bwMode="auto">
                            <a:xfrm>
                              <a:off x="724" y="8003"/>
                              <a:ext cx="10431" cy="135"/>
                            </a:xfrm>
                            <a:custGeom>
                              <a:avLst/>
                              <a:gdLst>
                                <a:gd name="T0" fmla="*/ 8911 w 10431"/>
                                <a:gd name="T1" fmla="*/ 134 h 135"/>
                                <a:gd name="T2" fmla="*/ 10430 w 10431"/>
                                <a:gd name="T3" fmla="*/ 134 h 135"/>
                              </a:gdLst>
                              <a:ahLst/>
                              <a:cxnLst>
                                <a:cxn ang="0">
                                  <a:pos x="T0" y="T1"/>
                                </a:cxn>
                                <a:cxn ang="0">
                                  <a:pos x="T2" y="T3"/>
                                </a:cxn>
                              </a:cxnLst>
                              <a:rect l="0" t="0" r="r" b="b"/>
                              <a:pathLst>
                                <a:path w="10431" h="135">
                                  <a:moveTo>
                                    <a:pt x="8911" y="134"/>
                                  </a:moveTo>
                                  <a:lnTo>
                                    <a:pt x="10430" y="13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E9DE917">
              <v:group id="Group 106" style="position:absolute;margin-left:36.2pt;margin-top:399.95pt;width:521.55pt;height:7.2pt;z-index:-251658239;mso-position-horizontal-relative:page;mso-position-vertical-relative:page" coordsize="10431,144" coordorigin="724,7999" o:spid="_x0000_s1026" o:allowincell="f" w14:anchorId="2C0A1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">
                <v:shape id="Freeform 15" style="position:absolute;left:724;top:8071;width:10431;height:20;visibility:visible;mso-wrap-style:square;v-text-anchor:top" coordsize="10431,20" o:spid="_x0000_s1027" filled="f" strokecolor="#aeaaaa" strokeweight="6.24pt" path="m,l104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">
                  <v:path arrowok="t" o:connecttype="custom" o:connectlocs="0,0;10430,0" o:connectangles="0,0"/>
                </v:shape>
                <v:shape id="Freeform 16" style="position:absolute;left:828;top:8056;width:10224;height:20;visibility:visible;mso-wrap-style:square;v-text-anchor:top" coordsize="10224,20" o:spid="_x0000_s1028" filled="f" strokecolor="#aeaaaa" strokeweight="1.69367mm" path="m,l102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">
                  <v:path arrowok="t" o:connecttype="custom" o:connectlocs="0,0;10224,0" o:connectangles="0,0"/>
                </v:shape>
                <v:shape id="Freeform 17" style="position:absolute;left:724;top:8003;width:2242;height:20;visibility:visible;mso-wrap-style:square;v-text-anchor:top" coordsize="2242,20" o:spid="_x0000_s1029" filled="f" strokeweight=".48pt" path="m,l22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">
                  <v:stroke dashstyle="1 1"/>
                  <v:path arrowok="t" o:connecttype="custom" o:connectlocs="0,0;2241,0" o:connectangles="0,0"/>
                </v:shape>
                <v:shape id="Freeform 18" style="position:absolute;left:2975;top:8003;width:1700;height:20;visibility:visible;mso-wrap-style:square;v-text-anchor:top" coordsize="1700,20" o:spid="_x0000_s1030" filled="f" strokeweight=".48pt" path="m,l16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">
                  <v:stroke dashstyle="1 1"/>
                  <v:path arrowok="t" o:connecttype="custom" o:connectlocs="0,0;1699,0" o:connectangles="0,0"/>
                </v:shape>
                <v:shape id="Freeform 19" style="position:absolute;left:4684;top:8003;width:1611;height:20;visibility:visible;mso-wrap-style:square;v-text-anchor:top" coordsize="1611,20" o:spid="_x0000_s1031" filled="f" strokeweight=".48pt" path="m,l16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">
                  <v:stroke dashstyle="1 1"/>
                  <v:path arrowok="t" o:connecttype="custom" o:connectlocs="0,0;1610,0" o:connectangles="0,0"/>
                </v:shape>
                <v:shape id="Freeform 20" style="position:absolute;left:6304;top:8003;width:1702;height:20;visibility:visible;mso-wrap-style:square;v-text-anchor:top" coordsize="1702,20" o:spid="_x0000_s1032" filled="f" strokeweight=".48pt" path="m,l17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">
                  <v:stroke dashstyle="1 1"/>
                  <v:path arrowok="t" o:connecttype="custom" o:connectlocs="0,0;1701,0" o:connectangles="0,0"/>
                </v:shape>
                <v:shape id="Freeform 21" style="position:absolute;left:8015;top:8003;width:1611;height:20;visibility:visible;mso-wrap-style:square;v-text-anchor:top" coordsize="1611,20" o:spid="_x0000_s1033" filled="f" strokeweight=".48pt" path="m,l16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">
                  <v:stroke dashstyle="1 1"/>
                  <v:path arrowok="t" o:connecttype="custom" o:connectlocs="0,0;1610,0" o:connectangles="0,0"/>
                </v:shape>
                <v:group id="Group 22" style="position:absolute;left:724;top:8003;width:10431;height:135" coordsize="10431,135" coordorigin="724,8003"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23" style="position:absolute;left:724;top:8003;width:10431;height:135;visibility:visible;mso-wrap-style:square;v-text-anchor:top" coordsize="10431,135" o:spid="_x0000_s1035" filled="f" strokeweight=".48pt" path="m8911,r1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">
                    <v:path arrowok="t" o:connecttype="custom" o:connectlocs="8911,0;10430,0" o:connectangles="0,0"/>
                  </v:shape>
                  <v:shape id="Freeform 24" style="position:absolute;left:724;top:8003;width:10431;height:135;visibility:visible;mso-wrap-style:square;v-text-anchor:top" coordsize="10431,135" o:spid="_x0000_s1036" filled="f" strokeweight=".48pt" path="m,134r8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">
                    <v:path arrowok="t" o:connecttype="custom" o:connectlocs="0,134;8901,134" o:connectangles="0,0"/>
                  </v:shape>
                  <v:shape id="Freeform 25" style="position:absolute;left:724;top:8003;width:10431;height:135;visibility:visible;mso-wrap-style:square;v-text-anchor:top" coordsize="10431,135" o:spid="_x0000_s1037" filled="f" strokeweight=".48pt" path="m8911,134r1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">
                    <v:path arrowok="t" o:connecttype="custom" o:connectlocs="8911,134;10430,134" o:connectangles="0,0"/>
                  </v:shape>
                </v:group>
                <w10:wrap anchorx="page" anchory="page"/>
              </v:group>
            </w:pict>
          </mc:Fallback>
        </mc:AlternateContent>
      </w:r>
      <w:r>
        <w:rPr>
          <w:noProof/>
        </w:rPr>
        <mc:AlternateContent>
          <mc:Choice Requires="wpg">
            <w:drawing>
              <wp:anchor distT="0" distB="0" distL="114300" distR="114300" simplePos="0" relativeHeight="251658242" behindDoc="1" locked="0" layoutInCell="0" allowOverlap="1" wp14:anchorId="7428019C" wp14:editId="3DD2A7FF">
                <wp:simplePos x="0" y="0"/>
                <wp:positionH relativeFrom="page">
                  <wp:posOffset>6182360</wp:posOffset>
                </wp:positionH>
                <wp:positionV relativeFrom="page">
                  <wp:posOffset>7743190</wp:posOffset>
                </wp:positionV>
                <wp:extent cx="378460" cy="1270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460" cy="12700"/>
                          <a:chOff x="9736" y="12194"/>
                          <a:chExt cx="596" cy="20"/>
                        </a:xfrm>
                      </wpg:grpSpPr>
                      <wps:wsp>
                        <wps:cNvPr id="103" name="Freeform 27"/>
                        <wps:cNvSpPr>
                          <a:spLocks/>
                        </wps:cNvSpPr>
                        <wps:spPr bwMode="auto">
                          <a:xfrm>
                            <a:off x="9736" y="12194"/>
                            <a:ext cx="596" cy="20"/>
                          </a:xfrm>
                          <a:custGeom>
                            <a:avLst/>
                            <a:gdLst>
                              <a:gd name="T0" fmla="*/ 0 w 596"/>
                              <a:gd name="T1" fmla="*/ 0 h 20"/>
                              <a:gd name="T2" fmla="*/ 196 w 596"/>
                              <a:gd name="T3" fmla="*/ 0 h 20"/>
                            </a:gdLst>
                            <a:ahLst/>
                            <a:cxnLst>
                              <a:cxn ang="0">
                                <a:pos x="T0" y="T1"/>
                              </a:cxn>
                              <a:cxn ang="0">
                                <a:pos x="T2" y="T3"/>
                              </a:cxn>
                            </a:cxnLst>
                            <a:rect l="0" t="0" r="r" b="b"/>
                            <a:pathLst>
                              <a:path w="596" h="20">
                                <a:moveTo>
                                  <a:pt x="0" y="0"/>
                                </a:moveTo>
                                <a:lnTo>
                                  <a:pt x="196"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28"/>
                        <wps:cNvSpPr>
                          <a:spLocks/>
                        </wps:cNvSpPr>
                        <wps:spPr bwMode="auto">
                          <a:xfrm>
                            <a:off x="9736" y="12194"/>
                            <a:ext cx="596" cy="20"/>
                          </a:xfrm>
                          <a:custGeom>
                            <a:avLst/>
                            <a:gdLst>
                              <a:gd name="T0" fmla="*/ 199 w 596"/>
                              <a:gd name="T1" fmla="*/ 0 h 20"/>
                              <a:gd name="T2" fmla="*/ 396 w 596"/>
                              <a:gd name="T3" fmla="*/ 0 h 20"/>
                            </a:gdLst>
                            <a:ahLst/>
                            <a:cxnLst>
                              <a:cxn ang="0">
                                <a:pos x="T0" y="T1"/>
                              </a:cxn>
                              <a:cxn ang="0">
                                <a:pos x="T2" y="T3"/>
                              </a:cxn>
                            </a:cxnLst>
                            <a:rect l="0" t="0" r="r" b="b"/>
                            <a:pathLst>
                              <a:path w="596" h="20">
                                <a:moveTo>
                                  <a:pt x="199" y="0"/>
                                </a:moveTo>
                                <a:lnTo>
                                  <a:pt x="396"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29"/>
                        <wps:cNvSpPr>
                          <a:spLocks/>
                        </wps:cNvSpPr>
                        <wps:spPr bwMode="auto">
                          <a:xfrm>
                            <a:off x="9736" y="12194"/>
                            <a:ext cx="596" cy="20"/>
                          </a:xfrm>
                          <a:custGeom>
                            <a:avLst/>
                            <a:gdLst>
                              <a:gd name="T0" fmla="*/ 398 w 596"/>
                              <a:gd name="T1" fmla="*/ 0 h 20"/>
                              <a:gd name="T2" fmla="*/ 595 w 596"/>
                              <a:gd name="T3" fmla="*/ 0 h 20"/>
                            </a:gdLst>
                            <a:ahLst/>
                            <a:cxnLst>
                              <a:cxn ang="0">
                                <a:pos x="T0" y="T1"/>
                              </a:cxn>
                              <a:cxn ang="0">
                                <a:pos x="T2" y="T3"/>
                              </a:cxn>
                            </a:cxnLst>
                            <a:rect l="0" t="0" r="r" b="b"/>
                            <a:pathLst>
                              <a:path w="596" h="20">
                                <a:moveTo>
                                  <a:pt x="398" y="0"/>
                                </a:moveTo>
                                <a:lnTo>
                                  <a:pt x="595"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D8D81AE">
              <v:group id="Group 102" style="position:absolute;margin-left:486.8pt;margin-top:609.7pt;width:29.8pt;height:1pt;z-index:-251658238;mso-position-horizontal-relative:page;mso-position-vertical-relative:page" coordsize="596,20" coordorigin="9736,12194" o:spid="_x0000_s1026" o:allowincell="f" w14:anchorId="32F8AB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">
                <v:shape id="Freeform 27" style="position:absolute;left:9736;top:12194;width:596;height:20;visibility:visible;mso-wrap-style:square;v-text-anchor:top" coordsize="596,20" o:spid="_x0000_s1027" filled="f" strokeweight=".31908mm" path="m,l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">
                  <v:path arrowok="t" o:connecttype="custom" o:connectlocs="0,0;196,0" o:connectangles="0,0"/>
                </v:shape>
                <v:shape id="Freeform 28" style="position:absolute;left:9736;top:12194;width:596;height:20;visibility:visible;mso-wrap-style:square;v-text-anchor:top" coordsize="596,20" o:spid="_x0000_s1028" filled="f" strokeweight=".31908mm" path="m199,l3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">
                  <v:path arrowok="t" o:connecttype="custom" o:connectlocs="199,0;396,0" o:connectangles="0,0"/>
                </v:shape>
                <v:shape id="Freeform 29" style="position:absolute;left:9736;top:12194;width:596;height:20;visibility:visible;mso-wrap-style:square;v-text-anchor:top" coordsize="596,20" o:spid="_x0000_s1029" filled="f" strokeweight=".31908mm" path="m398,l5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">
                  <v:path arrowok="t" o:connecttype="custom" o:connectlocs="398,0;595,0" o:connectangles="0,0"/>
                </v:shape>
                <w10:wrap anchorx="page" anchory="page"/>
              </v:group>
            </w:pict>
          </mc:Fallback>
        </mc:AlternateContent>
      </w:r>
      <w:r w:rsidR="00473F1E">
        <w:t>ATI Content Mastery Policy</w:t>
      </w:r>
    </w:p>
    <w:p w14:paraId="5AB6B6A3" w14:textId="77777777" w:rsidR="00473F1E" w:rsidRDefault="00473F1E">
      <w:pPr>
        <w:pStyle w:val="BodyText"/>
        <w:kinsoku w:val="0"/>
        <w:overflowPunct w:val="0"/>
        <w:spacing w:before="197" w:after="10"/>
        <w:ind w:left="260" w:right="314"/>
        <w:rPr>
          <w:sz w:val="18"/>
          <w:szCs w:val="18"/>
        </w:rPr>
      </w:pPr>
      <w:r>
        <w:rPr>
          <w:sz w:val="18"/>
          <w:szCs w:val="18"/>
        </w:rPr>
        <w:t xml:space="preserve">ATI Content Mastery consists of Practice and Proctored Assessments that are </w:t>
      </w:r>
      <w:r>
        <w:rPr>
          <w:b/>
          <w:bCs/>
          <w:sz w:val="18"/>
          <w:szCs w:val="18"/>
        </w:rPr>
        <w:t xml:space="preserve">10% </w:t>
      </w:r>
      <w:r>
        <w:rPr>
          <w:sz w:val="18"/>
          <w:szCs w:val="18"/>
        </w:rPr>
        <w:t>of the total course grade. The Grading Rubric for the Comprehensive Predictor ATI Assessment is as follows:</w:t>
      </w:r>
    </w:p>
    <w:tbl>
      <w:tblPr>
        <w:tblW w:w="0" w:type="auto"/>
        <w:tblInd w:w="260" w:type="dxa"/>
        <w:tblLayout w:type="fixed"/>
        <w:tblCellMar>
          <w:left w:w="0" w:type="dxa"/>
          <w:right w:w="0" w:type="dxa"/>
        </w:tblCellMar>
        <w:tblLook w:val="0000" w:firstRow="0" w:lastRow="0" w:firstColumn="0" w:lastColumn="0" w:noHBand="0" w:noVBand="0"/>
      </w:tblPr>
      <w:tblGrid>
        <w:gridCol w:w="8911"/>
        <w:gridCol w:w="1529"/>
      </w:tblGrid>
      <w:tr w:rsidR="00473F1E" w14:paraId="70C3521E" w14:textId="77777777" w:rsidTr="71F3F4D7">
        <w:trPr>
          <w:trHeight w:val="335"/>
        </w:trPr>
        <w:tc>
          <w:tcPr>
            <w:tcW w:w="8911" w:type="dxa"/>
            <w:tcBorders>
              <w:top w:val="none" w:sz="6" w:space="0" w:color="auto"/>
              <w:left w:val="none" w:sz="6" w:space="0" w:color="auto"/>
              <w:bottom w:val="none" w:sz="6" w:space="0" w:color="auto"/>
              <w:right w:val="none" w:sz="6" w:space="0" w:color="auto"/>
            </w:tcBorders>
            <w:shd w:val="clear" w:color="auto" w:fill="000000" w:themeFill="text1"/>
          </w:tcPr>
          <w:p w14:paraId="2E896B0D" w14:textId="77777777" w:rsidR="00473F1E" w:rsidRDefault="00473F1E">
            <w:pPr>
              <w:pStyle w:val="TableParagraph"/>
              <w:kinsoku w:val="0"/>
              <w:overflowPunct w:val="0"/>
              <w:spacing w:line="316" w:lineRule="exact"/>
              <w:ind w:left="112"/>
              <w:rPr>
                <w:b/>
                <w:bCs/>
                <w:color w:val="FFFFFF"/>
                <w:sz w:val="20"/>
                <w:szCs w:val="20"/>
              </w:rPr>
            </w:pPr>
            <w:r>
              <w:rPr>
                <w:b/>
                <w:bCs/>
                <w:color w:val="FFFFFF"/>
                <w:sz w:val="28"/>
                <w:szCs w:val="28"/>
              </w:rPr>
              <w:t xml:space="preserve">STEP 1: </w:t>
            </w:r>
            <w:r>
              <w:rPr>
                <w:b/>
                <w:bCs/>
                <w:color w:val="FFFFFF"/>
                <w:sz w:val="20"/>
                <w:szCs w:val="20"/>
              </w:rPr>
              <w:t>Practice Assessment with Required Remediation</w:t>
            </w:r>
          </w:p>
        </w:tc>
        <w:tc>
          <w:tcPr>
            <w:tcW w:w="1529" w:type="dxa"/>
            <w:tcBorders>
              <w:top w:val="none" w:sz="6" w:space="0" w:color="auto"/>
              <w:left w:val="none" w:sz="6" w:space="0" w:color="auto"/>
              <w:bottom w:val="none" w:sz="6" w:space="0" w:color="auto"/>
              <w:right w:val="none" w:sz="6" w:space="0" w:color="auto"/>
            </w:tcBorders>
            <w:shd w:val="clear" w:color="auto" w:fill="000000" w:themeFill="text1"/>
          </w:tcPr>
          <w:p w14:paraId="68DC9169" w14:textId="77777777" w:rsidR="00473F1E" w:rsidRDefault="00473F1E">
            <w:pPr>
              <w:pStyle w:val="TableParagraph"/>
              <w:kinsoku w:val="0"/>
              <w:overflowPunct w:val="0"/>
              <w:spacing w:before="61"/>
              <w:ind w:left="249"/>
              <w:rPr>
                <w:b/>
                <w:bCs/>
                <w:color w:val="FFFFFF"/>
                <w:sz w:val="18"/>
                <w:szCs w:val="18"/>
              </w:rPr>
            </w:pPr>
            <w:r>
              <w:rPr>
                <w:b/>
                <w:bCs/>
                <w:color w:val="FFFFFF"/>
                <w:sz w:val="18"/>
                <w:szCs w:val="18"/>
              </w:rPr>
              <w:t>Points Earned</w:t>
            </w:r>
          </w:p>
        </w:tc>
      </w:tr>
      <w:tr w:rsidR="00473F1E" w14:paraId="2D6E1623" w14:textId="77777777" w:rsidTr="71F3F4D7">
        <w:trPr>
          <w:trHeight w:val="1247"/>
        </w:trPr>
        <w:tc>
          <w:tcPr>
            <w:tcW w:w="8911" w:type="dxa"/>
            <w:tcBorders>
              <w:top w:val="single" w:sz="4" w:space="0" w:color="000000" w:themeColor="text1"/>
              <w:left w:val="single" w:sz="4" w:space="0" w:color="000000" w:themeColor="text1"/>
              <w:bottom w:val="single" w:sz="52" w:space="0" w:color="AEAAAA" w:themeColor="background2" w:themeShade="BF"/>
              <w:right w:val="single" w:sz="4" w:space="0" w:color="000000" w:themeColor="text1"/>
            </w:tcBorders>
          </w:tcPr>
          <w:p w14:paraId="10323519" w14:textId="77777777" w:rsidR="00473F1E" w:rsidRDefault="00473F1E">
            <w:pPr>
              <w:pStyle w:val="TableParagraph"/>
              <w:numPr>
                <w:ilvl w:val="0"/>
                <w:numId w:val="10"/>
              </w:numPr>
              <w:tabs>
                <w:tab w:val="left" w:pos="327"/>
              </w:tabs>
              <w:kinsoku w:val="0"/>
              <w:overflowPunct w:val="0"/>
              <w:spacing w:before="6" w:line="244" w:lineRule="exact"/>
              <w:rPr>
                <w:b/>
                <w:bCs/>
                <w:sz w:val="20"/>
                <w:szCs w:val="20"/>
              </w:rPr>
            </w:pPr>
            <w:r>
              <w:rPr>
                <w:b/>
                <w:bCs/>
                <w:sz w:val="20"/>
                <w:szCs w:val="20"/>
              </w:rPr>
              <w:t>Complete Practice</w:t>
            </w:r>
            <w:r>
              <w:rPr>
                <w:b/>
                <w:bCs/>
                <w:spacing w:val="-1"/>
                <w:sz w:val="20"/>
                <w:szCs w:val="20"/>
              </w:rPr>
              <w:t xml:space="preserve"> </w:t>
            </w:r>
            <w:r>
              <w:rPr>
                <w:b/>
                <w:bCs/>
                <w:sz w:val="20"/>
                <w:szCs w:val="20"/>
              </w:rPr>
              <w:t>Assessment:</w:t>
            </w:r>
          </w:p>
          <w:p w14:paraId="712BBEA5" w14:textId="77777777" w:rsidR="00473F1E" w:rsidRDefault="00473F1E">
            <w:pPr>
              <w:pStyle w:val="TableParagraph"/>
              <w:numPr>
                <w:ilvl w:val="1"/>
                <w:numId w:val="10"/>
              </w:numPr>
              <w:tabs>
                <w:tab w:val="left" w:pos="536"/>
              </w:tabs>
              <w:kinsoku w:val="0"/>
              <w:overflowPunct w:val="0"/>
              <w:ind w:right="801" w:hanging="180"/>
              <w:rPr>
                <w:sz w:val="20"/>
                <w:szCs w:val="20"/>
              </w:rPr>
            </w:pPr>
            <w:proofErr w:type="gramStart"/>
            <w:r>
              <w:rPr>
                <w:sz w:val="20"/>
                <w:szCs w:val="20"/>
              </w:rPr>
              <w:t>Student</w:t>
            </w:r>
            <w:proofErr w:type="gramEnd"/>
            <w:r>
              <w:rPr>
                <w:spacing w:val="-3"/>
                <w:sz w:val="20"/>
                <w:szCs w:val="20"/>
              </w:rPr>
              <w:t xml:space="preserve"> </w:t>
            </w:r>
            <w:r>
              <w:rPr>
                <w:sz w:val="20"/>
                <w:szCs w:val="20"/>
              </w:rPr>
              <w:t>will</w:t>
            </w:r>
            <w:r>
              <w:rPr>
                <w:spacing w:val="-3"/>
                <w:sz w:val="20"/>
                <w:szCs w:val="20"/>
              </w:rPr>
              <w:t xml:space="preserve"> </w:t>
            </w:r>
            <w:r>
              <w:rPr>
                <w:sz w:val="20"/>
                <w:szCs w:val="20"/>
              </w:rPr>
              <w:t>earn</w:t>
            </w:r>
            <w:r>
              <w:rPr>
                <w:spacing w:val="-2"/>
                <w:sz w:val="20"/>
                <w:szCs w:val="20"/>
              </w:rPr>
              <w:t xml:space="preserve"> </w:t>
            </w:r>
            <w:r>
              <w:rPr>
                <w:sz w:val="20"/>
                <w:szCs w:val="20"/>
              </w:rPr>
              <w:t>a</w:t>
            </w:r>
            <w:r>
              <w:rPr>
                <w:spacing w:val="-3"/>
                <w:sz w:val="20"/>
                <w:szCs w:val="20"/>
              </w:rPr>
              <w:t xml:space="preserve"> </w:t>
            </w:r>
            <w:r>
              <w:rPr>
                <w:sz w:val="20"/>
                <w:szCs w:val="20"/>
              </w:rPr>
              <w:t>total</w:t>
            </w:r>
            <w:r>
              <w:rPr>
                <w:spacing w:val="-3"/>
                <w:sz w:val="20"/>
                <w:szCs w:val="20"/>
              </w:rPr>
              <w:t xml:space="preserve"> </w:t>
            </w:r>
            <w:r>
              <w:rPr>
                <w:sz w:val="20"/>
                <w:szCs w:val="20"/>
              </w:rPr>
              <w:t>of</w:t>
            </w:r>
            <w:r>
              <w:rPr>
                <w:spacing w:val="-4"/>
                <w:sz w:val="20"/>
                <w:szCs w:val="20"/>
              </w:rPr>
              <w:t xml:space="preserve"> </w:t>
            </w:r>
            <w:r>
              <w:rPr>
                <w:b/>
                <w:bCs/>
                <w:sz w:val="20"/>
                <w:szCs w:val="20"/>
              </w:rPr>
              <w:t>2</w:t>
            </w:r>
            <w:r>
              <w:rPr>
                <w:b/>
                <w:bCs/>
                <w:spacing w:val="-3"/>
                <w:sz w:val="20"/>
                <w:szCs w:val="20"/>
              </w:rPr>
              <w:t xml:space="preserve"> </w:t>
            </w:r>
            <w:r>
              <w:rPr>
                <w:b/>
                <w:bCs/>
                <w:sz w:val="20"/>
                <w:szCs w:val="20"/>
              </w:rPr>
              <w:t>points</w:t>
            </w:r>
            <w:r>
              <w:rPr>
                <w:b/>
                <w:bCs/>
                <w:spacing w:val="-3"/>
                <w:sz w:val="20"/>
                <w:szCs w:val="20"/>
              </w:rPr>
              <w:t xml:space="preserve"> </w:t>
            </w:r>
            <w:r>
              <w:rPr>
                <w:sz w:val="20"/>
                <w:szCs w:val="20"/>
              </w:rPr>
              <w:t>upon</w:t>
            </w:r>
            <w:r>
              <w:rPr>
                <w:spacing w:val="-2"/>
                <w:sz w:val="20"/>
                <w:szCs w:val="20"/>
              </w:rPr>
              <w:t xml:space="preserve"> </w:t>
            </w:r>
            <w:r>
              <w:rPr>
                <w:sz w:val="20"/>
                <w:szCs w:val="20"/>
              </w:rPr>
              <w:t>completion</w:t>
            </w:r>
            <w:r>
              <w:rPr>
                <w:spacing w:val="-2"/>
                <w:sz w:val="20"/>
                <w:szCs w:val="20"/>
              </w:rPr>
              <w:t xml:space="preserve"> </w:t>
            </w:r>
            <w:r>
              <w:rPr>
                <w:sz w:val="20"/>
                <w:szCs w:val="20"/>
              </w:rPr>
              <w:t>of</w:t>
            </w:r>
            <w:r>
              <w:rPr>
                <w:spacing w:val="-4"/>
                <w:sz w:val="20"/>
                <w:szCs w:val="20"/>
              </w:rPr>
              <w:t xml:space="preserve"> </w:t>
            </w:r>
            <w:r>
              <w:rPr>
                <w:sz w:val="20"/>
                <w:szCs w:val="20"/>
              </w:rPr>
              <w:t>Practice</w:t>
            </w:r>
            <w:r>
              <w:rPr>
                <w:spacing w:val="-4"/>
                <w:sz w:val="20"/>
                <w:szCs w:val="20"/>
              </w:rPr>
              <w:t xml:space="preserve"> </w:t>
            </w:r>
            <w:r>
              <w:rPr>
                <w:sz w:val="20"/>
                <w:szCs w:val="20"/>
              </w:rPr>
              <w:t>Assessment(s)</w:t>
            </w:r>
            <w:r>
              <w:rPr>
                <w:spacing w:val="-3"/>
                <w:sz w:val="20"/>
                <w:szCs w:val="20"/>
              </w:rPr>
              <w:t xml:space="preserve"> </w:t>
            </w:r>
            <w:r>
              <w:rPr>
                <w:sz w:val="20"/>
                <w:szCs w:val="20"/>
              </w:rPr>
              <w:t>by</w:t>
            </w:r>
            <w:r>
              <w:rPr>
                <w:spacing w:val="-2"/>
                <w:sz w:val="20"/>
                <w:szCs w:val="20"/>
              </w:rPr>
              <w:t xml:space="preserve"> </w:t>
            </w:r>
            <w:r>
              <w:rPr>
                <w:sz w:val="20"/>
                <w:szCs w:val="20"/>
              </w:rPr>
              <w:t>the</w:t>
            </w:r>
            <w:r>
              <w:rPr>
                <w:spacing w:val="-4"/>
                <w:sz w:val="20"/>
                <w:szCs w:val="20"/>
              </w:rPr>
              <w:t xml:space="preserve"> </w:t>
            </w:r>
            <w:r>
              <w:rPr>
                <w:sz w:val="20"/>
                <w:szCs w:val="20"/>
              </w:rPr>
              <w:t>course assigned deadline.</w:t>
            </w:r>
          </w:p>
          <w:p w14:paraId="363DB37B" w14:textId="77777777" w:rsidR="00473F1E" w:rsidRDefault="00473F1E">
            <w:pPr>
              <w:pStyle w:val="TableParagraph"/>
              <w:numPr>
                <w:ilvl w:val="1"/>
                <w:numId w:val="10"/>
              </w:numPr>
              <w:tabs>
                <w:tab w:val="left" w:pos="536"/>
              </w:tabs>
              <w:kinsoku w:val="0"/>
              <w:overflowPunct w:val="0"/>
              <w:ind w:hanging="180"/>
              <w:rPr>
                <w:sz w:val="20"/>
                <w:szCs w:val="20"/>
              </w:rPr>
            </w:pPr>
            <w:proofErr w:type="gramStart"/>
            <w:r>
              <w:rPr>
                <w:sz w:val="20"/>
                <w:szCs w:val="20"/>
              </w:rPr>
              <w:t>Student</w:t>
            </w:r>
            <w:proofErr w:type="gramEnd"/>
            <w:r>
              <w:rPr>
                <w:spacing w:val="-3"/>
                <w:sz w:val="20"/>
                <w:szCs w:val="20"/>
              </w:rPr>
              <w:t xml:space="preserve"> </w:t>
            </w:r>
            <w:r>
              <w:rPr>
                <w:sz w:val="20"/>
                <w:szCs w:val="20"/>
              </w:rPr>
              <w:t>who</w:t>
            </w:r>
            <w:r>
              <w:rPr>
                <w:spacing w:val="-3"/>
                <w:sz w:val="20"/>
                <w:szCs w:val="20"/>
              </w:rPr>
              <w:t xml:space="preserve"> </w:t>
            </w:r>
            <w:r>
              <w:rPr>
                <w:sz w:val="20"/>
                <w:szCs w:val="20"/>
              </w:rPr>
              <w:t>does</w:t>
            </w:r>
            <w:r>
              <w:rPr>
                <w:spacing w:val="-4"/>
                <w:sz w:val="20"/>
                <w:szCs w:val="20"/>
              </w:rPr>
              <w:t xml:space="preserve"> </w:t>
            </w:r>
            <w:r>
              <w:rPr>
                <w:sz w:val="20"/>
                <w:szCs w:val="20"/>
              </w:rPr>
              <w:t>not</w:t>
            </w:r>
            <w:r>
              <w:rPr>
                <w:spacing w:val="-3"/>
                <w:sz w:val="20"/>
                <w:szCs w:val="20"/>
              </w:rPr>
              <w:t xml:space="preserve"> </w:t>
            </w:r>
            <w:r>
              <w:rPr>
                <w:sz w:val="20"/>
                <w:szCs w:val="20"/>
              </w:rPr>
              <w:t>complete</w:t>
            </w:r>
            <w:r>
              <w:rPr>
                <w:spacing w:val="-4"/>
                <w:sz w:val="20"/>
                <w:szCs w:val="20"/>
              </w:rPr>
              <w:t xml:space="preserve"> </w:t>
            </w:r>
            <w:r>
              <w:rPr>
                <w:sz w:val="20"/>
                <w:szCs w:val="20"/>
              </w:rPr>
              <w:t>the</w:t>
            </w:r>
            <w:r>
              <w:rPr>
                <w:spacing w:val="-4"/>
                <w:sz w:val="20"/>
                <w:szCs w:val="20"/>
              </w:rPr>
              <w:t xml:space="preserve"> </w:t>
            </w:r>
            <w:r>
              <w:rPr>
                <w:sz w:val="20"/>
                <w:szCs w:val="20"/>
              </w:rPr>
              <w:t>Practice</w:t>
            </w:r>
            <w:r>
              <w:rPr>
                <w:spacing w:val="-4"/>
                <w:sz w:val="20"/>
                <w:szCs w:val="20"/>
              </w:rPr>
              <w:t xml:space="preserve"> </w:t>
            </w:r>
            <w:r>
              <w:rPr>
                <w:sz w:val="20"/>
                <w:szCs w:val="20"/>
              </w:rPr>
              <w:t>Assessment</w:t>
            </w:r>
            <w:r>
              <w:rPr>
                <w:spacing w:val="-3"/>
                <w:sz w:val="20"/>
                <w:szCs w:val="20"/>
              </w:rPr>
              <w:t xml:space="preserve"> </w:t>
            </w:r>
            <w:r>
              <w:rPr>
                <w:sz w:val="20"/>
                <w:szCs w:val="20"/>
              </w:rPr>
              <w:t>by</w:t>
            </w:r>
            <w:r>
              <w:rPr>
                <w:spacing w:val="-2"/>
                <w:sz w:val="20"/>
                <w:szCs w:val="20"/>
              </w:rPr>
              <w:t xml:space="preserve"> </w:t>
            </w:r>
            <w:r>
              <w:rPr>
                <w:sz w:val="20"/>
                <w:szCs w:val="20"/>
              </w:rPr>
              <w:t>the</w:t>
            </w:r>
            <w:r>
              <w:rPr>
                <w:spacing w:val="-4"/>
                <w:sz w:val="20"/>
                <w:szCs w:val="20"/>
              </w:rPr>
              <w:t xml:space="preserve"> </w:t>
            </w:r>
            <w:r>
              <w:rPr>
                <w:sz w:val="20"/>
                <w:szCs w:val="20"/>
              </w:rPr>
              <w:t>course</w:t>
            </w:r>
            <w:r>
              <w:rPr>
                <w:spacing w:val="-4"/>
                <w:sz w:val="20"/>
                <w:szCs w:val="20"/>
              </w:rPr>
              <w:t xml:space="preserve"> </w:t>
            </w:r>
            <w:r>
              <w:rPr>
                <w:sz w:val="20"/>
                <w:szCs w:val="20"/>
              </w:rPr>
              <w:t>assigned</w:t>
            </w:r>
            <w:r>
              <w:rPr>
                <w:spacing w:val="-2"/>
                <w:sz w:val="20"/>
                <w:szCs w:val="20"/>
              </w:rPr>
              <w:t xml:space="preserve"> </w:t>
            </w:r>
            <w:r>
              <w:rPr>
                <w:sz w:val="20"/>
                <w:szCs w:val="20"/>
              </w:rPr>
              <w:t>deadline</w:t>
            </w:r>
            <w:r>
              <w:rPr>
                <w:spacing w:val="-4"/>
                <w:sz w:val="20"/>
                <w:szCs w:val="20"/>
              </w:rPr>
              <w:t xml:space="preserve"> </w:t>
            </w:r>
            <w:r>
              <w:rPr>
                <w:sz w:val="20"/>
                <w:szCs w:val="20"/>
              </w:rPr>
              <w:t>will</w:t>
            </w:r>
            <w:r>
              <w:rPr>
                <w:spacing w:val="-3"/>
                <w:sz w:val="20"/>
                <w:szCs w:val="20"/>
              </w:rPr>
              <w:t xml:space="preserve"> </w:t>
            </w:r>
            <w:r>
              <w:rPr>
                <w:sz w:val="20"/>
                <w:szCs w:val="20"/>
              </w:rPr>
              <w:t>receive</w:t>
            </w:r>
          </w:p>
          <w:p w14:paraId="781B531E" w14:textId="77777777" w:rsidR="00473F1E" w:rsidRDefault="00473F1E">
            <w:pPr>
              <w:pStyle w:val="TableParagraph"/>
              <w:kinsoku w:val="0"/>
              <w:overflowPunct w:val="0"/>
              <w:spacing w:before="1" w:line="223" w:lineRule="exact"/>
              <w:ind w:left="534"/>
              <w:rPr>
                <w:sz w:val="20"/>
                <w:szCs w:val="20"/>
              </w:rPr>
            </w:pPr>
            <w:r>
              <w:rPr>
                <w:b/>
                <w:bCs/>
                <w:sz w:val="20"/>
                <w:szCs w:val="20"/>
              </w:rPr>
              <w:t xml:space="preserve">0 points </w:t>
            </w:r>
            <w:r>
              <w:rPr>
                <w:sz w:val="20"/>
                <w:szCs w:val="20"/>
              </w:rPr>
              <w:t>and will still be expected to take the proctored exam on time.</w:t>
            </w:r>
          </w:p>
        </w:tc>
        <w:tc>
          <w:tcPr>
            <w:tcW w:w="1529" w:type="dxa"/>
            <w:tcBorders>
              <w:top w:val="single" w:sz="4" w:space="0" w:color="000000" w:themeColor="text1"/>
              <w:left w:val="single" w:sz="4" w:space="0" w:color="000000" w:themeColor="text1"/>
              <w:bottom w:val="single" w:sz="52" w:space="0" w:color="AEAAAA" w:themeColor="background2" w:themeShade="BF"/>
              <w:right w:val="single" w:sz="4" w:space="0" w:color="000000" w:themeColor="text1"/>
            </w:tcBorders>
          </w:tcPr>
          <w:p w14:paraId="4B509325" w14:textId="77777777" w:rsidR="00473F1E" w:rsidRDefault="00473F1E">
            <w:pPr>
              <w:pStyle w:val="TableParagraph"/>
              <w:kinsoku w:val="0"/>
              <w:overflowPunct w:val="0"/>
              <w:rPr>
                <w:sz w:val="22"/>
                <w:szCs w:val="22"/>
              </w:rPr>
            </w:pPr>
          </w:p>
          <w:p w14:paraId="6D29C5FC" w14:textId="77777777" w:rsidR="00473F1E" w:rsidRDefault="00473F1E">
            <w:pPr>
              <w:pStyle w:val="TableParagraph"/>
              <w:kinsoku w:val="0"/>
              <w:overflowPunct w:val="0"/>
              <w:rPr>
                <w:sz w:val="22"/>
                <w:szCs w:val="22"/>
              </w:rPr>
            </w:pPr>
          </w:p>
          <w:p w14:paraId="769D42B0" w14:textId="77777777" w:rsidR="00473F1E" w:rsidRDefault="00473F1E">
            <w:pPr>
              <w:pStyle w:val="TableParagraph"/>
              <w:kinsoku w:val="0"/>
              <w:overflowPunct w:val="0"/>
              <w:spacing w:before="5"/>
              <w:rPr>
                <w:sz w:val="16"/>
                <w:szCs w:val="16"/>
              </w:rPr>
            </w:pPr>
          </w:p>
          <w:p w14:paraId="0A145ABE" w14:textId="77777777" w:rsidR="00473F1E" w:rsidRDefault="00473F1E">
            <w:pPr>
              <w:pStyle w:val="TableParagraph"/>
              <w:tabs>
                <w:tab w:val="left" w:pos="700"/>
              </w:tabs>
              <w:kinsoku w:val="0"/>
              <w:overflowPunct w:val="0"/>
              <w:spacing w:line="243" w:lineRule="exact"/>
              <w:ind w:left="105"/>
              <w:rPr>
                <w:b/>
                <w:bCs/>
                <w:sz w:val="20"/>
                <w:szCs w:val="20"/>
              </w:rPr>
            </w:pPr>
            <w:r>
              <w:rPr>
                <w:w w:val="99"/>
                <w:position w:val="-2"/>
                <w:sz w:val="20"/>
                <w:szCs w:val="20"/>
                <w:u w:val="single" w:color="000000"/>
              </w:rPr>
              <w:t xml:space="preserve"> </w:t>
            </w:r>
            <w:r>
              <w:rPr>
                <w:position w:val="-2"/>
                <w:sz w:val="20"/>
                <w:szCs w:val="20"/>
                <w:u w:val="single" w:color="000000"/>
              </w:rPr>
              <w:tab/>
            </w:r>
            <w:r>
              <w:rPr>
                <w:position w:val="-2"/>
                <w:sz w:val="20"/>
                <w:szCs w:val="20"/>
              </w:rPr>
              <w:t xml:space="preserve"> </w:t>
            </w:r>
            <w:r>
              <w:rPr>
                <w:b/>
                <w:bCs/>
                <w:sz w:val="20"/>
                <w:szCs w:val="20"/>
              </w:rPr>
              <w:t>points</w:t>
            </w:r>
          </w:p>
          <w:p w14:paraId="49E9E7CA" w14:textId="77777777" w:rsidR="00473F1E" w:rsidRDefault="00473F1E">
            <w:pPr>
              <w:pStyle w:val="TableParagraph"/>
              <w:kinsoku w:val="0"/>
              <w:overflowPunct w:val="0"/>
              <w:spacing w:line="194" w:lineRule="exact"/>
              <w:ind w:left="105"/>
              <w:rPr>
                <w:sz w:val="16"/>
                <w:szCs w:val="16"/>
              </w:rPr>
            </w:pPr>
            <w:r>
              <w:rPr>
                <w:sz w:val="16"/>
                <w:szCs w:val="16"/>
              </w:rPr>
              <w:t>(2 points possible)</w:t>
            </w:r>
          </w:p>
        </w:tc>
      </w:tr>
      <w:tr w:rsidR="00473F1E" w14:paraId="24D5A6B3" w14:textId="77777777" w:rsidTr="71F3F4D7">
        <w:trPr>
          <w:trHeight w:val="1804"/>
        </w:trPr>
        <w:tc>
          <w:tcPr>
            <w:tcW w:w="8911" w:type="dxa"/>
            <w:tcBorders>
              <w:top w:val="single" w:sz="52" w:space="0" w:color="AEAAAA" w:themeColor="background2" w:themeShade="BF"/>
              <w:left w:val="single" w:sz="4" w:space="0" w:color="000000" w:themeColor="text1"/>
              <w:bottom w:val="none" w:sz="6" w:space="0" w:color="auto"/>
              <w:right w:val="single" w:sz="4" w:space="0" w:color="000000" w:themeColor="text1"/>
            </w:tcBorders>
          </w:tcPr>
          <w:p w14:paraId="735409D0" w14:textId="77777777" w:rsidR="00473F1E" w:rsidRDefault="00473F1E">
            <w:pPr>
              <w:pStyle w:val="TableParagraph"/>
              <w:numPr>
                <w:ilvl w:val="0"/>
                <w:numId w:val="9"/>
              </w:numPr>
              <w:tabs>
                <w:tab w:val="left" w:pos="320"/>
              </w:tabs>
              <w:kinsoku w:val="0"/>
              <w:overflowPunct w:val="0"/>
              <w:spacing w:before="1" w:line="244" w:lineRule="exact"/>
              <w:rPr>
                <w:b/>
                <w:bCs/>
                <w:i/>
                <w:iCs/>
                <w:sz w:val="20"/>
                <w:szCs w:val="20"/>
              </w:rPr>
            </w:pPr>
            <w:r>
              <w:rPr>
                <w:b/>
                <w:bCs/>
                <w:sz w:val="20"/>
                <w:szCs w:val="20"/>
              </w:rPr>
              <w:t xml:space="preserve">Complete </w:t>
            </w:r>
            <w:r>
              <w:rPr>
                <w:b/>
                <w:bCs/>
                <w:i/>
                <w:iCs/>
                <w:sz w:val="20"/>
                <w:szCs w:val="20"/>
              </w:rPr>
              <w:t>Remediation:</w:t>
            </w:r>
          </w:p>
          <w:p w14:paraId="7A096D3D" w14:textId="77777777" w:rsidR="00473F1E" w:rsidRDefault="00473F1E">
            <w:pPr>
              <w:pStyle w:val="TableParagraph"/>
              <w:numPr>
                <w:ilvl w:val="1"/>
                <w:numId w:val="9"/>
              </w:numPr>
              <w:tabs>
                <w:tab w:val="left" w:pos="535"/>
              </w:tabs>
              <w:kinsoku w:val="0"/>
              <w:overflowPunct w:val="0"/>
              <w:spacing w:line="254" w:lineRule="exact"/>
              <w:ind w:hanging="201"/>
              <w:rPr>
                <w:sz w:val="20"/>
                <w:szCs w:val="20"/>
              </w:rPr>
            </w:pPr>
            <w:proofErr w:type="gramStart"/>
            <w:r>
              <w:rPr>
                <w:sz w:val="20"/>
                <w:szCs w:val="20"/>
              </w:rPr>
              <w:t>Student</w:t>
            </w:r>
            <w:proofErr w:type="gramEnd"/>
            <w:r>
              <w:rPr>
                <w:spacing w:val="-3"/>
                <w:sz w:val="20"/>
                <w:szCs w:val="20"/>
              </w:rPr>
              <w:t xml:space="preserve"> </w:t>
            </w:r>
            <w:r>
              <w:rPr>
                <w:sz w:val="20"/>
                <w:szCs w:val="20"/>
              </w:rPr>
              <w:t>will</w:t>
            </w:r>
            <w:r>
              <w:rPr>
                <w:spacing w:val="-3"/>
                <w:sz w:val="20"/>
                <w:szCs w:val="20"/>
              </w:rPr>
              <w:t xml:space="preserve"> </w:t>
            </w:r>
            <w:r>
              <w:rPr>
                <w:sz w:val="20"/>
                <w:szCs w:val="20"/>
              </w:rPr>
              <w:t>earn</w:t>
            </w:r>
            <w:r>
              <w:rPr>
                <w:spacing w:val="-2"/>
                <w:sz w:val="20"/>
                <w:szCs w:val="20"/>
              </w:rPr>
              <w:t xml:space="preserve"> </w:t>
            </w:r>
            <w:r>
              <w:rPr>
                <w:sz w:val="20"/>
                <w:szCs w:val="20"/>
              </w:rPr>
              <w:t>a</w:t>
            </w:r>
            <w:r>
              <w:rPr>
                <w:spacing w:val="-3"/>
                <w:sz w:val="20"/>
                <w:szCs w:val="20"/>
              </w:rPr>
              <w:t xml:space="preserve"> </w:t>
            </w:r>
            <w:r>
              <w:rPr>
                <w:sz w:val="20"/>
                <w:szCs w:val="20"/>
              </w:rPr>
              <w:t>total</w:t>
            </w:r>
            <w:r>
              <w:rPr>
                <w:spacing w:val="-3"/>
                <w:sz w:val="20"/>
                <w:szCs w:val="20"/>
              </w:rPr>
              <w:t xml:space="preserve"> </w:t>
            </w:r>
            <w:r>
              <w:rPr>
                <w:sz w:val="20"/>
                <w:szCs w:val="20"/>
              </w:rPr>
              <w:t>of</w:t>
            </w:r>
            <w:r>
              <w:rPr>
                <w:spacing w:val="-4"/>
                <w:sz w:val="20"/>
                <w:szCs w:val="20"/>
              </w:rPr>
              <w:t xml:space="preserve"> </w:t>
            </w:r>
            <w:r>
              <w:rPr>
                <w:b/>
                <w:bCs/>
                <w:sz w:val="20"/>
                <w:szCs w:val="20"/>
              </w:rPr>
              <w:t>2</w:t>
            </w:r>
            <w:r>
              <w:rPr>
                <w:b/>
                <w:bCs/>
                <w:spacing w:val="-3"/>
                <w:sz w:val="20"/>
                <w:szCs w:val="20"/>
              </w:rPr>
              <w:t xml:space="preserve"> </w:t>
            </w:r>
            <w:r>
              <w:rPr>
                <w:b/>
                <w:bCs/>
                <w:sz w:val="20"/>
                <w:szCs w:val="20"/>
              </w:rPr>
              <w:t>points</w:t>
            </w:r>
            <w:r>
              <w:rPr>
                <w:b/>
                <w:bCs/>
                <w:spacing w:val="-3"/>
                <w:sz w:val="20"/>
                <w:szCs w:val="20"/>
              </w:rPr>
              <w:t xml:space="preserve"> </w:t>
            </w:r>
            <w:r>
              <w:rPr>
                <w:sz w:val="20"/>
                <w:szCs w:val="20"/>
              </w:rPr>
              <w:t>upon</w:t>
            </w:r>
            <w:r>
              <w:rPr>
                <w:spacing w:val="-2"/>
                <w:sz w:val="20"/>
                <w:szCs w:val="20"/>
              </w:rPr>
              <w:t xml:space="preserve"> </w:t>
            </w:r>
            <w:r>
              <w:rPr>
                <w:sz w:val="20"/>
                <w:szCs w:val="20"/>
              </w:rPr>
              <w:t>completion</w:t>
            </w:r>
            <w:r>
              <w:rPr>
                <w:spacing w:val="-2"/>
                <w:sz w:val="20"/>
                <w:szCs w:val="20"/>
              </w:rPr>
              <w:t xml:space="preserve"> </w:t>
            </w:r>
            <w:r>
              <w:rPr>
                <w:sz w:val="20"/>
                <w:szCs w:val="20"/>
              </w:rPr>
              <w:t>of</w:t>
            </w:r>
            <w:r>
              <w:rPr>
                <w:spacing w:val="-4"/>
                <w:sz w:val="20"/>
                <w:szCs w:val="20"/>
              </w:rPr>
              <w:t xml:space="preserve"> </w:t>
            </w:r>
            <w:r>
              <w:rPr>
                <w:sz w:val="20"/>
                <w:szCs w:val="20"/>
              </w:rPr>
              <w:t>remediation</w:t>
            </w:r>
            <w:r>
              <w:rPr>
                <w:spacing w:val="-2"/>
                <w:sz w:val="20"/>
                <w:szCs w:val="20"/>
              </w:rPr>
              <w:t xml:space="preserve"> </w:t>
            </w:r>
            <w:r>
              <w:rPr>
                <w:sz w:val="20"/>
                <w:szCs w:val="20"/>
              </w:rPr>
              <w:t>by</w:t>
            </w:r>
            <w:r>
              <w:rPr>
                <w:spacing w:val="-2"/>
                <w:sz w:val="20"/>
                <w:szCs w:val="20"/>
              </w:rPr>
              <w:t xml:space="preserve"> </w:t>
            </w:r>
            <w:r>
              <w:rPr>
                <w:sz w:val="20"/>
                <w:szCs w:val="20"/>
              </w:rPr>
              <w:t>the</w:t>
            </w:r>
            <w:r>
              <w:rPr>
                <w:spacing w:val="-4"/>
                <w:sz w:val="20"/>
                <w:szCs w:val="20"/>
              </w:rPr>
              <w:t xml:space="preserve"> </w:t>
            </w:r>
            <w:r>
              <w:rPr>
                <w:sz w:val="20"/>
                <w:szCs w:val="20"/>
              </w:rPr>
              <w:t>course</w:t>
            </w:r>
            <w:r>
              <w:rPr>
                <w:spacing w:val="-4"/>
                <w:sz w:val="20"/>
                <w:szCs w:val="20"/>
              </w:rPr>
              <w:t xml:space="preserve"> </w:t>
            </w:r>
            <w:r>
              <w:rPr>
                <w:sz w:val="20"/>
                <w:szCs w:val="20"/>
              </w:rPr>
              <w:t>assigned</w:t>
            </w:r>
            <w:r>
              <w:rPr>
                <w:spacing w:val="-2"/>
                <w:sz w:val="20"/>
                <w:szCs w:val="20"/>
              </w:rPr>
              <w:t xml:space="preserve"> </w:t>
            </w:r>
            <w:r>
              <w:rPr>
                <w:sz w:val="20"/>
                <w:szCs w:val="20"/>
              </w:rPr>
              <w:t>deadline.</w:t>
            </w:r>
          </w:p>
          <w:p w14:paraId="56B0C6F4" w14:textId="77777777" w:rsidR="00473F1E" w:rsidRDefault="00473F1E">
            <w:pPr>
              <w:pStyle w:val="TableParagraph"/>
              <w:numPr>
                <w:ilvl w:val="1"/>
                <w:numId w:val="9"/>
              </w:numPr>
              <w:tabs>
                <w:tab w:val="left" w:pos="535"/>
              </w:tabs>
              <w:kinsoku w:val="0"/>
              <w:overflowPunct w:val="0"/>
              <w:ind w:right="364" w:hanging="201"/>
              <w:rPr>
                <w:sz w:val="20"/>
                <w:szCs w:val="20"/>
              </w:rPr>
            </w:pPr>
            <w:r>
              <w:rPr>
                <w:sz w:val="20"/>
                <w:szCs w:val="20"/>
              </w:rPr>
              <w:t>For each topic missed, complete an active learning template and/or identify three critical points to remember.</w:t>
            </w:r>
          </w:p>
          <w:p w14:paraId="56CD59FA" w14:textId="77777777" w:rsidR="00473F1E" w:rsidRDefault="00473F1E">
            <w:pPr>
              <w:pStyle w:val="TableParagraph"/>
              <w:numPr>
                <w:ilvl w:val="1"/>
                <w:numId w:val="9"/>
              </w:numPr>
              <w:tabs>
                <w:tab w:val="left" w:pos="535"/>
              </w:tabs>
              <w:kinsoku w:val="0"/>
              <w:overflowPunct w:val="0"/>
              <w:ind w:right="616" w:hanging="201"/>
              <w:rPr>
                <w:b/>
                <w:bCs/>
                <w:sz w:val="20"/>
                <w:szCs w:val="20"/>
              </w:rPr>
            </w:pPr>
            <w:r>
              <w:rPr>
                <w:sz w:val="20"/>
                <w:szCs w:val="20"/>
              </w:rPr>
              <w:t xml:space="preserve">Student who does not complete 3 critical points for each topic missed will not receive credit for remediation completion and will receive </w:t>
            </w:r>
            <w:r>
              <w:rPr>
                <w:b/>
                <w:bCs/>
                <w:sz w:val="20"/>
                <w:szCs w:val="20"/>
              </w:rPr>
              <w:t>0 points for the</w:t>
            </w:r>
            <w:r>
              <w:rPr>
                <w:b/>
                <w:bCs/>
                <w:spacing w:val="-3"/>
                <w:sz w:val="20"/>
                <w:szCs w:val="20"/>
              </w:rPr>
              <w:t xml:space="preserve"> </w:t>
            </w:r>
            <w:r>
              <w:rPr>
                <w:b/>
                <w:bCs/>
                <w:sz w:val="20"/>
                <w:szCs w:val="20"/>
              </w:rPr>
              <w:t>assignment.</w:t>
            </w:r>
          </w:p>
        </w:tc>
        <w:tc>
          <w:tcPr>
            <w:tcW w:w="1529" w:type="dxa"/>
            <w:tcBorders>
              <w:top w:val="single" w:sz="52" w:space="0" w:color="AEAAAA" w:themeColor="background2" w:themeShade="BF"/>
              <w:left w:val="single" w:sz="4" w:space="0" w:color="000000" w:themeColor="text1"/>
              <w:bottom w:val="none" w:sz="6" w:space="0" w:color="auto"/>
              <w:right w:val="single" w:sz="4" w:space="0" w:color="000000" w:themeColor="text1"/>
            </w:tcBorders>
          </w:tcPr>
          <w:p w14:paraId="1F01B5C5" w14:textId="77777777" w:rsidR="00473F1E" w:rsidRDefault="00473F1E">
            <w:pPr>
              <w:pStyle w:val="TableParagraph"/>
              <w:kinsoku w:val="0"/>
              <w:overflowPunct w:val="0"/>
              <w:rPr>
                <w:sz w:val="22"/>
                <w:szCs w:val="22"/>
              </w:rPr>
            </w:pPr>
          </w:p>
          <w:p w14:paraId="1FA71A43" w14:textId="77777777" w:rsidR="00473F1E" w:rsidRDefault="00473F1E">
            <w:pPr>
              <w:pStyle w:val="TableParagraph"/>
              <w:kinsoku w:val="0"/>
              <w:overflowPunct w:val="0"/>
              <w:rPr>
                <w:sz w:val="22"/>
                <w:szCs w:val="22"/>
              </w:rPr>
            </w:pPr>
          </w:p>
          <w:p w14:paraId="68A7520E" w14:textId="77777777" w:rsidR="00473F1E" w:rsidRDefault="00473F1E">
            <w:pPr>
              <w:pStyle w:val="TableParagraph"/>
              <w:kinsoku w:val="0"/>
              <w:overflowPunct w:val="0"/>
              <w:rPr>
                <w:sz w:val="22"/>
                <w:szCs w:val="22"/>
              </w:rPr>
            </w:pPr>
          </w:p>
          <w:p w14:paraId="7603DB7E" w14:textId="77777777" w:rsidR="00473F1E" w:rsidRDefault="00473F1E">
            <w:pPr>
              <w:pStyle w:val="TableParagraph"/>
              <w:kinsoku w:val="0"/>
              <w:overflowPunct w:val="0"/>
              <w:rPr>
                <w:sz w:val="22"/>
                <w:szCs w:val="22"/>
              </w:rPr>
            </w:pPr>
          </w:p>
          <w:p w14:paraId="0D086D02" w14:textId="77777777" w:rsidR="00473F1E" w:rsidRDefault="00473F1E">
            <w:pPr>
              <w:pStyle w:val="TableParagraph"/>
              <w:tabs>
                <w:tab w:val="left" w:pos="700"/>
              </w:tabs>
              <w:kinsoku w:val="0"/>
              <w:overflowPunct w:val="0"/>
              <w:spacing w:before="149" w:line="243" w:lineRule="exact"/>
              <w:ind w:left="105"/>
              <w:rPr>
                <w:b/>
                <w:bCs/>
                <w:sz w:val="20"/>
                <w:szCs w:val="20"/>
              </w:rPr>
            </w:pPr>
            <w:r>
              <w:rPr>
                <w:b/>
                <w:bCs/>
                <w:w w:val="99"/>
                <w:position w:val="-3"/>
                <w:sz w:val="20"/>
                <w:szCs w:val="20"/>
                <w:u w:val="single" w:color="000000"/>
              </w:rPr>
              <w:t xml:space="preserve"> </w:t>
            </w:r>
            <w:r>
              <w:rPr>
                <w:b/>
                <w:bCs/>
                <w:position w:val="-3"/>
                <w:sz w:val="20"/>
                <w:szCs w:val="20"/>
                <w:u w:val="single" w:color="000000"/>
              </w:rPr>
              <w:tab/>
            </w:r>
            <w:r>
              <w:rPr>
                <w:b/>
                <w:bCs/>
                <w:position w:val="-3"/>
                <w:sz w:val="20"/>
                <w:szCs w:val="20"/>
              </w:rPr>
              <w:t xml:space="preserve"> </w:t>
            </w:r>
            <w:r>
              <w:rPr>
                <w:b/>
                <w:bCs/>
                <w:sz w:val="20"/>
                <w:szCs w:val="20"/>
              </w:rPr>
              <w:t>points</w:t>
            </w:r>
          </w:p>
          <w:p w14:paraId="174A9F80" w14:textId="77777777" w:rsidR="00473F1E" w:rsidRDefault="00473F1E">
            <w:pPr>
              <w:pStyle w:val="TableParagraph"/>
              <w:kinsoku w:val="0"/>
              <w:overflowPunct w:val="0"/>
              <w:spacing w:line="194" w:lineRule="exact"/>
              <w:ind w:left="105"/>
              <w:rPr>
                <w:sz w:val="16"/>
                <w:szCs w:val="16"/>
              </w:rPr>
            </w:pPr>
            <w:r>
              <w:rPr>
                <w:sz w:val="16"/>
                <w:szCs w:val="16"/>
              </w:rPr>
              <w:t>(2 points possible)</w:t>
            </w:r>
          </w:p>
        </w:tc>
      </w:tr>
    </w:tbl>
    <w:p w14:paraId="01FD9135" w14:textId="77777777" w:rsidR="001774F5" w:rsidRDefault="001774F5">
      <w:pPr>
        <w:pStyle w:val="BodyText"/>
        <w:kinsoku w:val="0"/>
        <w:overflowPunct w:val="0"/>
        <w:spacing w:before="10"/>
        <w:rPr>
          <w:sz w:val="20"/>
          <w:szCs w:val="20"/>
        </w:rPr>
      </w:pPr>
    </w:p>
    <w:tbl>
      <w:tblPr>
        <w:tblW w:w="0" w:type="auto"/>
        <w:tblInd w:w="270" w:type="dxa"/>
        <w:tblLayout w:type="fixed"/>
        <w:tblCellMar>
          <w:left w:w="0" w:type="dxa"/>
          <w:right w:w="0" w:type="dxa"/>
        </w:tblCellMar>
        <w:tblLook w:val="0000" w:firstRow="0" w:lastRow="0" w:firstColumn="0" w:lastColumn="0" w:noHBand="0" w:noVBand="0"/>
      </w:tblPr>
      <w:tblGrid>
        <w:gridCol w:w="2241"/>
        <w:gridCol w:w="1709"/>
        <w:gridCol w:w="1620"/>
        <w:gridCol w:w="1711"/>
        <w:gridCol w:w="1615"/>
        <w:gridCol w:w="1532"/>
      </w:tblGrid>
      <w:tr w:rsidR="00473F1E" w14:paraId="4CD3EE49" w14:textId="77777777" w:rsidTr="003A4894">
        <w:trPr>
          <w:trHeight w:val="338"/>
        </w:trPr>
        <w:tc>
          <w:tcPr>
            <w:tcW w:w="8896" w:type="dxa"/>
            <w:gridSpan w:val="5"/>
            <w:tcBorders>
              <w:top w:val="none" w:sz="6" w:space="0" w:color="auto"/>
              <w:left w:val="none" w:sz="6" w:space="0" w:color="auto"/>
              <w:bottom w:val="none" w:sz="6" w:space="0" w:color="auto"/>
              <w:right w:val="none" w:sz="6" w:space="0" w:color="auto"/>
            </w:tcBorders>
            <w:shd w:val="clear" w:color="auto" w:fill="000000" w:themeFill="text1"/>
          </w:tcPr>
          <w:p w14:paraId="5D392AA6" w14:textId="77777777" w:rsidR="00473F1E" w:rsidRDefault="00473F1E">
            <w:pPr>
              <w:pStyle w:val="TableParagraph"/>
              <w:kinsoku w:val="0"/>
              <w:overflowPunct w:val="0"/>
              <w:spacing w:line="318" w:lineRule="exact"/>
              <w:ind w:left="111"/>
              <w:rPr>
                <w:b/>
                <w:bCs/>
                <w:color w:val="FFFFFF"/>
                <w:sz w:val="20"/>
                <w:szCs w:val="20"/>
              </w:rPr>
            </w:pPr>
            <w:r>
              <w:rPr>
                <w:b/>
                <w:bCs/>
                <w:color w:val="FFFFFF"/>
                <w:sz w:val="28"/>
                <w:szCs w:val="28"/>
              </w:rPr>
              <w:t xml:space="preserve">STEP 2: </w:t>
            </w:r>
            <w:r>
              <w:rPr>
                <w:b/>
                <w:bCs/>
                <w:color w:val="FFFFFF"/>
                <w:sz w:val="20"/>
                <w:szCs w:val="20"/>
              </w:rPr>
              <w:t>Standardized Proctored Assessment/Comprehensive Predictor Assessment</w:t>
            </w:r>
          </w:p>
        </w:tc>
        <w:tc>
          <w:tcPr>
            <w:tcW w:w="1532" w:type="dxa"/>
            <w:tcBorders>
              <w:top w:val="none" w:sz="6" w:space="0" w:color="auto"/>
              <w:left w:val="none" w:sz="6" w:space="0" w:color="auto"/>
              <w:bottom w:val="none" w:sz="6" w:space="0" w:color="auto"/>
              <w:right w:val="none" w:sz="6" w:space="0" w:color="auto"/>
            </w:tcBorders>
            <w:shd w:val="clear" w:color="auto" w:fill="000000" w:themeFill="text1"/>
          </w:tcPr>
          <w:p w14:paraId="7525F925" w14:textId="77777777" w:rsidR="00473F1E" w:rsidRDefault="00473F1E">
            <w:pPr>
              <w:pStyle w:val="TableParagraph"/>
              <w:kinsoku w:val="0"/>
              <w:overflowPunct w:val="0"/>
              <w:rPr>
                <w:rFonts w:ascii="Times New Roman" w:hAnsi="Times New Roman" w:cs="Times New Roman"/>
                <w:sz w:val="18"/>
                <w:szCs w:val="18"/>
              </w:rPr>
            </w:pPr>
          </w:p>
        </w:tc>
      </w:tr>
      <w:tr w:rsidR="00473F1E" w14:paraId="20BC772E" w14:textId="77777777" w:rsidTr="003A4894">
        <w:trPr>
          <w:trHeight w:val="757"/>
        </w:trPr>
        <w:tc>
          <w:tcPr>
            <w:tcW w:w="8896" w:type="dxa"/>
            <w:gridSpan w:val="5"/>
            <w:tcBorders>
              <w:top w:val="single" w:sz="4" w:space="0" w:color="000000" w:themeColor="text1"/>
              <w:left w:val="single" w:sz="4" w:space="0" w:color="000000" w:themeColor="text1"/>
              <w:bottom w:val="single" w:sz="4" w:space="0" w:color="000000" w:themeColor="text1"/>
              <w:right w:val="dotted" w:sz="4" w:space="0" w:color="000000" w:themeColor="text1"/>
            </w:tcBorders>
          </w:tcPr>
          <w:p w14:paraId="79694B72" w14:textId="77777777" w:rsidR="00473F1E" w:rsidRDefault="00473F1E">
            <w:pPr>
              <w:pStyle w:val="TableParagraph"/>
              <w:numPr>
                <w:ilvl w:val="0"/>
                <w:numId w:val="8"/>
              </w:numPr>
              <w:tabs>
                <w:tab w:val="left" w:pos="354"/>
              </w:tabs>
              <w:kinsoku w:val="0"/>
              <w:overflowPunct w:val="0"/>
              <w:spacing w:before="6" w:line="244" w:lineRule="exact"/>
              <w:rPr>
                <w:b/>
                <w:bCs/>
                <w:sz w:val="20"/>
                <w:szCs w:val="20"/>
              </w:rPr>
            </w:pPr>
            <w:r>
              <w:rPr>
                <w:b/>
                <w:bCs/>
                <w:sz w:val="20"/>
                <w:szCs w:val="20"/>
              </w:rPr>
              <w:t>Complete Standardized Proctored Assessment/Comprehensive Predictor</w:t>
            </w:r>
            <w:r>
              <w:rPr>
                <w:b/>
                <w:bCs/>
                <w:spacing w:val="-2"/>
                <w:sz w:val="20"/>
                <w:szCs w:val="20"/>
              </w:rPr>
              <w:t xml:space="preserve"> </w:t>
            </w:r>
            <w:r>
              <w:rPr>
                <w:b/>
                <w:bCs/>
                <w:sz w:val="20"/>
                <w:szCs w:val="20"/>
              </w:rPr>
              <w:t>Assessment</w:t>
            </w:r>
          </w:p>
          <w:p w14:paraId="578047F4" w14:textId="77777777" w:rsidR="00473F1E" w:rsidRDefault="00473F1E">
            <w:pPr>
              <w:pStyle w:val="TableParagraph"/>
              <w:numPr>
                <w:ilvl w:val="1"/>
                <w:numId w:val="8"/>
              </w:numPr>
              <w:tabs>
                <w:tab w:val="left" w:pos="534"/>
              </w:tabs>
              <w:kinsoku w:val="0"/>
              <w:overflowPunct w:val="0"/>
              <w:spacing w:line="254" w:lineRule="exact"/>
              <w:ind w:hanging="201"/>
              <w:rPr>
                <w:sz w:val="20"/>
                <w:szCs w:val="20"/>
              </w:rPr>
            </w:pPr>
            <w:r>
              <w:rPr>
                <w:sz w:val="20"/>
                <w:szCs w:val="20"/>
              </w:rPr>
              <w:t>Use Table below to calculate points earned and remediation</w:t>
            </w:r>
            <w:r>
              <w:rPr>
                <w:spacing w:val="-6"/>
                <w:sz w:val="20"/>
                <w:szCs w:val="20"/>
              </w:rPr>
              <w:t xml:space="preserve"> </w:t>
            </w:r>
            <w:r>
              <w:rPr>
                <w:sz w:val="20"/>
                <w:szCs w:val="20"/>
              </w:rPr>
              <w:t>requirements</w:t>
            </w:r>
          </w:p>
          <w:p w14:paraId="6F553913" w14:textId="77777777" w:rsidR="00473F1E" w:rsidRDefault="00473F1E">
            <w:pPr>
              <w:pStyle w:val="TableParagraph"/>
              <w:numPr>
                <w:ilvl w:val="1"/>
                <w:numId w:val="8"/>
              </w:numPr>
              <w:tabs>
                <w:tab w:val="left" w:pos="534"/>
              </w:tabs>
              <w:kinsoku w:val="0"/>
              <w:overflowPunct w:val="0"/>
              <w:spacing w:line="233" w:lineRule="exact"/>
              <w:ind w:hanging="201"/>
              <w:rPr>
                <w:sz w:val="20"/>
                <w:szCs w:val="20"/>
              </w:rPr>
            </w:pPr>
            <w:proofErr w:type="gramStart"/>
            <w:r>
              <w:rPr>
                <w:sz w:val="20"/>
                <w:szCs w:val="20"/>
              </w:rPr>
              <w:t>Student</w:t>
            </w:r>
            <w:proofErr w:type="gramEnd"/>
            <w:r>
              <w:rPr>
                <w:sz w:val="20"/>
                <w:szCs w:val="20"/>
              </w:rPr>
              <w:t xml:space="preserve"> will earn </w:t>
            </w:r>
            <w:r>
              <w:rPr>
                <w:b/>
                <w:bCs/>
                <w:sz w:val="20"/>
                <w:szCs w:val="20"/>
              </w:rPr>
              <w:t xml:space="preserve">1 to 4 points </w:t>
            </w:r>
            <w:r>
              <w:rPr>
                <w:sz w:val="20"/>
                <w:szCs w:val="20"/>
              </w:rPr>
              <w:t>based upon the score of their Proctored</w:t>
            </w:r>
            <w:r>
              <w:rPr>
                <w:spacing w:val="-10"/>
                <w:sz w:val="20"/>
                <w:szCs w:val="20"/>
              </w:rPr>
              <w:t xml:space="preserve"> </w:t>
            </w:r>
            <w:r>
              <w:rPr>
                <w:sz w:val="20"/>
                <w:szCs w:val="20"/>
              </w:rPr>
              <w:t>Assessment</w:t>
            </w:r>
          </w:p>
        </w:tc>
        <w:tc>
          <w:tcPr>
            <w:tcW w:w="1532" w:type="dxa"/>
            <w:vMerge w:val="restart"/>
            <w:tcBorders>
              <w:top w:val="single" w:sz="4" w:space="0" w:color="000000" w:themeColor="text1"/>
              <w:left w:val="dotted" w:sz="4" w:space="0" w:color="000000" w:themeColor="text1"/>
              <w:bottom w:val="none" w:sz="6" w:space="0" w:color="auto"/>
              <w:right w:val="single" w:sz="4" w:space="0" w:color="000000" w:themeColor="text1"/>
            </w:tcBorders>
          </w:tcPr>
          <w:p w14:paraId="337B7B26" w14:textId="77777777" w:rsidR="00473F1E" w:rsidRDefault="00473F1E">
            <w:pPr>
              <w:pStyle w:val="TableParagraph"/>
              <w:kinsoku w:val="0"/>
              <w:overflowPunct w:val="0"/>
              <w:rPr>
                <w:sz w:val="20"/>
                <w:szCs w:val="20"/>
              </w:rPr>
            </w:pPr>
          </w:p>
          <w:p w14:paraId="2330345A" w14:textId="77777777" w:rsidR="00473F1E" w:rsidRDefault="00473F1E">
            <w:pPr>
              <w:pStyle w:val="TableParagraph"/>
              <w:kinsoku w:val="0"/>
              <w:overflowPunct w:val="0"/>
              <w:rPr>
                <w:sz w:val="20"/>
                <w:szCs w:val="20"/>
              </w:rPr>
            </w:pPr>
          </w:p>
          <w:p w14:paraId="0B55287B" w14:textId="77777777" w:rsidR="00473F1E" w:rsidRDefault="00473F1E">
            <w:pPr>
              <w:pStyle w:val="TableParagraph"/>
              <w:kinsoku w:val="0"/>
              <w:overflowPunct w:val="0"/>
              <w:rPr>
                <w:sz w:val="20"/>
                <w:szCs w:val="20"/>
              </w:rPr>
            </w:pPr>
          </w:p>
          <w:p w14:paraId="5CFEAA9C" w14:textId="77777777" w:rsidR="00473F1E" w:rsidRDefault="00473F1E">
            <w:pPr>
              <w:pStyle w:val="TableParagraph"/>
              <w:kinsoku w:val="0"/>
              <w:overflowPunct w:val="0"/>
              <w:rPr>
                <w:sz w:val="20"/>
                <w:szCs w:val="20"/>
              </w:rPr>
            </w:pPr>
          </w:p>
          <w:p w14:paraId="30E3F7CB" w14:textId="77777777" w:rsidR="00473F1E" w:rsidRDefault="00473F1E">
            <w:pPr>
              <w:pStyle w:val="TableParagraph"/>
              <w:kinsoku w:val="0"/>
              <w:overflowPunct w:val="0"/>
              <w:rPr>
                <w:sz w:val="20"/>
                <w:szCs w:val="20"/>
              </w:rPr>
            </w:pPr>
          </w:p>
          <w:p w14:paraId="34A5E769" w14:textId="77777777" w:rsidR="00473F1E" w:rsidRDefault="00473F1E">
            <w:pPr>
              <w:pStyle w:val="TableParagraph"/>
              <w:kinsoku w:val="0"/>
              <w:overflowPunct w:val="0"/>
              <w:rPr>
                <w:sz w:val="20"/>
                <w:szCs w:val="20"/>
              </w:rPr>
            </w:pPr>
          </w:p>
          <w:p w14:paraId="5BAB779E" w14:textId="77777777" w:rsidR="00473F1E" w:rsidRDefault="00473F1E">
            <w:pPr>
              <w:pStyle w:val="TableParagraph"/>
              <w:kinsoku w:val="0"/>
              <w:overflowPunct w:val="0"/>
              <w:spacing w:before="5"/>
            </w:pPr>
          </w:p>
          <w:p w14:paraId="5C18C562" w14:textId="77777777" w:rsidR="00473F1E" w:rsidRDefault="00473F1E">
            <w:pPr>
              <w:pStyle w:val="TableParagraph"/>
              <w:tabs>
                <w:tab w:val="left" w:pos="705"/>
              </w:tabs>
              <w:kinsoku w:val="0"/>
              <w:overflowPunct w:val="0"/>
              <w:spacing w:line="243" w:lineRule="exact"/>
              <w:ind w:left="110"/>
              <w:rPr>
                <w:b/>
                <w:bCs/>
                <w:sz w:val="20"/>
                <w:szCs w:val="20"/>
              </w:rPr>
            </w:pPr>
            <w:r>
              <w:rPr>
                <w:b/>
                <w:bCs/>
                <w:w w:val="99"/>
                <w:sz w:val="20"/>
                <w:szCs w:val="20"/>
                <w:u w:val="single" w:color="000000"/>
              </w:rPr>
              <w:t xml:space="preserve"> </w:t>
            </w:r>
            <w:r>
              <w:rPr>
                <w:b/>
                <w:bCs/>
                <w:sz w:val="20"/>
                <w:szCs w:val="20"/>
                <w:u w:val="single" w:color="000000"/>
              </w:rPr>
              <w:tab/>
            </w:r>
            <w:r>
              <w:rPr>
                <w:b/>
                <w:bCs/>
                <w:sz w:val="20"/>
                <w:szCs w:val="20"/>
              </w:rPr>
              <w:t xml:space="preserve"> points</w:t>
            </w:r>
          </w:p>
          <w:p w14:paraId="3D592A67" w14:textId="77777777" w:rsidR="00473F1E" w:rsidRDefault="00473F1E">
            <w:pPr>
              <w:pStyle w:val="TableParagraph"/>
              <w:kinsoku w:val="0"/>
              <w:overflowPunct w:val="0"/>
              <w:spacing w:line="194" w:lineRule="exact"/>
              <w:ind w:left="172"/>
              <w:rPr>
                <w:sz w:val="16"/>
                <w:szCs w:val="16"/>
              </w:rPr>
            </w:pPr>
            <w:r>
              <w:rPr>
                <w:sz w:val="16"/>
                <w:szCs w:val="16"/>
              </w:rPr>
              <w:t>(4 points possible)</w:t>
            </w:r>
          </w:p>
        </w:tc>
      </w:tr>
      <w:tr w:rsidR="00473F1E" w14:paraId="4FD69164" w14:textId="77777777" w:rsidTr="003A4894">
        <w:trPr>
          <w:trHeight w:val="602"/>
        </w:trPr>
        <w:tc>
          <w:tcPr>
            <w:tcW w:w="22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7934D74E" w14:textId="77777777" w:rsidR="00473F1E" w:rsidRDefault="00473F1E">
            <w:pPr>
              <w:pStyle w:val="TableParagraph"/>
              <w:kinsoku w:val="0"/>
              <w:overflowPunct w:val="0"/>
              <w:spacing w:before="83" w:line="219" w:lineRule="exact"/>
              <w:ind w:left="245"/>
              <w:rPr>
                <w:b/>
                <w:bCs/>
                <w:sz w:val="18"/>
                <w:szCs w:val="18"/>
              </w:rPr>
            </w:pPr>
            <w:r>
              <w:rPr>
                <w:b/>
                <w:bCs/>
                <w:sz w:val="18"/>
                <w:szCs w:val="18"/>
              </w:rPr>
              <w:t>Comprehensive Predictor</w:t>
            </w:r>
          </w:p>
          <w:p w14:paraId="7B34C2FE" w14:textId="77777777" w:rsidR="00473F1E" w:rsidRDefault="00473F1E">
            <w:pPr>
              <w:pStyle w:val="TableParagraph"/>
              <w:kinsoku w:val="0"/>
              <w:overflowPunct w:val="0"/>
              <w:spacing w:line="219" w:lineRule="exact"/>
              <w:ind w:left="819"/>
              <w:rPr>
                <w:b/>
                <w:bCs/>
                <w:sz w:val="18"/>
                <w:szCs w:val="18"/>
              </w:rPr>
            </w:pPr>
            <w:r>
              <w:rPr>
                <w:b/>
                <w:bCs/>
                <w:sz w:val="18"/>
                <w:szCs w:val="18"/>
              </w:rPr>
              <w:t>Probability Score:</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32298DA0" w14:textId="77777777" w:rsidR="00473F1E" w:rsidRDefault="00473F1E">
            <w:pPr>
              <w:pStyle w:val="TableParagraph"/>
              <w:kinsoku w:val="0"/>
              <w:overflowPunct w:val="0"/>
              <w:spacing w:before="179"/>
              <w:ind w:left="267" w:right="264"/>
              <w:jc w:val="center"/>
              <w:rPr>
                <w:b/>
                <w:bCs/>
                <w:sz w:val="20"/>
                <w:szCs w:val="20"/>
              </w:rPr>
            </w:pPr>
            <w:r>
              <w:rPr>
                <w:b/>
                <w:bCs/>
                <w:sz w:val="20"/>
                <w:szCs w:val="20"/>
              </w:rPr>
              <w:t>95% or above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7F2AF6A2" w14:textId="77777777" w:rsidR="00473F1E" w:rsidRDefault="00473F1E">
            <w:pPr>
              <w:pStyle w:val="TableParagraph"/>
              <w:kinsoku w:val="0"/>
              <w:overflowPunct w:val="0"/>
              <w:spacing w:before="179"/>
              <w:ind w:left="226" w:right="216"/>
              <w:jc w:val="center"/>
              <w:rPr>
                <w:b/>
                <w:bCs/>
                <w:sz w:val="20"/>
                <w:szCs w:val="20"/>
              </w:rPr>
            </w:pPr>
            <w:r>
              <w:rPr>
                <w:b/>
                <w:bCs/>
                <w:sz w:val="20"/>
                <w:szCs w:val="20"/>
              </w:rPr>
              <w:t>90% or above</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2E4497F1" w14:textId="77777777" w:rsidR="00473F1E" w:rsidRDefault="00473F1E">
            <w:pPr>
              <w:pStyle w:val="TableParagraph"/>
              <w:kinsoku w:val="0"/>
              <w:overflowPunct w:val="0"/>
              <w:spacing w:before="179"/>
              <w:ind w:left="269" w:right="264"/>
              <w:jc w:val="center"/>
              <w:rPr>
                <w:b/>
                <w:bCs/>
                <w:sz w:val="20"/>
                <w:szCs w:val="20"/>
              </w:rPr>
            </w:pPr>
            <w:r>
              <w:rPr>
                <w:b/>
                <w:bCs/>
                <w:sz w:val="20"/>
                <w:szCs w:val="20"/>
              </w:rPr>
              <w:t>85% or above</w:t>
            </w:r>
          </w:p>
        </w:tc>
        <w:tc>
          <w:tcPr>
            <w:tcW w:w="1615" w:type="dxa"/>
            <w:tcBorders>
              <w:top w:val="single" w:sz="4" w:space="0" w:color="000000" w:themeColor="text1"/>
              <w:left w:val="single" w:sz="4" w:space="0" w:color="000000" w:themeColor="text1"/>
              <w:bottom w:val="single" w:sz="4" w:space="0" w:color="000000" w:themeColor="text1"/>
              <w:right w:val="dotted" w:sz="4" w:space="0" w:color="000000" w:themeColor="text1"/>
            </w:tcBorders>
            <w:shd w:val="clear" w:color="auto" w:fill="DADADA"/>
          </w:tcPr>
          <w:p w14:paraId="1885D264" w14:textId="77777777" w:rsidR="00473F1E" w:rsidRDefault="00473F1E">
            <w:pPr>
              <w:pStyle w:val="TableParagraph"/>
              <w:kinsoku w:val="0"/>
              <w:overflowPunct w:val="0"/>
              <w:spacing w:before="179"/>
              <w:ind w:right="228"/>
              <w:jc w:val="right"/>
              <w:rPr>
                <w:b/>
                <w:bCs/>
                <w:sz w:val="20"/>
                <w:szCs w:val="20"/>
              </w:rPr>
            </w:pPr>
            <w:r>
              <w:rPr>
                <w:b/>
                <w:bCs/>
                <w:sz w:val="20"/>
                <w:szCs w:val="20"/>
              </w:rPr>
              <w:t>84% or below</w:t>
            </w:r>
          </w:p>
        </w:tc>
        <w:tc>
          <w:tcPr>
            <w:tcW w:w="1532" w:type="dxa"/>
            <w:vMerge/>
          </w:tcPr>
          <w:p w14:paraId="60E51800" w14:textId="77777777" w:rsidR="00473F1E" w:rsidRDefault="00473F1E">
            <w:pPr>
              <w:pStyle w:val="BodyText"/>
              <w:kinsoku w:val="0"/>
              <w:overflowPunct w:val="0"/>
              <w:spacing w:before="10"/>
              <w:rPr>
                <w:sz w:val="2"/>
                <w:szCs w:val="2"/>
              </w:rPr>
            </w:pPr>
          </w:p>
        </w:tc>
      </w:tr>
      <w:tr w:rsidR="00473F1E" w14:paraId="3C4E46E0" w14:textId="77777777" w:rsidTr="003A4894">
        <w:trPr>
          <w:trHeight w:val="489"/>
        </w:trPr>
        <w:tc>
          <w:tcPr>
            <w:tcW w:w="2241"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7594778D" w14:textId="77777777" w:rsidR="00473F1E" w:rsidRDefault="00473F1E">
            <w:pPr>
              <w:pStyle w:val="TableParagraph"/>
              <w:kinsoku w:val="0"/>
              <w:overflowPunct w:val="0"/>
              <w:spacing w:before="1" w:line="240" w:lineRule="atLeast"/>
              <w:ind w:left="1167" w:right="80" w:hanging="348"/>
              <w:rPr>
                <w:b/>
                <w:bCs/>
                <w:w w:val="95"/>
                <w:sz w:val="20"/>
                <w:szCs w:val="20"/>
              </w:rPr>
            </w:pPr>
            <w:r>
              <w:rPr>
                <w:b/>
                <w:bCs/>
                <w:sz w:val="20"/>
                <w:szCs w:val="20"/>
              </w:rPr>
              <w:t xml:space="preserve">Proctored Exam </w:t>
            </w:r>
            <w:r>
              <w:rPr>
                <w:b/>
                <w:bCs/>
                <w:w w:val="95"/>
                <w:sz w:val="20"/>
                <w:szCs w:val="20"/>
              </w:rPr>
              <w:t>Proficiency:</w:t>
            </w:r>
          </w:p>
        </w:tc>
        <w:tc>
          <w:tcPr>
            <w:tcW w:w="1709"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5BBB4E56" w14:textId="77777777" w:rsidR="00473F1E" w:rsidRDefault="00473F1E">
            <w:pPr>
              <w:pStyle w:val="TableParagraph"/>
              <w:kinsoku w:val="0"/>
              <w:overflowPunct w:val="0"/>
              <w:spacing w:before="123"/>
              <w:ind w:left="266" w:right="264"/>
              <w:jc w:val="center"/>
              <w:rPr>
                <w:b/>
                <w:bCs/>
                <w:sz w:val="20"/>
                <w:szCs w:val="20"/>
              </w:rPr>
            </w:pPr>
            <w:r>
              <w:rPr>
                <w:b/>
                <w:bCs/>
                <w:sz w:val="20"/>
                <w:szCs w:val="20"/>
              </w:rPr>
              <w:t>Level 3</w:t>
            </w:r>
          </w:p>
        </w:tc>
        <w:tc>
          <w:tcPr>
            <w:tcW w:w="1620"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3BB92BA9" w14:textId="77777777" w:rsidR="00473F1E" w:rsidRDefault="00473F1E">
            <w:pPr>
              <w:pStyle w:val="TableParagraph"/>
              <w:kinsoku w:val="0"/>
              <w:overflowPunct w:val="0"/>
              <w:spacing w:before="123"/>
              <w:ind w:left="225" w:right="216"/>
              <w:jc w:val="center"/>
              <w:rPr>
                <w:b/>
                <w:bCs/>
                <w:sz w:val="20"/>
                <w:szCs w:val="20"/>
              </w:rPr>
            </w:pPr>
            <w:r>
              <w:rPr>
                <w:b/>
                <w:bCs/>
                <w:sz w:val="20"/>
                <w:szCs w:val="20"/>
              </w:rPr>
              <w:t>Level 2</w:t>
            </w:r>
          </w:p>
        </w:tc>
        <w:tc>
          <w:tcPr>
            <w:tcW w:w="1711"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49CCB3E2" w14:textId="77777777" w:rsidR="00473F1E" w:rsidRDefault="00473F1E">
            <w:pPr>
              <w:pStyle w:val="TableParagraph"/>
              <w:kinsoku w:val="0"/>
              <w:overflowPunct w:val="0"/>
              <w:spacing w:before="123"/>
              <w:ind w:left="268" w:right="264"/>
              <w:jc w:val="center"/>
              <w:rPr>
                <w:b/>
                <w:bCs/>
                <w:sz w:val="20"/>
                <w:szCs w:val="20"/>
              </w:rPr>
            </w:pPr>
            <w:r>
              <w:rPr>
                <w:b/>
                <w:bCs/>
                <w:sz w:val="20"/>
                <w:szCs w:val="20"/>
              </w:rPr>
              <w:t>Level 1</w:t>
            </w:r>
          </w:p>
        </w:tc>
        <w:tc>
          <w:tcPr>
            <w:tcW w:w="1615" w:type="dxa"/>
            <w:tcBorders>
              <w:top w:val="single" w:sz="4" w:space="0" w:color="000000" w:themeColor="text1"/>
              <w:left w:val="single" w:sz="4" w:space="0" w:color="000000" w:themeColor="text1"/>
              <w:bottom w:val="dotted" w:sz="4" w:space="0" w:color="000000" w:themeColor="text1"/>
              <w:right w:val="dotted" w:sz="4" w:space="0" w:color="000000" w:themeColor="text1"/>
            </w:tcBorders>
          </w:tcPr>
          <w:p w14:paraId="4D1DB580" w14:textId="77777777" w:rsidR="00473F1E" w:rsidRDefault="00473F1E">
            <w:pPr>
              <w:pStyle w:val="TableParagraph"/>
              <w:kinsoku w:val="0"/>
              <w:overflowPunct w:val="0"/>
              <w:spacing w:before="123"/>
              <w:ind w:right="228"/>
              <w:jc w:val="right"/>
              <w:rPr>
                <w:b/>
                <w:bCs/>
                <w:sz w:val="20"/>
                <w:szCs w:val="20"/>
              </w:rPr>
            </w:pPr>
            <w:r>
              <w:rPr>
                <w:b/>
                <w:bCs/>
                <w:sz w:val="20"/>
                <w:szCs w:val="20"/>
              </w:rPr>
              <w:t>Below Level 1</w:t>
            </w:r>
          </w:p>
        </w:tc>
        <w:tc>
          <w:tcPr>
            <w:tcW w:w="1532" w:type="dxa"/>
            <w:vMerge/>
          </w:tcPr>
          <w:p w14:paraId="07C8C585" w14:textId="77777777" w:rsidR="00473F1E" w:rsidRDefault="00473F1E">
            <w:pPr>
              <w:pStyle w:val="BodyText"/>
              <w:kinsoku w:val="0"/>
              <w:overflowPunct w:val="0"/>
              <w:spacing w:before="10"/>
              <w:rPr>
                <w:sz w:val="2"/>
                <w:szCs w:val="2"/>
              </w:rPr>
            </w:pPr>
          </w:p>
        </w:tc>
      </w:tr>
      <w:tr w:rsidR="00473F1E" w14:paraId="59366E7D" w14:textId="77777777" w:rsidTr="003A4894">
        <w:trPr>
          <w:trHeight w:val="359"/>
        </w:trPr>
        <w:tc>
          <w:tcPr>
            <w:tcW w:w="2241" w:type="dxa"/>
            <w:tcBorders>
              <w:top w:val="dotted" w:sz="4" w:space="0" w:color="000000" w:themeColor="text1"/>
              <w:left w:val="single" w:sz="4" w:space="0" w:color="000000" w:themeColor="text1"/>
              <w:bottom w:val="none" w:sz="6" w:space="0" w:color="auto"/>
              <w:right w:val="single" w:sz="4" w:space="0" w:color="000000" w:themeColor="text1"/>
            </w:tcBorders>
          </w:tcPr>
          <w:p w14:paraId="2201C4C3" w14:textId="77777777" w:rsidR="00473F1E" w:rsidRDefault="00473F1E">
            <w:pPr>
              <w:pStyle w:val="TableParagraph"/>
              <w:kinsoku w:val="0"/>
              <w:overflowPunct w:val="0"/>
              <w:spacing w:before="54"/>
              <w:ind w:right="99"/>
              <w:jc w:val="right"/>
              <w:rPr>
                <w:b/>
                <w:bCs/>
                <w:sz w:val="20"/>
                <w:szCs w:val="20"/>
              </w:rPr>
            </w:pPr>
            <w:r>
              <w:rPr>
                <w:b/>
                <w:bCs/>
                <w:sz w:val="20"/>
                <w:szCs w:val="20"/>
              </w:rPr>
              <w:t>Points Earned:</w:t>
            </w:r>
          </w:p>
        </w:tc>
        <w:tc>
          <w:tcPr>
            <w:tcW w:w="1709" w:type="dxa"/>
            <w:tcBorders>
              <w:top w:val="dotted" w:sz="4" w:space="0" w:color="000000" w:themeColor="text1"/>
              <w:left w:val="single" w:sz="4" w:space="0" w:color="000000" w:themeColor="text1"/>
              <w:bottom w:val="none" w:sz="6" w:space="0" w:color="auto"/>
              <w:right w:val="single" w:sz="4" w:space="0" w:color="000000" w:themeColor="text1"/>
            </w:tcBorders>
          </w:tcPr>
          <w:p w14:paraId="38E627F6" w14:textId="77777777" w:rsidR="00473F1E" w:rsidRDefault="00473F1E">
            <w:pPr>
              <w:pStyle w:val="TableParagraph"/>
              <w:kinsoku w:val="0"/>
              <w:overflowPunct w:val="0"/>
              <w:spacing w:before="54"/>
              <w:ind w:left="267" w:right="263"/>
              <w:jc w:val="center"/>
              <w:rPr>
                <w:b/>
                <w:bCs/>
                <w:sz w:val="20"/>
                <w:szCs w:val="20"/>
              </w:rPr>
            </w:pPr>
            <w:r>
              <w:rPr>
                <w:b/>
                <w:bCs/>
                <w:sz w:val="20"/>
                <w:szCs w:val="20"/>
              </w:rPr>
              <w:t>4 points</w:t>
            </w:r>
          </w:p>
        </w:tc>
        <w:tc>
          <w:tcPr>
            <w:tcW w:w="1620" w:type="dxa"/>
            <w:tcBorders>
              <w:top w:val="dotted" w:sz="4" w:space="0" w:color="000000" w:themeColor="text1"/>
              <w:left w:val="single" w:sz="4" w:space="0" w:color="000000" w:themeColor="text1"/>
              <w:bottom w:val="none" w:sz="6" w:space="0" w:color="auto"/>
              <w:right w:val="single" w:sz="4" w:space="0" w:color="000000" w:themeColor="text1"/>
            </w:tcBorders>
          </w:tcPr>
          <w:p w14:paraId="7097C7E7" w14:textId="77777777" w:rsidR="00473F1E" w:rsidRDefault="00473F1E">
            <w:pPr>
              <w:pStyle w:val="TableParagraph"/>
              <w:kinsoku w:val="0"/>
              <w:overflowPunct w:val="0"/>
              <w:spacing w:before="54"/>
              <w:ind w:left="222" w:right="216"/>
              <w:jc w:val="center"/>
              <w:rPr>
                <w:b/>
                <w:bCs/>
                <w:sz w:val="20"/>
                <w:szCs w:val="20"/>
              </w:rPr>
            </w:pPr>
            <w:r>
              <w:rPr>
                <w:b/>
                <w:bCs/>
                <w:sz w:val="20"/>
                <w:szCs w:val="20"/>
              </w:rPr>
              <w:t>3 points</w:t>
            </w:r>
          </w:p>
        </w:tc>
        <w:tc>
          <w:tcPr>
            <w:tcW w:w="1711" w:type="dxa"/>
            <w:tcBorders>
              <w:top w:val="dotted" w:sz="4" w:space="0" w:color="000000" w:themeColor="text1"/>
              <w:left w:val="single" w:sz="4" w:space="0" w:color="000000" w:themeColor="text1"/>
              <w:bottom w:val="none" w:sz="6" w:space="0" w:color="auto"/>
              <w:right w:val="single" w:sz="4" w:space="0" w:color="000000" w:themeColor="text1"/>
            </w:tcBorders>
          </w:tcPr>
          <w:p w14:paraId="09DCEA53" w14:textId="77777777" w:rsidR="00473F1E" w:rsidRDefault="00473F1E">
            <w:pPr>
              <w:pStyle w:val="TableParagraph"/>
              <w:kinsoku w:val="0"/>
              <w:overflowPunct w:val="0"/>
              <w:spacing w:before="54"/>
              <w:ind w:left="269" w:right="263"/>
              <w:jc w:val="center"/>
              <w:rPr>
                <w:b/>
                <w:bCs/>
                <w:sz w:val="20"/>
                <w:szCs w:val="20"/>
              </w:rPr>
            </w:pPr>
            <w:r>
              <w:rPr>
                <w:b/>
                <w:bCs/>
                <w:sz w:val="20"/>
                <w:szCs w:val="20"/>
              </w:rPr>
              <w:t>2 points</w:t>
            </w:r>
          </w:p>
        </w:tc>
        <w:tc>
          <w:tcPr>
            <w:tcW w:w="1615" w:type="dxa"/>
            <w:tcBorders>
              <w:top w:val="dotted" w:sz="4" w:space="0" w:color="000000" w:themeColor="text1"/>
              <w:left w:val="single" w:sz="4" w:space="0" w:color="000000" w:themeColor="text1"/>
              <w:bottom w:val="none" w:sz="6" w:space="0" w:color="auto"/>
              <w:right w:val="dotted" w:sz="4" w:space="0" w:color="000000" w:themeColor="text1"/>
            </w:tcBorders>
          </w:tcPr>
          <w:p w14:paraId="7B1619F0" w14:textId="77777777" w:rsidR="00473F1E" w:rsidRDefault="00473F1E">
            <w:pPr>
              <w:pStyle w:val="TableParagraph"/>
              <w:tabs>
                <w:tab w:val="left" w:pos="359"/>
              </w:tabs>
              <w:kinsoku w:val="0"/>
              <w:overflowPunct w:val="0"/>
              <w:spacing w:before="54"/>
              <w:ind w:right="216"/>
              <w:jc w:val="right"/>
              <w:rPr>
                <w:b/>
                <w:bCs/>
                <w:w w:val="95"/>
                <w:sz w:val="20"/>
                <w:szCs w:val="20"/>
              </w:rPr>
            </w:pPr>
            <w:r>
              <w:rPr>
                <w:b/>
                <w:bCs/>
                <w:sz w:val="20"/>
                <w:szCs w:val="20"/>
              </w:rPr>
              <w:t>1</w:t>
            </w:r>
            <w:r>
              <w:rPr>
                <w:b/>
                <w:bCs/>
                <w:sz w:val="20"/>
                <w:szCs w:val="20"/>
              </w:rPr>
              <w:tab/>
            </w:r>
            <w:r>
              <w:rPr>
                <w:b/>
                <w:bCs/>
                <w:w w:val="95"/>
                <w:sz w:val="20"/>
                <w:szCs w:val="20"/>
              </w:rPr>
              <w:t>point</w:t>
            </w:r>
          </w:p>
        </w:tc>
        <w:tc>
          <w:tcPr>
            <w:tcW w:w="1532" w:type="dxa"/>
            <w:vMerge/>
          </w:tcPr>
          <w:p w14:paraId="19EDF756" w14:textId="77777777" w:rsidR="00473F1E" w:rsidRDefault="00473F1E">
            <w:pPr>
              <w:pStyle w:val="BodyText"/>
              <w:kinsoku w:val="0"/>
              <w:overflowPunct w:val="0"/>
              <w:spacing w:before="10"/>
              <w:rPr>
                <w:sz w:val="2"/>
                <w:szCs w:val="2"/>
              </w:rPr>
            </w:pPr>
          </w:p>
        </w:tc>
      </w:tr>
      <w:tr w:rsidR="00473F1E" w14:paraId="31131B79" w14:textId="77777777" w:rsidTr="003A4894">
        <w:trPr>
          <w:trHeight w:val="1641"/>
        </w:trPr>
        <w:tc>
          <w:tcPr>
            <w:tcW w:w="8896" w:type="dxa"/>
            <w:gridSpan w:val="5"/>
            <w:tcBorders>
              <w:top w:val="none" w:sz="6" w:space="0" w:color="auto"/>
              <w:left w:val="single" w:sz="4" w:space="0" w:color="000000" w:themeColor="text1"/>
              <w:bottom w:val="single" w:sz="4" w:space="0" w:color="000000" w:themeColor="text1"/>
              <w:right w:val="single" w:sz="4" w:space="0" w:color="000000" w:themeColor="text1"/>
            </w:tcBorders>
          </w:tcPr>
          <w:p w14:paraId="18399FDB" w14:textId="77777777" w:rsidR="00473F1E" w:rsidRDefault="00473F1E">
            <w:pPr>
              <w:pStyle w:val="TableParagraph"/>
              <w:numPr>
                <w:ilvl w:val="0"/>
                <w:numId w:val="7"/>
              </w:numPr>
              <w:tabs>
                <w:tab w:val="left" w:pos="354"/>
              </w:tabs>
              <w:kinsoku w:val="0"/>
              <w:overflowPunct w:val="0"/>
              <w:spacing w:before="136" w:line="244" w:lineRule="exact"/>
              <w:ind w:hanging="201"/>
              <w:rPr>
                <w:b/>
                <w:bCs/>
                <w:sz w:val="20"/>
                <w:szCs w:val="20"/>
              </w:rPr>
            </w:pPr>
            <w:r>
              <w:rPr>
                <w:b/>
                <w:bCs/>
                <w:sz w:val="20"/>
                <w:szCs w:val="20"/>
              </w:rPr>
              <w:t xml:space="preserve">Complete </w:t>
            </w:r>
            <w:r>
              <w:rPr>
                <w:b/>
                <w:bCs/>
                <w:i/>
                <w:iCs/>
                <w:sz w:val="20"/>
                <w:szCs w:val="20"/>
              </w:rPr>
              <w:t xml:space="preserve">Required Remediation </w:t>
            </w:r>
            <w:r>
              <w:rPr>
                <w:b/>
                <w:bCs/>
                <w:sz w:val="20"/>
                <w:szCs w:val="20"/>
              </w:rPr>
              <w:t>Plan After Proctored/Comprehensive</w:t>
            </w:r>
            <w:r>
              <w:rPr>
                <w:b/>
                <w:bCs/>
                <w:spacing w:val="-2"/>
                <w:sz w:val="20"/>
                <w:szCs w:val="20"/>
              </w:rPr>
              <w:t xml:space="preserve"> </w:t>
            </w:r>
            <w:r>
              <w:rPr>
                <w:b/>
                <w:bCs/>
                <w:sz w:val="20"/>
                <w:szCs w:val="20"/>
              </w:rPr>
              <w:t>Assessment</w:t>
            </w:r>
          </w:p>
          <w:p w14:paraId="75B6645B" w14:textId="77777777" w:rsidR="00473F1E" w:rsidRDefault="00473F1E">
            <w:pPr>
              <w:pStyle w:val="TableParagraph"/>
              <w:numPr>
                <w:ilvl w:val="1"/>
                <w:numId w:val="7"/>
              </w:numPr>
              <w:tabs>
                <w:tab w:val="left" w:pos="534"/>
              </w:tabs>
              <w:kinsoku w:val="0"/>
              <w:overflowPunct w:val="0"/>
              <w:spacing w:line="254" w:lineRule="exact"/>
              <w:ind w:hanging="180"/>
              <w:rPr>
                <w:sz w:val="20"/>
                <w:szCs w:val="20"/>
              </w:rPr>
            </w:pPr>
            <w:r>
              <w:rPr>
                <w:sz w:val="20"/>
                <w:szCs w:val="20"/>
              </w:rPr>
              <w:t>Follow proficiency column that corresponds to your earned level in STEP</w:t>
            </w:r>
            <w:r>
              <w:rPr>
                <w:spacing w:val="-6"/>
                <w:sz w:val="20"/>
                <w:szCs w:val="20"/>
              </w:rPr>
              <w:t xml:space="preserve"> </w:t>
            </w:r>
            <w:proofErr w:type="gramStart"/>
            <w:r>
              <w:rPr>
                <w:sz w:val="20"/>
                <w:szCs w:val="20"/>
              </w:rPr>
              <w:t>2:A.</w:t>
            </w:r>
            <w:proofErr w:type="gramEnd"/>
          </w:p>
          <w:p w14:paraId="7134E20E" w14:textId="77777777" w:rsidR="00473F1E" w:rsidRDefault="00473F1E">
            <w:pPr>
              <w:pStyle w:val="TableParagraph"/>
              <w:numPr>
                <w:ilvl w:val="1"/>
                <w:numId w:val="7"/>
              </w:numPr>
              <w:tabs>
                <w:tab w:val="left" w:pos="534"/>
              </w:tabs>
              <w:kinsoku w:val="0"/>
              <w:overflowPunct w:val="0"/>
              <w:spacing w:line="254" w:lineRule="exact"/>
              <w:ind w:hanging="180"/>
              <w:rPr>
                <w:sz w:val="20"/>
                <w:szCs w:val="20"/>
              </w:rPr>
            </w:pPr>
            <w:proofErr w:type="gramStart"/>
            <w:r>
              <w:rPr>
                <w:sz w:val="20"/>
                <w:szCs w:val="20"/>
              </w:rPr>
              <w:t>Student</w:t>
            </w:r>
            <w:proofErr w:type="gramEnd"/>
            <w:r>
              <w:rPr>
                <w:sz w:val="20"/>
                <w:szCs w:val="20"/>
              </w:rPr>
              <w:t xml:space="preserve"> will earn </w:t>
            </w:r>
            <w:r>
              <w:rPr>
                <w:b/>
                <w:bCs/>
                <w:sz w:val="20"/>
                <w:szCs w:val="20"/>
              </w:rPr>
              <w:t xml:space="preserve">2 points </w:t>
            </w:r>
            <w:r>
              <w:rPr>
                <w:sz w:val="20"/>
                <w:szCs w:val="20"/>
              </w:rPr>
              <w:t>upon completion of their</w:t>
            </w:r>
            <w:r>
              <w:rPr>
                <w:spacing w:val="-2"/>
                <w:sz w:val="20"/>
                <w:szCs w:val="20"/>
              </w:rPr>
              <w:t xml:space="preserve"> </w:t>
            </w:r>
            <w:r>
              <w:rPr>
                <w:sz w:val="20"/>
                <w:szCs w:val="20"/>
              </w:rPr>
              <w:t>remediation.</w:t>
            </w:r>
          </w:p>
          <w:p w14:paraId="14D11B9D" w14:textId="77777777" w:rsidR="00473F1E" w:rsidRDefault="00473F1E">
            <w:pPr>
              <w:pStyle w:val="TableParagraph"/>
              <w:numPr>
                <w:ilvl w:val="1"/>
                <w:numId w:val="7"/>
              </w:numPr>
              <w:tabs>
                <w:tab w:val="left" w:pos="535"/>
              </w:tabs>
              <w:kinsoku w:val="0"/>
              <w:overflowPunct w:val="0"/>
              <w:spacing w:line="254" w:lineRule="exact"/>
              <w:ind w:left="534"/>
              <w:rPr>
                <w:sz w:val="20"/>
                <w:szCs w:val="20"/>
              </w:rPr>
            </w:pPr>
            <w:r>
              <w:rPr>
                <w:sz w:val="20"/>
                <w:szCs w:val="20"/>
              </w:rPr>
              <w:t xml:space="preserve">Student who does not complete remediation by the assigned course deadline will receive </w:t>
            </w:r>
            <w:r>
              <w:rPr>
                <w:b/>
                <w:bCs/>
                <w:sz w:val="20"/>
                <w:szCs w:val="20"/>
              </w:rPr>
              <w:t>0</w:t>
            </w:r>
            <w:r>
              <w:rPr>
                <w:b/>
                <w:bCs/>
                <w:spacing w:val="-31"/>
                <w:sz w:val="20"/>
                <w:szCs w:val="20"/>
              </w:rPr>
              <w:t xml:space="preserve"> </w:t>
            </w:r>
            <w:r>
              <w:rPr>
                <w:b/>
                <w:bCs/>
                <w:sz w:val="20"/>
                <w:szCs w:val="20"/>
              </w:rPr>
              <w:t>points</w:t>
            </w:r>
            <w:r>
              <w:rPr>
                <w:sz w:val="20"/>
                <w:szCs w:val="20"/>
              </w:rPr>
              <w:t>.</w:t>
            </w:r>
          </w:p>
          <w:p w14:paraId="351D187F" w14:textId="77777777" w:rsidR="00473F1E" w:rsidRDefault="00473F1E">
            <w:pPr>
              <w:pStyle w:val="TableParagraph"/>
              <w:numPr>
                <w:ilvl w:val="1"/>
                <w:numId w:val="7"/>
              </w:numPr>
              <w:tabs>
                <w:tab w:val="left" w:pos="534"/>
              </w:tabs>
              <w:kinsoku w:val="0"/>
              <w:overflowPunct w:val="0"/>
              <w:spacing w:line="240" w:lineRule="atLeast"/>
              <w:ind w:right="611" w:hanging="180"/>
              <w:rPr>
                <w:b/>
                <w:bCs/>
                <w:sz w:val="20"/>
                <w:szCs w:val="20"/>
              </w:rPr>
            </w:pPr>
            <w:r>
              <w:rPr>
                <w:sz w:val="20"/>
                <w:szCs w:val="20"/>
              </w:rPr>
              <w:t xml:space="preserve">Student who does not complete 3 critical points for each topic missed will not receive credit for remediation completion and will receive </w:t>
            </w:r>
            <w:r>
              <w:rPr>
                <w:b/>
                <w:bCs/>
                <w:sz w:val="20"/>
                <w:szCs w:val="20"/>
              </w:rPr>
              <w:t>0 points for the</w:t>
            </w:r>
            <w:r>
              <w:rPr>
                <w:b/>
                <w:bCs/>
                <w:spacing w:val="-3"/>
                <w:sz w:val="20"/>
                <w:szCs w:val="20"/>
              </w:rPr>
              <w:t xml:space="preserve"> </w:t>
            </w:r>
            <w:r>
              <w:rPr>
                <w:b/>
                <w:bCs/>
                <w:sz w:val="20"/>
                <w:szCs w:val="20"/>
              </w:rPr>
              <w:t>assignment.</w:t>
            </w:r>
          </w:p>
        </w:tc>
        <w:tc>
          <w:tcPr>
            <w:tcW w:w="1532" w:type="dxa"/>
            <w:vMerge w:val="restart"/>
            <w:tcBorders>
              <w:top w:val="none" w:sz="6" w:space="0" w:color="auto"/>
              <w:left w:val="single" w:sz="4" w:space="0" w:color="000000" w:themeColor="text1"/>
              <w:bottom w:val="single" w:sz="4" w:space="0" w:color="000000" w:themeColor="text1"/>
              <w:right w:val="single" w:sz="4" w:space="0" w:color="000000" w:themeColor="text1"/>
            </w:tcBorders>
          </w:tcPr>
          <w:p w14:paraId="38419E66" w14:textId="77777777" w:rsidR="00473F1E" w:rsidRDefault="00473F1E">
            <w:pPr>
              <w:pStyle w:val="TableParagraph"/>
              <w:kinsoku w:val="0"/>
              <w:overflowPunct w:val="0"/>
              <w:rPr>
                <w:sz w:val="20"/>
                <w:szCs w:val="20"/>
              </w:rPr>
            </w:pPr>
          </w:p>
          <w:p w14:paraId="486675DD" w14:textId="77777777" w:rsidR="00473F1E" w:rsidRDefault="00473F1E">
            <w:pPr>
              <w:pStyle w:val="TableParagraph"/>
              <w:kinsoku w:val="0"/>
              <w:overflowPunct w:val="0"/>
              <w:rPr>
                <w:sz w:val="20"/>
                <w:szCs w:val="20"/>
              </w:rPr>
            </w:pPr>
          </w:p>
          <w:p w14:paraId="1DC46BB7" w14:textId="77777777" w:rsidR="00473F1E" w:rsidRDefault="00473F1E">
            <w:pPr>
              <w:pStyle w:val="TableParagraph"/>
              <w:kinsoku w:val="0"/>
              <w:overflowPunct w:val="0"/>
              <w:rPr>
                <w:sz w:val="20"/>
                <w:szCs w:val="20"/>
              </w:rPr>
            </w:pPr>
          </w:p>
          <w:p w14:paraId="13650973" w14:textId="77777777" w:rsidR="00473F1E" w:rsidRDefault="00473F1E">
            <w:pPr>
              <w:pStyle w:val="TableParagraph"/>
              <w:kinsoku w:val="0"/>
              <w:overflowPunct w:val="0"/>
              <w:rPr>
                <w:sz w:val="20"/>
                <w:szCs w:val="20"/>
              </w:rPr>
            </w:pPr>
          </w:p>
          <w:p w14:paraId="26283C92" w14:textId="77777777" w:rsidR="00473F1E" w:rsidRDefault="00473F1E">
            <w:pPr>
              <w:pStyle w:val="TableParagraph"/>
              <w:kinsoku w:val="0"/>
              <w:overflowPunct w:val="0"/>
              <w:rPr>
                <w:sz w:val="20"/>
                <w:szCs w:val="20"/>
              </w:rPr>
            </w:pPr>
          </w:p>
          <w:p w14:paraId="70A884ED" w14:textId="77777777" w:rsidR="00473F1E" w:rsidRDefault="00473F1E">
            <w:pPr>
              <w:pStyle w:val="TableParagraph"/>
              <w:kinsoku w:val="0"/>
              <w:overflowPunct w:val="0"/>
              <w:rPr>
                <w:sz w:val="20"/>
                <w:szCs w:val="20"/>
              </w:rPr>
            </w:pPr>
          </w:p>
          <w:p w14:paraId="0C007AC7" w14:textId="77777777" w:rsidR="00473F1E" w:rsidRDefault="00473F1E">
            <w:pPr>
              <w:pStyle w:val="TableParagraph"/>
              <w:kinsoku w:val="0"/>
              <w:overflowPunct w:val="0"/>
              <w:rPr>
                <w:sz w:val="20"/>
                <w:szCs w:val="20"/>
              </w:rPr>
            </w:pPr>
          </w:p>
          <w:p w14:paraId="0972CF61" w14:textId="77777777" w:rsidR="00473F1E" w:rsidRDefault="00473F1E">
            <w:pPr>
              <w:pStyle w:val="TableParagraph"/>
              <w:kinsoku w:val="0"/>
              <w:overflowPunct w:val="0"/>
              <w:rPr>
                <w:sz w:val="20"/>
                <w:szCs w:val="20"/>
              </w:rPr>
            </w:pPr>
          </w:p>
          <w:p w14:paraId="148A80BA" w14:textId="77777777" w:rsidR="00473F1E" w:rsidRDefault="00473F1E">
            <w:pPr>
              <w:pStyle w:val="TableParagraph"/>
              <w:kinsoku w:val="0"/>
              <w:overflowPunct w:val="0"/>
              <w:rPr>
                <w:sz w:val="20"/>
                <w:szCs w:val="20"/>
              </w:rPr>
            </w:pPr>
          </w:p>
          <w:p w14:paraId="207913CC" w14:textId="77777777" w:rsidR="00473F1E" w:rsidRDefault="00473F1E">
            <w:pPr>
              <w:pStyle w:val="TableParagraph"/>
              <w:kinsoku w:val="0"/>
              <w:overflowPunct w:val="0"/>
              <w:rPr>
                <w:sz w:val="20"/>
                <w:szCs w:val="20"/>
              </w:rPr>
            </w:pPr>
          </w:p>
          <w:p w14:paraId="5FF943BD" w14:textId="77777777" w:rsidR="00473F1E" w:rsidRDefault="00473F1E">
            <w:pPr>
              <w:pStyle w:val="TableParagraph"/>
              <w:kinsoku w:val="0"/>
              <w:overflowPunct w:val="0"/>
              <w:rPr>
                <w:sz w:val="20"/>
                <w:szCs w:val="20"/>
              </w:rPr>
            </w:pPr>
          </w:p>
          <w:p w14:paraId="78A88033" w14:textId="77777777" w:rsidR="00473F1E" w:rsidRDefault="00473F1E">
            <w:pPr>
              <w:pStyle w:val="TableParagraph"/>
              <w:kinsoku w:val="0"/>
              <w:overflowPunct w:val="0"/>
              <w:rPr>
                <w:sz w:val="20"/>
                <w:szCs w:val="20"/>
              </w:rPr>
            </w:pPr>
          </w:p>
          <w:p w14:paraId="734B1CDC" w14:textId="77777777" w:rsidR="00473F1E" w:rsidRDefault="00473F1E">
            <w:pPr>
              <w:pStyle w:val="TableParagraph"/>
              <w:kinsoku w:val="0"/>
              <w:overflowPunct w:val="0"/>
              <w:rPr>
                <w:sz w:val="20"/>
                <w:szCs w:val="20"/>
              </w:rPr>
            </w:pPr>
          </w:p>
          <w:p w14:paraId="239F1956" w14:textId="77777777" w:rsidR="00473F1E" w:rsidRDefault="00473F1E">
            <w:pPr>
              <w:pStyle w:val="TableParagraph"/>
              <w:kinsoku w:val="0"/>
              <w:overflowPunct w:val="0"/>
              <w:rPr>
                <w:sz w:val="20"/>
                <w:szCs w:val="20"/>
              </w:rPr>
            </w:pPr>
          </w:p>
          <w:p w14:paraId="299BC3FF" w14:textId="77777777" w:rsidR="00473F1E" w:rsidRDefault="00473F1E">
            <w:pPr>
              <w:pStyle w:val="TableParagraph"/>
              <w:kinsoku w:val="0"/>
              <w:overflowPunct w:val="0"/>
              <w:rPr>
                <w:sz w:val="20"/>
                <w:szCs w:val="20"/>
              </w:rPr>
            </w:pPr>
          </w:p>
          <w:p w14:paraId="57BAD99D" w14:textId="77777777" w:rsidR="00473F1E" w:rsidRDefault="00473F1E">
            <w:pPr>
              <w:pStyle w:val="TableParagraph"/>
              <w:kinsoku w:val="0"/>
              <w:overflowPunct w:val="0"/>
              <w:spacing w:before="1"/>
              <w:rPr>
                <w:sz w:val="25"/>
                <w:szCs w:val="25"/>
              </w:rPr>
            </w:pPr>
          </w:p>
          <w:p w14:paraId="363B3CEB" w14:textId="77777777" w:rsidR="00473F1E" w:rsidRDefault="00473F1E">
            <w:pPr>
              <w:pStyle w:val="TableParagraph"/>
              <w:kinsoku w:val="0"/>
              <w:overflowPunct w:val="0"/>
              <w:spacing w:line="243" w:lineRule="exact"/>
              <w:ind w:left="751"/>
              <w:rPr>
                <w:b/>
                <w:bCs/>
                <w:sz w:val="20"/>
                <w:szCs w:val="20"/>
              </w:rPr>
            </w:pPr>
            <w:r>
              <w:rPr>
                <w:b/>
                <w:bCs/>
                <w:sz w:val="20"/>
                <w:szCs w:val="20"/>
              </w:rPr>
              <w:t>points</w:t>
            </w:r>
          </w:p>
          <w:p w14:paraId="199CD7E5" w14:textId="77777777" w:rsidR="00473F1E" w:rsidRDefault="00473F1E">
            <w:pPr>
              <w:pStyle w:val="TableParagraph"/>
              <w:kinsoku w:val="0"/>
              <w:overflowPunct w:val="0"/>
              <w:spacing w:line="194" w:lineRule="exact"/>
              <w:ind w:left="110"/>
              <w:rPr>
                <w:sz w:val="16"/>
                <w:szCs w:val="16"/>
              </w:rPr>
            </w:pPr>
            <w:r>
              <w:rPr>
                <w:sz w:val="16"/>
                <w:szCs w:val="16"/>
              </w:rPr>
              <w:t>(2 points possible)</w:t>
            </w:r>
          </w:p>
        </w:tc>
      </w:tr>
      <w:tr w:rsidR="00473F1E" w14:paraId="1459B7D1" w14:textId="77777777" w:rsidTr="003A4894">
        <w:trPr>
          <w:trHeight w:val="358"/>
        </w:trPr>
        <w:tc>
          <w:tcPr>
            <w:tcW w:w="22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4511BC09" w14:textId="77777777" w:rsidR="00473F1E" w:rsidRDefault="00473F1E">
            <w:pPr>
              <w:pStyle w:val="TableParagraph"/>
              <w:kinsoku w:val="0"/>
              <w:overflowPunct w:val="0"/>
              <w:spacing w:before="58"/>
              <w:ind w:right="98"/>
              <w:jc w:val="right"/>
              <w:rPr>
                <w:b/>
                <w:bCs/>
                <w:sz w:val="20"/>
                <w:szCs w:val="20"/>
              </w:rPr>
            </w:pPr>
            <w:r>
              <w:rPr>
                <w:b/>
                <w:bCs/>
                <w:sz w:val="20"/>
                <w:szCs w:val="20"/>
              </w:rPr>
              <w:t>Your Level:</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54677F42" w14:textId="77777777" w:rsidR="00473F1E" w:rsidRDefault="00473F1E">
            <w:pPr>
              <w:pStyle w:val="TableParagraph"/>
              <w:kinsoku w:val="0"/>
              <w:overflowPunct w:val="0"/>
              <w:spacing w:before="58"/>
              <w:ind w:left="266" w:right="264"/>
              <w:jc w:val="center"/>
              <w:rPr>
                <w:b/>
                <w:bCs/>
                <w:sz w:val="20"/>
                <w:szCs w:val="20"/>
              </w:rPr>
            </w:pPr>
            <w:r>
              <w:rPr>
                <w:b/>
                <w:bCs/>
                <w:sz w:val="20"/>
                <w:szCs w:val="20"/>
              </w:rPr>
              <w:t>Level 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2189E696" w14:textId="77777777" w:rsidR="00473F1E" w:rsidRDefault="00473F1E">
            <w:pPr>
              <w:pStyle w:val="TableParagraph"/>
              <w:kinsoku w:val="0"/>
              <w:overflowPunct w:val="0"/>
              <w:spacing w:before="58"/>
              <w:ind w:left="220" w:right="216"/>
              <w:jc w:val="center"/>
              <w:rPr>
                <w:b/>
                <w:bCs/>
                <w:sz w:val="20"/>
                <w:szCs w:val="20"/>
              </w:rPr>
            </w:pPr>
            <w:r>
              <w:rPr>
                <w:b/>
                <w:bCs/>
                <w:sz w:val="20"/>
                <w:szCs w:val="20"/>
              </w:rPr>
              <w:t>Level 2</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425FD9A4" w14:textId="77777777" w:rsidR="00473F1E" w:rsidRDefault="00473F1E">
            <w:pPr>
              <w:pStyle w:val="TableParagraph"/>
              <w:kinsoku w:val="0"/>
              <w:overflowPunct w:val="0"/>
              <w:spacing w:before="58"/>
              <w:ind w:left="268" w:right="264"/>
              <w:jc w:val="center"/>
              <w:rPr>
                <w:b/>
                <w:bCs/>
                <w:sz w:val="20"/>
                <w:szCs w:val="20"/>
              </w:rPr>
            </w:pPr>
            <w:r>
              <w:rPr>
                <w:b/>
                <w:bCs/>
                <w:sz w:val="20"/>
                <w:szCs w:val="20"/>
              </w:rPr>
              <w:t>Level 1</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722D378D" w14:textId="77777777" w:rsidR="00473F1E" w:rsidRDefault="00473F1E">
            <w:pPr>
              <w:pStyle w:val="TableParagraph"/>
              <w:kinsoku w:val="0"/>
              <w:overflowPunct w:val="0"/>
              <w:spacing w:before="58"/>
              <w:ind w:right="228"/>
              <w:jc w:val="right"/>
              <w:rPr>
                <w:b/>
                <w:bCs/>
                <w:sz w:val="20"/>
                <w:szCs w:val="20"/>
              </w:rPr>
            </w:pPr>
            <w:r>
              <w:rPr>
                <w:b/>
                <w:bCs/>
                <w:sz w:val="20"/>
                <w:szCs w:val="20"/>
              </w:rPr>
              <w:t>Below Level 1</w:t>
            </w:r>
          </w:p>
        </w:tc>
        <w:tc>
          <w:tcPr>
            <w:tcW w:w="1532" w:type="dxa"/>
            <w:vMerge/>
          </w:tcPr>
          <w:p w14:paraId="4BB9074B" w14:textId="77777777" w:rsidR="00473F1E" w:rsidRDefault="00473F1E">
            <w:pPr>
              <w:pStyle w:val="BodyText"/>
              <w:kinsoku w:val="0"/>
              <w:overflowPunct w:val="0"/>
              <w:spacing w:before="10"/>
              <w:rPr>
                <w:sz w:val="2"/>
                <w:szCs w:val="2"/>
              </w:rPr>
            </w:pPr>
          </w:p>
        </w:tc>
      </w:tr>
      <w:tr w:rsidR="00473F1E" w14:paraId="628F2B49" w14:textId="77777777" w:rsidTr="003A4894">
        <w:trPr>
          <w:trHeight w:val="1953"/>
        </w:trPr>
        <w:tc>
          <w:tcPr>
            <w:tcW w:w="2241"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50ED9229" w14:textId="77777777" w:rsidR="00473F1E" w:rsidRDefault="00473F1E">
            <w:pPr>
              <w:pStyle w:val="TableParagraph"/>
              <w:kinsoku w:val="0"/>
              <w:overflowPunct w:val="0"/>
              <w:rPr>
                <w:rFonts w:ascii="Times New Roman" w:hAnsi="Times New Roman" w:cs="Times New Roman"/>
                <w:sz w:val="18"/>
                <w:szCs w:val="18"/>
              </w:rPr>
            </w:pPr>
          </w:p>
        </w:tc>
        <w:tc>
          <w:tcPr>
            <w:tcW w:w="1709"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450D0271" w14:textId="77777777" w:rsidR="00473F1E" w:rsidRDefault="00473F1E">
            <w:pPr>
              <w:pStyle w:val="TableParagraph"/>
              <w:kinsoku w:val="0"/>
              <w:overflowPunct w:val="0"/>
              <w:spacing w:before="1"/>
              <w:ind w:left="105" w:right="138"/>
              <w:rPr>
                <w:sz w:val="20"/>
                <w:szCs w:val="20"/>
              </w:rPr>
            </w:pPr>
            <w:r>
              <w:rPr>
                <w:sz w:val="20"/>
                <w:szCs w:val="20"/>
              </w:rPr>
              <w:t>For each topic missed, complete an active learning template and/or identify three critical points to remember</w:t>
            </w:r>
          </w:p>
        </w:tc>
        <w:tc>
          <w:tcPr>
            <w:tcW w:w="1620"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1F2370D6" w14:textId="77777777" w:rsidR="00473F1E" w:rsidRDefault="00473F1E">
            <w:pPr>
              <w:pStyle w:val="TableParagraph"/>
              <w:kinsoku w:val="0"/>
              <w:overflowPunct w:val="0"/>
              <w:spacing w:before="1"/>
              <w:ind w:left="107" w:right="139"/>
              <w:rPr>
                <w:sz w:val="20"/>
                <w:szCs w:val="20"/>
              </w:rPr>
            </w:pPr>
            <w:r>
              <w:rPr>
                <w:sz w:val="20"/>
                <w:szCs w:val="20"/>
              </w:rPr>
              <w:t>For each topic missed, complete an active learning template and/or identify three critical points to</w:t>
            </w:r>
          </w:p>
          <w:p w14:paraId="2DAC75AB" w14:textId="77777777" w:rsidR="00473F1E" w:rsidRDefault="00473F1E">
            <w:pPr>
              <w:pStyle w:val="TableParagraph"/>
              <w:kinsoku w:val="0"/>
              <w:overflowPunct w:val="0"/>
              <w:spacing w:line="223" w:lineRule="exact"/>
              <w:ind w:left="107"/>
              <w:rPr>
                <w:sz w:val="20"/>
                <w:szCs w:val="20"/>
              </w:rPr>
            </w:pPr>
            <w:r>
              <w:rPr>
                <w:sz w:val="20"/>
                <w:szCs w:val="20"/>
              </w:rPr>
              <w:t>remember</w:t>
            </w:r>
          </w:p>
        </w:tc>
        <w:tc>
          <w:tcPr>
            <w:tcW w:w="1711"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4C2AF63D" w14:textId="77777777" w:rsidR="00473F1E" w:rsidRDefault="00473F1E">
            <w:pPr>
              <w:pStyle w:val="TableParagraph"/>
              <w:kinsoku w:val="0"/>
              <w:overflowPunct w:val="0"/>
              <w:spacing w:before="1"/>
              <w:ind w:left="107" w:right="138"/>
              <w:rPr>
                <w:sz w:val="20"/>
                <w:szCs w:val="20"/>
              </w:rPr>
            </w:pPr>
            <w:r>
              <w:rPr>
                <w:sz w:val="20"/>
                <w:szCs w:val="20"/>
              </w:rPr>
              <w:t>For each topic missed, complete an active learning template and/or identify three critical points to remember</w:t>
            </w:r>
          </w:p>
        </w:tc>
        <w:tc>
          <w:tcPr>
            <w:tcW w:w="1615"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27356930" w14:textId="77777777" w:rsidR="00473F1E" w:rsidRDefault="00473F1E">
            <w:pPr>
              <w:pStyle w:val="TableParagraph"/>
              <w:kinsoku w:val="0"/>
              <w:overflowPunct w:val="0"/>
              <w:spacing w:before="1"/>
              <w:ind w:left="105" w:right="136"/>
              <w:rPr>
                <w:sz w:val="20"/>
                <w:szCs w:val="20"/>
              </w:rPr>
            </w:pPr>
            <w:r>
              <w:rPr>
                <w:sz w:val="20"/>
                <w:szCs w:val="20"/>
              </w:rPr>
              <w:t>For each topic missed, complete an active learning template and/or identify three critical points to</w:t>
            </w:r>
          </w:p>
          <w:p w14:paraId="471126E9" w14:textId="77777777" w:rsidR="00473F1E" w:rsidRDefault="00473F1E">
            <w:pPr>
              <w:pStyle w:val="TableParagraph"/>
              <w:kinsoku w:val="0"/>
              <w:overflowPunct w:val="0"/>
              <w:spacing w:line="223" w:lineRule="exact"/>
              <w:ind w:left="105"/>
              <w:rPr>
                <w:sz w:val="20"/>
                <w:szCs w:val="20"/>
              </w:rPr>
            </w:pPr>
            <w:r>
              <w:rPr>
                <w:sz w:val="20"/>
                <w:szCs w:val="20"/>
              </w:rPr>
              <w:t>remember</w:t>
            </w:r>
          </w:p>
        </w:tc>
        <w:tc>
          <w:tcPr>
            <w:tcW w:w="1532" w:type="dxa"/>
            <w:vMerge/>
          </w:tcPr>
          <w:p w14:paraId="780E95A1" w14:textId="77777777" w:rsidR="00473F1E" w:rsidRDefault="00473F1E">
            <w:pPr>
              <w:pStyle w:val="BodyText"/>
              <w:kinsoku w:val="0"/>
              <w:overflowPunct w:val="0"/>
              <w:spacing w:before="10"/>
              <w:rPr>
                <w:sz w:val="2"/>
                <w:szCs w:val="2"/>
              </w:rPr>
            </w:pPr>
          </w:p>
        </w:tc>
      </w:tr>
      <w:tr w:rsidR="00473F1E" w14:paraId="2B2737EB" w14:textId="77777777" w:rsidTr="003A4894">
        <w:trPr>
          <w:trHeight w:val="549"/>
        </w:trPr>
        <w:tc>
          <w:tcPr>
            <w:tcW w:w="2241" w:type="dxa"/>
            <w:tcBorders>
              <w:top w:val="dotted" w:sz="4" w:space="0" w:color="000000" w:themeColor="text1"/>
              <w:left w:val="single" w:sz="4" w:space="0" w:color="000000" w:themeColor="text1"/>
              <w:bottom w:val="none" w:sz="6" w:space="0" w:color="auto"/>
              <w:right w:val="single" w:sz="4" w:space="0" w:color="000000" w:themeColor="text1"/>
            </w:tcBorders>
          </w:tcPr>
          <w:p w14:paraId="297C7BA5" w14:textId="6C1F08B8" w:rsidR="00473F1E" w:rsidRDefault="00473F1E">
            <w:pPr>
              <w:pStyle w:val="TableParagraph"/>
              <w:kinsoku w:val="0"/>
              <w:overflowPunct w:val="0"/>
              <w:spacing w:before="90"/>
              <w:ind w:right="99"/>
              <w:jc w:val="right"/>
              <w:rPr>
                <w:b/>
                <w:bCs/>
                <w:sz w:val="20"/>
                <w:szCs w:val="20"/>
              </w:rPr>
            </w:pPr>
            <w:r>
              <w:rPr>
                <w:b/>
                <w:bCs/>
                <w:sz w:val="20"/>
                <w:szCs w:val="20"/>
              </w:rPr>
              <w:t>Points Earned:</w:t>
            </w:r>
          </w:p>
        </w:tc>
        <w:tc>
          <w:tcPr>
            <w:tcW w:w="1709" w:type="dxa"/>
            <w:tcBorders>
              <w:top w:val="dotted" w:sz="4" w:space="0" w:color="000000" w:themeColor="text1"/>
              <w:left w:val="single" w:sz="4" w:space="0" w:color="000000" w:themeColor="text1"/>
              <w:bottom w:val="none" w:sz="6" w:space="0" w:color="auto"/>
              <w:right w:val="single" w:sz="4" w:space="0" w:color="000000" w:themeColor="text1"/>
            </w:tcBorders>
          </w:tcPr>
          <w:p w14:paraId="27A0208A" w14:textId="77777777" w:rsidR="00473F1E" w:rsidRDefault="00473F1E">
            <w:pPr>
              <w:pStyle w:val="TableParagraph"/>
              <w:kinsoku w:val="0"/>
              <w:overflowPunct w:val="0"/>
              <w:spacing w:before="90"/>
              <w:ind w:left="267" w:right="263"/>
              <w:jc w:val="center"/>
              <w:rPr>
                <w:b/>
                <w:bCs/>
                <w:sz w:val="20"/>
                <w:szCs w:val="20"/>
              </w:rPr>
            </w:pPr>
            <w:r>
              <w:rPr>
                <w:b/>
                <w:bCs/>
                <w:sz w:val="20"/>
                <w:szCs w:val="20"/>
              </w:rPr>
              <w:t>2 points</w:t>
            </w:r>
          </w:p>
        </w:tc>
        <w:tc>
          <w:tcPr>
            <w:tcW w:w="1620" w:type="dxa"/>
            <w:tcBorders>
              <w:top w:val="dotted" w:sz="4" w:space="0" w:color="000000" w:themeColor="text1"/>
              <w:left w:val="single" w:sz="4" w:space="0" w:color="000000" w:themeColor="text1"/>
              <w:bottom w:val="none" w:sz="6" w:space="0" w:color="auto"/>
              <w:right w:val="single" w:sz="4" w:space="0" w:color="000000" w:themeColor="text1"/>
            </w:tcBorders>
          </w:tcPr>
          <w:p w14:paraId="450D1F6E" w14:textId="77777777" w:rsidR="00473F1E" w:rsidRDefault="00473F1E">
            <w:pPr>
              <w:pStyle w:val="TableParagraph"/>
              <w:kinsoku w:val="0"/>
              <w:overflowPunct w:val="0"/>
              <w:spacing w:before="90"/>
              <w:ind w:left="222" w:right="216"/>
              <w:jc w:val="center"/>
              <w:rPr>
                <w:b/>
                <w:bCs/>
                <w:sz w:val="20"/>
                <w:szCs w:val="20"/>
              </w:rPr>
            </w:pPr>
            <w:r>
              <w:rPr>
                <w:b/>
                <w:bCs/>
                <w:sz w:val="20"/>
                <w:szCs w:val="20"/>
              </w:rPr>
              <w:t>2 points</w:t>
            </w:r>
          </w:p>
        </w:tc>
        <w:tc>
          <w:tcPr>
            <w:tcW w:w="1711" w:type="dxa"/>
            <w:tcBorders>
              <w:top w:val="dotted" w:sz="4" w:space="0" w:color="000000" w:themeColor="text1"/>
              <w:left w:val="single" w:sz="4" w:space="0" w:color="000000" w:themeColor="text1"/>
              <w:bottom w:val="none" w:sz="6" w:space="0" w:color="auto"/>
              <w:right w:val="single" w:sz="4" w:space="0" w:color="000000" w:themeColor="text1"/>
            </w:tcBorders>
          </w:tcPr>
          <w:p w14:paraId="237B9BE0" w14:textId="77777777" w:rsidR="00473F1E" w:rsidRDefault="00473F1E">
            <w:pPr>
              <w:pStyle w:val="TableParagraph"/>
              <w:kinsoku w:val="0"/>
              <w:overflowPunct w:val="0"/>
              <w:spacing w:before="90"/>
              <w:ind w:left="269" w:right="263"/>
              <w:jc w:val="center"/>
              <w:rPr>
                <w:b/>
                <w:bCs/>
                <w:sz w:val="20"/>
                <w:szCs w:val="20"/>
              </w:rPr>
            </w:pPr>
            <w:r>
              <w:rPr>
                <w:b/>
                <w:bCs/>
                <w:sz w:val="20"/>
                <w:szCs w:val="20"/>
              </w:rPr>
              <w:t>2 points</w:t>
            </w:r>
          </w:p>
        </w:tc>
        <w:tc>
          <w:tcPr>
            <w:tcW w:w="1615" w:type="dxa"/>
            <w:tcBorders>
              <w:top w:val="dotted" w:sz="4" w:space="0" w:color="000000" w:themeColor="text1"/>
              <w:left w:val="single" w:sz="4" w:space="0" w:color="000000" w:themeColor="text1"/>
              <w:bottom w:val="none" w:sz="6" w:space="0" w:color="auto"/>
              <w:right w:val="single" w:sz="4" w:space="0" w:color="000000" w:themeColor="text1"/>
            </w:tcBorders>
          </w:tcPr>
          <w:p w14:paraId="58179CD7" w14:textId="77777777" w:rsidR="00473F1E" w:rsidRDefault="00473F1E">
            <w:pPr>
              <w:pStyle w:val="TableParagraph"/>
              <w:kinsoku w:val="0"/>
              <w:overflowPunct w:val="0"/>
              <w:spacing w:before="90"/>
              <w:ind w:left="472"/>
              <w:rPr>
                <w:b/>
                <w:bCs/>
                <w:sz w:val="20"/>
                <w:szCs w:val="20"/>
              </w:rPr>
            </w:pPr>
            <w:r>
              <w:rPr>
                <w:b/>
                <w:bCs/>
                <w:sz w:val="20"/>
                <w:szCs w:val="20"/>
              </w:rPr>
              <w:t>2 points</w:t>
            </w:r>
          </w:p>
        </w:tc>
        <w:tc>
          <w:tcPr>
            <w:tcW w:w="1532" w:type="dxa"/>
            <w:vMerge/>
          </w:tcPr>
          <w:p w14:paraId="1CE8D45A" w14:textId="77777777" w:rsidR="00473F1E" w:rsidRDefault="00473F1E">
            <w:pPr>
              <w:pStyle w:val="BodyText"/>
              <w:kinsoku w:val="0"/>
              <w:overflowPunct w:val="0"/>
              <w:spacing w:before="10"/>
              <w:rPr>
                <w:sz w:val="2"/>
                <w:szCs w:val="2"/>
              </w:rPr>
            </w:pPr>
          </w:p>
        </w:tc>
      </w:tr>
      <w:tr w:rsidR="00473F1E" w14:paraId="4EE96F93" w14:textId="77777777" w:rsidTr="003A4894">
        <w:trPr>
          <w:trHeight w:val="731"/>
        </w:trPr>
        <w:tc>
          <w:tcPr>
            <w:tcW w:w="8896" w:type="dxa"/>
            <w:gridSpan w:val="5"/>
            <w:tcBorders>
              <w:top w:val="none" w:sz="6" w:space="0" w:color="auto"/>
              <w:left w:val="single" w:sz="4" w:space="0" w:color="000000" w:themeColor="text1"/>
              <w:bottom w:val="single" w:sz="4" w:space="0" w:color="000000" w:themeColor="text1"/>
              <w:right w:val="single" w:sz="4" w:space="0" w:color="000000" w:themeColor="text1"/>
            </w:tcBorders>
            <w:shd w:val="clear" w:color="auto" w:fill="DADADA"/>
          </w:tcPr>
          <w:p w14:paraId="1A990731" w14:textId="23D9886E" w:rsidR="00473F1E" w:rsidRDefault="00473F1E">
            <w:pPr>
              <w:pStyle w:val="TableParagraph"/>
              <w:kinsoku w:val="0"/>
              <w:overflowPunct w:val="0"/>
              <w:spacing w:before="11"/>
              <w:rPr>
                <w:sz w:val="19"/>
                <w:szCs w:val="19"/>
              </w:rPr>
            </w:pPr>
          </w:p>
          <w:p w14:paraId="7BB5ADF3" w14:textId="1B7ACB74" w:rsidR="00473F1E" w:rsidRDefault="003A4894">
            <w:pPr>
              <w:pStyle w:val="TableParagraph"/>
              <w:kinsoku w:val="0"/>
              <w:overflowPunct w:val="0"/>
              <w:spacing w:before="1"/>
              <w:ind w:left="5914"/>
              <w:rPr>
                <w:b/>
                <w:bCs/>
                <w:sz w:val="20"/>
                <w:szCs w:val="20"/>
              </w:rPr>
            </w:pPr>
            <w:r>
              <w:rPr>
                <w:noProof/>
              </w:rPr>
              <mc:AlternateContent>
                <mc:Choice Requires="wpg">
                  <w:drawing>
                    <wp:anchor distT="0" distB="0" distL="114300" distR="114300" simplePos="0" relativeHeight="251658243" behindDoc="1" locked="0" layoutInCell="0" allowOverlap="1" wp14:anchorId="5583B1E2" wp14:editId="6A154CD9">
                      <wp:simplePos x="0" y="0"/>
                      <wp:positionH relativeFrom="page">
                        <wp:posOffset>-36830</wp:posOffset>
                      </wp:positionH>
                      <wp:positionV relativeFrom="page">
                        <wp:posOffset>433070</wp:posOffset>
                      </wp:positionV>
                      <wp:extent cx="6623685" cy="8128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3685" cy="81280"/>
                                <a:chOff x="724" y="12415"/>
                                <a:chExt cx="10431" cy="128"/>
                              </a:xfrm>
                            </wpg:grpSpPr>
                            <wps:wsp>
                              <wps:cNvPr id="92" name="Freeform 31"/>
                              <wps:cNvSpPr>
                                <a:spLocks/>
                              </wps:cNvSpPr>
                              <wps:spPr bwMode="auto">
                                <a:xfrm>
                                  <a:off x="724" y="12483"/>
                                  <a:ext cx="8907" cy="20"/>
                                </a:xfrm>
                                <a:custGeom>
                                  <a:avLst/>
                                  <a:gdLst>
                                    <a:gd name="T0" fmla="*/ 0 w 8907"/>
                                    <a:gd name="T1" fmla="*/ 0 h 20"/>
                                    <a:gd name="T2" fmla="*/ 8906 w 8907"/>
                                    <a:gd name="T3" fmla="*/ 0 h 20"/>
                                  </a:gdLst>
                                  <a:ahLst/>
                                  <a:cxnLst>
                                    <a:cxn ang="0">
                                      <a:pos x="T0" y="T1"/>
                                    </a:cxn>
                                    <a:cxn ang="0">
                                      <a:pos x="T2" y="T3"/>
                                    </a:cxn>
                                  </a:cxnLst>
                                  <a:rect l="0" t="0" r="r" b="b"/>
                                  <a:pathLst>
                                    <a:path w="8907" h="20">
                                      <a:moveTo>
                                        <a:pt x="0" y="0"/>
                                      </a:moveTo>
                                      <a:lnTo>
                                        <a:pt x="8906" y="0"/>
                                      </a:lnTo>
                                    </a:path>
                                  </a:pathLst>
                                </a:custGeom>
                                <a:noFill/>
                                <a:ln w="746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32"/>
                              <wps:cNvSpPr>
                                <a:spLocks/>
                              </wps:cNvSpPr>
                              <wps:spPr bwMode="auto">
                                <a:xfrm>
                                  <a:off x="828" y="12483"/>
                                  <a:ext cx="8693" cy="20"/>
                                </a:xfrm>
                                <a:custGeom>
                                  <a:avLst/>
                                  <a:gdLst>
                                    <a:gd name="T0" fmla="*/ 0 w 8693"/>
                                    <a:gd name="T1" fmla="*/ 0 h 20"/>
                                    <a:gd name="T2" fmla="*/ 8692 w 8693"/>
                                    <a:gd name="T3" fmla="*/ 0 h 20"/>
                                  </a:gdLst>
                                  <a:ahLst/>
                                  <a:cxnLst>
                                    <a:cxn ang="0">
                                      <a:pos x="T0" y="T1"/>
                                    </a:cxn>
                                    <a:cxn ang="0">
                                      <a:pos x="T2" y="T3"/>
                                    </a:cxn>
                                  </a:cxnLst>
                                  <a:rect l="0" t="0" r="r" b="b"/>
                                  <a:pathLst>
                                    <a:path w="8693" h="20">
                                      <a:moveTo>
                                        <a:pt x="0" y="0"/>
                                      </a:moveTo>
                                      <a:lnTo>
                                        <a:pt x="8692" y="0"/>
                                      </a:lnTo>
                                    </a:path>
                                  </a:pathLst>
                                </a:custGeom>
                                <a:noFill/>
                                <a:ln w="47243">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33"/>
                              <wps:cNvSpPr>
                                <a:spLocks/>
                              </wps:cNvSpPr>
                              <wps:spPr bwMode="auto">
                                <a:xfrm>
                                  <a:off x="9631" y="12483"/>
                                  <a:ext cx="1524" cy="20"/>
                                </a:xfrm>
                                <a:custGeom>
                                  <a:avLst/>
                                  <a:gdLst>
                                    <a:gd name="T0" fmla="*/ 0 w 1524"/>
                                    <a:gd name="T1" fmla="*/ 0 h 20"/>
                                    <a:gd name="T2" fmla="*/ 1523 w 1524"/>
                                    <a:gd name="T3" fmla="*/ 0 h 20"/>
                                  </a:gdLst>
                                  <a:ahLst/>
                                  <a:cxnLst>
                                    <a:cxn ang="0">
                                      <a:pos x="T0" y="T1"/>
                                    </a:cxn>
                                    <a:cxn ang="0">
                                      <a:pos x="T2" y="T3"/>
                                    </a:cxn>
                                  </a:cxnLst>
                                  <a:rect l="0" t="0" r="r" b="b"/>
                                  <a:pathLst>
                                    <a:path w="1524" h="20">
                                      <a:moveTo>
                                        <a:pt x="0" y="0"/>
                                      </a:moveTo>
                                      <a:lnTo>
                                        <a:pt x="1523" y="0"/>
                                      </a:lnTo>
                                    </a:path>
                                  </a:pathLst>
                                </a:custGeom>
                                <a:noFill/>
                                <a:ln w="746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34"/>
                              <wps:cNvSpPr>
                                <a:spLocks/>
                              </wps:cNvSpPr>
                              <wps:spPr bwMode="auto">
                                <a:xfrm>
                                  <a:off x="9736" y="12461"/>
                                  <a:ext cx="1316" cy="20"/>
                                </a:xfrm>
                                <a:custGeom>
                                  <a:avLst/>
                                  <a:gdLst>
                                    <a:gd name="T0" fmla="*/ 0 w 1316"/>
                                    <a:gd name="T1" fmla="*/ 0 h 20"/>
                                    <a:gd name="T2" fmla="*/ 1315 w 1316"/>
                                    <a:gd name="T3" fmla="*/ 0 h 20"/>
                                  </a:gdLst>
                                  <a:ahLst/>
                                  <a:cxnLst>
                                    <a:cxn ang="0">
                                      <a:pos x="T0" y="T1"/>
                                    </a:cxn>
                                    <a:cxn ang="0">
                                      <a:pos x="T2" y="T3"/>
                                    </a:cxn>
                                  </a:cxnLst>
                                  <a:rect l="0" t="0" r="r" b="b"/>
                                  <a:pathLst>
                                    <a:path w="1316" h="20">
                                      <a:moveTo>
                                        <a:pt x="0" y="0"/>
                                      </a:moveTo>
                                      <a:lnTo>
                                        <a:pt x="1315" y="0"/>
                                      </a:lnTo>
                                    </a:path>
                                  </a:pathLst>
                                </a:custGeom>
                                <a:noFill/>
                                <a:ln w="47243">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35"/>
                              <wps:cNvSpPr>
                                <a:spLocks/>
                              </wps:cNvSpPr>
                              <wps:spPr bwMode="auto">
                                <a:xfrm>
                                  <a:off x="724" y="12419"/>
                                  <a:ext cx="2242" cy="20"/>
                                </a:xfrm>
                                <a:custGeom>
                                  <a:avLst/>
                                  <a:gdLst>
                                    <a:gd name="T0" fmla="*/ 0 w 2242"/>
                                    <a:gd name="T1" fmla="*/ 0 h 20"/>
                                    <a:gd name="T2" fmla="*/ 2241 w 2242"/>
                                    <a:gd name="T3" fmla="*/ 0 h 20"/>
                                  </a:gdLst>
                                  <a:ahLst/>
                                  <a:cxnLst>
                                    <a:cxn ang="0">
                                      <a:pos x="T0" y="T1"/>
                                    </a:cxn>
                                    <a:cxn ang="0">
                                      <a:pos x="T2" y="T3"/>
                                    </a:cxn>
                                  </a:cxnLst>
                                  <a:rect l="0" t="0" r="r" b="b"/>
                                  <a:pathLst>
                                    <a:path w="2242" h="20">
                                      <a:moveTo>
                                        <a:pt x="0" y="0"/>
                                      </a:moveTo>
                                      <a:lnTo>
                                        <a:pt x="2241"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36"/>
                              <wps:cNvSpPr>
                                <a:spLocks/>
                              </wps:cNvSpPr>
                              <wps:spPr bwMode="auto">
                                <a:xfrm>
                                  <a:off x="2975" y="12419"/>
                                  <a:ext cx="1700" cy="20"/>
                                </a:xfrm>
                                <a:custGeom>
                                  <a:avLst/>
                                  <a:gdLst>
                                    <a:gd name="T0" fmla="*/ 0 w 1700"/>
                                    <a:gd name="T1" fmla="*/ 0 h 20"/>
                                    <a:gd name="T2" fmla="*/ 1699 w 1700"/>
                                    <a:gd name="T3" fmla="*/ 0 h 20"/>
                                  </a:gdLst>
                                  <a:ahLst/>
                                  <a:cxnLst>
                                    <a:cxn ang="0">
                                      <a:pos x="T0" y="T1"/>
                                    </a:cxn>
                                    <a:cxn ang="0">
                                      <a:pos x="T2" y="T3"/>
                                    </a:cxn>
                                  </a:cxnLst>
                                  <a:rect l="0" t="0" r="r" b="b"/>
                                  <a:pathLst>
                                    <a:path w="1700" h="20">
                                      <a:moveTo>
                                        <a:pt x="0" y="0"/>
                                      </a:moveTo>
                                      <a:lnTo>
                                        <a:pt x="1699"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37"/>
                              <wps:cNvSpPr>
                                <a:spLocks/>
                              </wps:cNvSpPr>
                              <wps:spPr bwMode="auto">
                                <a:xfrm>
                                  <a:off x="4684" y="12419"/>
                                  <a:ext cx="1611" cy="20"/>
                                </a:xfrm>
                                <a:custGeom>
                                  <a:avLst/>
                                  <a:gdLst>
                                    <a:gd name="T0" fmla="*/ 0 w 1611"/>
                                    <a:gd name="T1" fmla="*/ 0 h 20"/>
                                    <a:gd name="T2" fmla="*/ 1610 w 1611"/>
                                    <a:gd name="T3" fmla="*/ 0 h 20"/>
                                  </a:gdLst>
                                  <a:ahLst/>
                                  <a:cxnLst>
                                    <a:cxn ang="0">
                                      <a:pos x="T0" y="T1"/>
                                    </a:cxn>
                                    <a:cxn ang="0">
                                      <a:pos x="T2" y="T3"/>
                                    </a:cxn>
                                  </a:cxnLst>
                                  <a:rect l="0" t="0" r="r" b="b"/>
                                  <a:pathLst>
                                    <a:path w="1611" h="20">
                                      <a:moveTo>
                                        <a:pt x="0" y="0"/>
                                      </a:moveTo>
                                      <a:lnTo>
                                        <a:pt x="1610"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38"/>
                              <wps:cNvSpPr>
                                <a:spLocks/>
                              </wps:cNvSpPr>
                              <wps:spPr bwMode="auto">
                                <a:xfrm>
                                  <a:off x="6304" y="12419"/>
                                  <a:ext cx="1702" cy="20"/>
                                </a:xfrm>
                                <a:custGeom>
                                  <a:avLst/>
                                  <a:gdLst>
                                    <a:gd name="T0" fmla="*/ 0 w 1702"/>
                                    <a:gd name="T1" fmla="*/ 0 h 20"/>
                                    <a:gd name="T2" fmla="*/ 1701 w 1702"/>
                                    <a:gd name="T3" fmla="*/ 0 h 20"/>
                                  </a:gdLst>
                                  <a:ahLst/>
                                  <a:cxnLst>
                                    <a:cxn ang="0">
                                      <a:pos x="T0" y="T1"/>
                                    </a:cxn>
                                    <a:cxn ang="0">
                                      <a:pos x="T2" y="T3"/>
                                    </a:cxn>
                                  </a:cxnLst>
                                  <a:rect l="0" t="0" r="r" b="b"/>
                                  <a:pathLst>
                                    <a:path w="1702" h="20">
                                      <a:moveTo>
                                        <a:pt x="0" y="0"/>
                                      </a:moveTo>
                                      <a:lnTo>
                                        <a:pt x="1701"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39"/>
                              <wps:cNvSpPr>
                                <a:spLocks/>
                              </wps:cNvSpPr>
                              <wps:spPr bwMode="auto">
                                <a:xfrm>
                                  <a:off x="8015" y="12419"/>
                                  <a:ext cx="1611" cy="20"/>
                                </a:xfrm>
                                <a:custGeom>
                                  <a:avLst/>
                                  <a:gdLst>
                                    <a:gd name="T0" fmla="*/ 0 w 1611"/>
                                    <a:gd name="T1" fmla="*/ 0 h 20"/>
                                    <a:gd name="T2" fmla="*/ 1610 w 1611"/>
                                    <a:gd name="T3" fmla="*/ 0 h 20"/>
                                  </a:gdLst>
                                  <a:ahLst/>
                                  <a:cxnLst>
                                    <a:cxn ang="0">
                                      <a:pos x="T0" y="T1"/>
                                    </a:cxn>
                                    <a:cxn ang="0">
                                      <a:pos x="T2" y="T3"/>
                                    </a:cxn>
                                  </a:cxnLst>
                                  <a:rect l="0" t="0" r="r" b="b"/>
                                  <a:pathLst>
                                    <a:path w="1611" h="20">
                                      <a:moveTo>
                                        <a:pt x="0" y="0"/>
                                      </a:moveTo>
                                      <a:lnTo>
                                        <a:pt x="1610"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40"/>
                              <wps:cNvSpPr>
                                <a:spLocks/>
                              </wps:cNvSpPr>
                              <wps:spPr bwMode="auto">
                                <a:xfrm>
                                  <a:off x="9635" y="12419"/>
                                  <a:ext cx="1520" cy="20"/>
                                </a:xfrm>
                                <a:custGeom>
                                  <a:avLst/>
                                  <a:gdLst>
                                    <a:gd name="T0" fmla="*/ 0 w 1520"/>
                                    <a:gd name="T1" fmla="*/ 0 h 20"/>
                                    <a:gd name="T2" fmla="*/ 1519 w 1520"/>
                                    <a:gd name="T3" fmla="*/ 0 h 20"/>
                                  </a:gdLst>
                                  <a:ahLst/>
                                  <a:cxnLst>
                                    <a:cxn ang="0">
                                      <a:pos x="T0" y="T1"/>
                                    </a:cxn>
                                    <a:cxn ang="0">
                                      <a:pos x="T2" y="T3"/>
                                    </a:cxn>
                                  </a:cxnLst>
                                  <a:rect l="0" t="0" r="r" b="b"/>
                                  <a:pathLst>
                                    <a:path w="1520" h="20">
                                      <a:moveTo>
                                        <a:pt x="0" y="0"/>
                                      </a:moveTo>
                                      <a:lnTo>
                                        <a:pt x="1519" y="0"/>
                                      </a:lnTo>
                                    </a:path>
                                  </a:pathLst>
                                </a:custGeom>
                                <a:noFill/>
                                <a:ln w="6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A4292FB">
                    <v:group id="Group 91" style="position:absolute;margin-left:-2.9pt;margin-top:34.1pt;width:521.55pt;height:6.4pt;z-index:-251658237;mso-position-horizontal-relative:page;mso-position-vertical-relative:page" coordsize="10431,128" coordorigin="724,12415" o:spid="_x0000_s1026" o:allowincell="f" w14:anchorId="0816A4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">
                      <v:shape id="Freeform 31" style="position:absolute;left:724;top:12483;width:8907;height:20;visibility:visible;mso-wrap-style:square;v-text-anchor:top" coordsize="8907,20" o:spid="_x0000_s1027" filled="f" strokecolor="gray" strokeweight="2.07431mm" path="m,l89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">
                        <v:path arrowok="t" o:connecttype="custom" o:connectlocs="0,0;8906,0" o:connectangles="0,0"/>
                      </v:shape>
                      <v:shape id="Freeform 32" style="position:absolute;left:828;top:12483;width:8693;height:20;visibility:visible;mso-wrap-style:square;v-text-anchor:top" coordsize="8693,20" o:spid="_x0000_s1028" filled="f" strokecolor="gray" strokeweight="1.3123mm" path="m,l86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">
                        <v:path arrowok="t" o:connecttype="custom" o:connectlocs="0,0;8692,0" o:connectangles="0,0"/>
                      </v:shape>
                      <v:shape id="Freeform 33" style="position:absolute;left:9631;top:12483;width:1524;height:20;visibility:visible;mso-wrap-style:square;v-text-anchor:top" coordsize="1524,20" o:spid="_x0000_s1029" filled="f" strokecolor="gray" strokeweight="2.07431mm" path="m,l15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">
                        <v:path arrowok="t" o:connecttype="custom" o:connectlocs="0,0;1523,0" o:connectangles="0,0"/>
                      </v:shape>
                      <v:shape id="Freeform 34" style="position:absolute;left:9736;top:12461;width:1316;height:20;visibility:visible;mso-wrap-style:square;v-text-anchor:top" coordsize="1316,20" o:spid="_x0000_s1030" filled="f" strokecolor="gray" strokeweight="1.3123mm" path="m,l13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">
                        <v:path arrowok="t" o:connecttype="custom" o:connectlocs="0,0;1315,0" o:connectangles="0,0"/>
                      </v:shape>
                      <v:shape id="Freeform 35" style="position:absolute;left:724;top:12419;width:2242;height:20;visibility:visible;mso-wrap-style:square;v-text-anchor:top" coordsize="2242,20" o:spid="_x0000_s1031" filled="f" strokeweight=".48pt" path="m,l22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">
                        <v:stroke dashstyle="1 1"/>
                        <v:path arrowok="t" o:connecttype="custom" o:connectlocs="0,0;2241,0" o:connectangles="0,0"/>
                      </v:shape>
                      <v:shape id="Freeform 36" style="position:absolute;left:2975;top:12419;width:1700;height:20;visibility:visible;mso-wrap-style:square;v-text-anchor:top" coordsize="1700,20" o:spid="_x0000_s1032" filled="f" strokeweight=".48pt" path="m,l16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">
                        <v:stroke dashstyle="1 1"/>
                        <v:path arrowok="t" o:connecttype="custom" o:connectlocs="0,0;1699,0" o:connectangles="0,0"/>
                      </v:shape>
                      <v:shape id="Freeform 37" style="position:absolute;left:4684;top:12419;width:1611;height:20;visibility:visible;mso-wrap-style:square;v-text-anchor:top" coordsize="1611,20" o:spid="_x0000_s1033" filled="f" strokeweight=".48pt" path="m,l16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">
                        <v:stroke dashstyle="1 1"/>
                        <v:path arrowok="t" o:connecttype="custom" o:connectlocs="0,0;1610,0" o:connectangles="0,0"/>
                      </v:shape>
                      <v:shape id="Freeform 38" style="position:absolute;left:6304;top:12419;width:1702;height:20;visibility:visible;mso-wrap-style:square;v-text-anchor:top" coordsize="1702,20" o:spid="_x0000_s1034" filled="f" strokeweight=".48pt" path="m,l17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">
                        <v:stroke dashstyle="1 1"/>
                        <v:path arrowok="t" o:connecttype="custom" o:connectlocs="0,0;1701,0" o:connectangles="0,0"/>
                      </v:shape>
                      <v:shape id="Freeform 39" style="position:absolute;left:8015;top:12419;width:1611;height:20;visibility:visible;mso-wrap-style:square;v-text-anchor:top" coordsize="1611,20" o:spid="_x0000_s1035" filled="f" strokeweight=".48pt" path="m,l16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">
                        <v:stroke dashstyle="1 1"/>
                        <v:path arrowok="t" o:connecttype="custom" o:connectlocs="0,0;1610,0" o:connectangles="0,0"/>
                      </v:shape>
                      <v:shape id="Freeform 40" style="position:absolute;left:9635;top:12419;width:1520;height:20;visibility:visible;mso-wrap-style:square;v-text-anchor:top" coordsize="1520,20" o:spid="_x0000_s1036" filled="f" strokeweight=".16967mm" path="m,l1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">
                        <v:path arrowok="t" o:connecttype="custom" o:connectlocs="0,0;1519,0" o:connectangles="0,0"/>
                      </v:shape>
                      <w10:wrap anchorx="page" anchory="page"/>
                    </v:group>
                  </w:pict>
                </mc:Fallback>
              </mc:AlternateContent>
            </w:r>
            <w:r w:rsidR="00473F1E">
              <w:rPr>
                <w:b/>
                <w:bCs/>
                <w:sz w:val="20"/>
                <w:szCs w:val="20"/>
              </w:rPr>
              <w:t>Points possible = (2 + 2 + 4 +2 = 10)</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03DF4A9A" w14:textId="77777777" w:rsidR="00473F1E" w:rsidRDefault="00473F1E">
            <w:pPr>
              <w:pStyle w:val="TableParagraph"/>
              <w:kinsoku w:val="0"/>
              <w:overflowPunct w:val="0"/>
              <w:rPr>
                <w:sz w:val="20"/>
                <w:szCs w:val="20"/>
              </w:rPr>
            </w:pPr>
          </w:p>
          <w:p w14:paraId="283DAB39" w14:textId="77777777" w:rsidR="00473F1E" w:rsidRDefault="00473F1E">
            <w:pPr>
              <w:pStyle w:val="TableParagraph"/>
              <w:kinsoku w:val="0"/>
              <w:overflowPunct w:val="0"/>
              <w:spacing w:before="11"/>
              <w:rPr>
                <w:sz w:val="16"/>
                <w:szCs w:val="16"/>
              </w:rPr>
            </w:pPr>
          </w:p>
          <w:p w14:paraId="60DE62CD" w14:textId="77777777" w:rsidR="00473F1E" w:rsidRDefault="00B2789C">
            <w:pPr>
              <w:pStyle w:val="TableParagraph"/>
              <w:kinsoku w:val="0"/>
              <w:overflowPunct w:val="0"/>
              <w:spacing w:line="20" w:lineRule="exact"/>
              <w:ind w:left="100"/>
              <w:rPr>
                <w:sz w:val="2"/>
                <w:szCs w:val="2"/>
              </w:rPr>
            </w:pPr>
            <w:r>
              <w:rPr>
                <w:noProof/>
                <w:sz w:val="2"/>
                <w:szCs w:val="2"/>
              </w:rPr>
              <mc:AlternateContent>
                <mc:Choice Requires="wpg">
                  <w:drawing>
                    <wp:inline distT="0" distB="0" distL="0" distR="0" wp14:anchorId="5A7CDFA8" wp14:editId="039D1B08">
                      <wp:extent cx="757555" cy="12700"/>
                      <wp:effectExtent l="6985" t="635" r="6985" b="5715"/>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555" cy="12700"/>
                                <a:chOff x="0" y="0"/>
                                <a:chExt cx="1193" cy="20"/>
                              </a:xfrm>
                            </wpg:grpSpPr>
                            <wps:wsp>
                              <wps:cNvPr id="85" name="Freeform 42"/>
                              <wps:cNvSpPr>
                                <a:spLocks/>
                              </wps:cNvSpPr>
                              <wps:spPr bwMode="auto">
                                <a:xfrm>
                                  <a:off x="0" y="9"/>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43"/>
                              <wps:cNvSpPr>
                                <a:spLocks/>
                              </wps:cNvSpPr>
                              <wps:spPr bwMode="auto">
                                <a:xfrm>
                                  <a:off x="199" y="9"/>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44"/>
                              <wps:cNvSpPr>
                                <a:spLocks/>
                              </wps:cNvSpPr>
                              <wps:spPr bwMode="auto">
                                <a:xfrm>
                                  <a:off x="398" y="9"/>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45"/>
                              <wps:cNvSpPr>
                                <a:spLocks/>
                              </wps:cNvSpPr>
                              <wps:spPr bwMode="auto">
                                <a:xfrm>
                                  <a:off x="597" y="9"/>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46"/>
                              <wps:cNvSpPr>
                                <a:spLocks/>
                              </wps:cNvSpPr>
                              <wps:spPr bwMode="auto">
                                <a:xfrm>
                                  <a:off x="796" y="9"/>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47"/>
                              <wps:cNvSpPr>
                                <a:spLocks/>
                              </wps:cNvSpPr>
                              <wps:spPr bwMode="auto">
                                <a:xfrm>
                                  <a:off x="996" y="9"/>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w:pict w14:anchorId="54219BE7">
                    <v:group id="Group 84" style="width:59.65pt;height:1pt;mso-position-horizontal-relative:char;mso-position-vertical-relative:line" coordsize="1193,20" o:spid="_x0000_s1026" w14:anchorId="2FA346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">
                      <v:shape id="Freeform 42" style="position:absolute;top:9;width:197;height:20;visibility:visible;mso-wrap-style:square;v-text-anchor:top" coordsize="197,20" o:spid="_x0000_s1027" filled="f" strokeweight=".31908mm" path="m,l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">
                        <v:path arrowok="t" o:connecttype="custom" o:connectlocs="0,0;196,0" o:connectangles="0,0"/>
                      </v:shape>
                      <v:shape id="Freeform 43" style="position:absolute;left:199;top:9;width:197;height:20;visibility:visible;mso-wrap-style:square;v-text-anchor:top" coordsize="197,20" o:spid="_x0000_s1028" filled="f" strokeweight=".31908mm" path="m,l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">
                        <v:path arrowok="t" o:connecttype="custom" o:connectlocs="0,0;196,0" o:connectangles="0,0"/>
                      </v:shape>
                      <v:shape id="Freeform 44" style="position:absolute;left:398;top:9;width:197;height:20;visibility:visible;mso-wrap-style:square;v-text-anchor:top" coordsize="197,20" o:spid="_x0000_s1029" filled="f" strokeweight=".31908mm" path="m,l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">
                        <v:path arrowok="t" o:connecttype="custom" o:connectlocs="0,0;196,0" o:connectangles="0,0"/>
                      </v:shape>
                      <v:shape id="Freeform 45" style="position:absolute;left:597;top:9;width:197;height:20;visibility:visible;mso-wrap-style:square;v-text-anchor:top" coordsize="197,20" o:spid="_x0000_s1030" filled="f" strokeweight=".31908mm" path="m,l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">
                        <v:path arrowok="t" o:connecttype="custom" o:connectlocs="0,0;196,0" o:connectangles="0,0"/>
                      </v:shape>
                      <v:shape id="Freeform 46" style="position:absolute;left:796;top:9;width:197;height:20;visibility:visible;mso-wrap-style:square;v-text-anchor:top" coordsize="197,20" o:spid="_x0000_s1031" filled="f" strokeweight=".31908mm" path="m,l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">
                        <v:path arrowok="t" o:connecttype="custom" o:connectlocs="0,0;196,0" o:connectangles="0,0"/>
                      </v:shape>
                      <v:shape id="Freeform 47" style="position:absolute;left:996;top:9;width:197;height:20;visibility:visible;mso-wrap-style:square;v-text-anchor:top" coordsize="197,20" o:spid="_x0000_s1032" filled="f" strokeweight=".31908mm" path="m,l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">
                        <v:path arrowok="t" o:connecttype="custom" o:connectlocs="0,0;196,0" o:connectangles="0,0"/>
                      </v:shape>
                      <w10:anchorlock/>
                    </v:group>
                  </w:pict>
                </mc:Fallback>
              </mc:AlternateContent>
            </w:r>
          </w:p>
          <w:p w14:paraId="4E813C0C" w14:textId="77777777" w:rsidR="00473F1E" w:rsidRDefault="00473F1E">
            <w:pPr>
              <w:pStyle w:val="TableParagraph"/>
              <w:kinsoku w:val="0"/>
              <w:overflowPunct w:val="0"/>
              <w:spacing w:before="18" w:line="223" w:lineRule="exact"/>
              <w:ind w:left="110"/>
              <w:rPr>
                <w:b/>
                <w:bCs/>
                <w:sz w:val="20"/>
                <w:szCs w:val="20"/>
              </w:rPr>
            </w:pPr>
            <w:r>
              <w:rPr>
                <w:b/>
                <w:bCs/>
                <w:sz w:val="20"/>
                <w:szCs w:val="20"/>
              </w:rPr>
              <w:t>TOTAL POINTS</w:t>
            </w:r>
          </w:p>
        </w:tc>
      </w:tr>
    </w:tbl>
    <w:p w14:paraId="5C0964AB" w14:textId="466C2C9F" w:rsidR="71F3F4D7" w:rsidRDefault="71F3F4D7"/>
    <w:p w14:paraId="6C6A44B9" w14:textId="77777777" w:rsidR="00473F1E" w:rsidRDefault="00473F1E">
      <w:pPr>
        <w:rPr>
          <w:sz w:val="20"/>
          <w:szCs w:val="20"/>
        </w:rPr>
        <w:sectPr w:rsidR="00473F1E">
          <w:pgSz w:w="12240" w:h="15840"/>
          <w:pgMar w:top="680" w:right="440" w:bottom="480" w:left="460" w:header="0" w:footer="214" w:gutter="0"/>
          <w:cols w:space="720"/>
          <w:noEndnote/>
        </w:sectPr>
      </w:pPr>
    </w:p>
    <w:p w14:paraId="43DB63BE" w14:textId="77777777" w:rsidR="00473F1E" w:rsidRDefault="00473F1E" w:rsidP="005F4D12">
      <w:pPr>
        <w:pStyle w:val="Heading5"/>
        <w:jc w:val="center"/>
      </w:pPr>
      <w:r>
        <w:lastRenderedPageBreak/>
        <w:t>ATI Remediation Instructions</w:t>
      </w:r>
    </w:p>
    <w:p w14:paraId="528E57A6" w14:textId="77777777" w:rsidR="00473F1E" w:rsidRDefault="00473F1E">
      <w:pPr>
        <w:pStyle w:val="BodyText"/>
        <w:kinsoku w:val="0"/>
        <w:overflowPunct w:val="0"/>
        <w:rPr>
          <w:sz w:val="20"/>
          <w:szCs w:val="20"/>
        </w:rPr>
      </w:pPr>
    </w:p>
    <w:p w14:paraId="39C55D29" w14:textId="77777777" w:rsidR="00473F1E" w:rsidRDefault="00B2789C">
      <w:pPr>
        <w:pStyle w:val="BodyText"/>
        <w:kinsoku w:val="0"/>
        <w:overflowPunct w:val="0"/>
        <w:spacing w:before="1"/>
        <w:rPr>
          <w:sz w:val="18"/>
          <w:szCs w:val="18"/>
        </w:rPr>
      </w:pPr>
      <w:r>
        <w:rPr>
          <w:noProof/>
        </w:rPr>
        <mc:AlternateContent>
          <mc:Choice Requires="wpg">
            <w:drawing>
              <wp:anchor distT="0" distB="0" distL="0" distR="0" simplePos="0" relativeHeight="251658244" behindDoc="0" locked="0" layoutInCell="0" allowOverlap="1" wp14:anchorId="3D22C412" wp14:editId="79C8A8EC">
                <wp:simplePos x="0" y="0"/>
                <wp:positionH relativeFrom="page">
                  <wp:posOffset>808990</wp:posOffset>
                </wp:positionH>
                <wp:positionV relativeFrom="paragraph">
                  <wp:posOffset>165100</wp:posOffset>
                </wp:positionV>
                <wp:extent cx="6563360" cy="2847340"/>
                <wp:effectExtent l="0" t="0" r="0" b="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3360" cy="2847340"/>
                          <a:chOff x="1274" y="260"/>
                          <a:chExt cx="10336" cy="4484"/>
                        </a:xfrm>
                      </wpg:grpSpPr>
                      <pic:pic xmlns:pic="http://schemas.openxmlformats.org/drawingml/2006/picture">
                        <pic:nvPicPr>
                          <pic:cNvPr id="73" name="Picture 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418" y="260"/>
                            <a:ext cx="10200" cy="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 name="Freeform 50"/>
                        <wps:cNvSpPr>
                          <a:spLocks/>
                        </wps:cNvSpPr>
                        <wps:spPr bwMode="auto">
                          <a:xfrm>
                            <a:off x="3270" y="1993"/>
                            <a:ext cx="2055" cy="555"/>
                          </a:xfrm>
                          <a:custGeom>
                            <a:avLst/>
                            <a:gdLst>
                              <a:gd name="T0" fmla="*/ 0 w 2055"/>
                              <a:gd name="T1" fmla="*/ 0 h 555"/>
                              <a:gd name="T2" fmla="*/ 2055 w 2055"/>
                              <a:gd name="T3" fmla="*/ 0 h 555"/>
                              <a:gd name="T4" fmla="*/ 2055 w 2055"/>
                              <a:gd name="T5" fmla="*/ 555 h 555"/>
                              <a:gd name="T6" fmla="*/ 0 w 2055"/>
                              <a:gd name="T7" fmla="*/ 555 h 555"/>
                              <a:gd name="T8" fmla="*/ 0 w 2055"/>
                              <a:gd name="T9" fmla="*/ 0 h 555"/>
                            </a:gdLst>
                            <a:ahLst/>
                            <a:cxnLst>
                              <a:cxn ang="0">
                                <a:pos x="T0" y="T1"/>
                              </a:cxn>
                              <a:cxn ang="0">
                                <a:pos x="T2" y="T3"/>
                              </a:cxn>
                              <a:cxn ang="0">
                                <a:pos x="T4" y="T5"/>
                              </a:cxn>
                              <a:cxn ang="0">
                                <a:pos x="T6" y="T7"/>
                              </a:cxn>
                              <a:cxn ang="0">
                                <a:pos x="T8" y="T9"/>
                              </a:cxn>
                            </a:cxnLst>
                            <a:rect l="0" t="0" r="r" b="b"/>
                            <a:pathLst>
                              <a:path w="2055" h="555">
                                <a:moveTo>
                                  <a:pt x="0" y="0"/>
                                </a:moveTo>
                                <a:lnTo>
                                  <a:pt x="2055" y="0"/>
                                </a:lnTo>
                                <a:lnTo>
                                  <a:pt x="2055" y="555"/>
                                </a:lnTo>
                                <a:lnTo>
                                  <a:pt x="0" y="555"/>
                                </a:lnTo>
                                <a:lnTo>
                                  <a:pt x="0" y="0"/>
                                </a:lnTo>
                                <a:close/>
                              </a:path>
                            </a:pathLst>
                          </a:cu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51"/>
                        <wps:cNvSpPr>
                          <a:spLocks/>
                        </wps:cNvSpPr>
                        <wps:spPr bwMode="auto">
                          <a:xfrm>
                            <a:off x="3248" y="1882"/>
                            <a:ext cx="3398" cy="140"/>
                          </a:xfrm>
                          <a:custGeom>
                            <a:avLst/>
                            <a:gdLst>
                              <a:gd name="T0" fmla="*/ 0 w 3398"/>
                              <a:gd name="T1" fmla="*/ 124 h 140"/>
                              <a:gd name="T2" fmla="*/ 2108 w 3398"/>
                              <a:gd name="T3" fmla="*/ 139 h 140"/>
                              <a:gd name="T4" fmla="*/ 3397 w 3398"/>
                              <a:gd name="T5" fmla="*/ 0 h 140"/>
                            </a:gdLst>
                            <a:ahLst/>
                            <a:cxnLst>
                              <a:cxn ang="0">
                                <a:pos x="T0" y="T1"/>
                              </a:cxn>
                              <a:cxn ang="0">
                                <a:pos x="T2" y="T3"/>
                              </a:cxn>
                              <a:cxn ang="0">
                                <a:pos x="T4" y="T5"/>
                              </a:cxn>
                            </a:cxnLst>
                            <a:rect l="0" t="0" r="r" b="b"/>
                            <a:pathLst>
                              <a:path w="3398" h="140">
                                <a:moveTo>
                                  <a:pt x="0" y="124"/>
                                </a:moveTo>
                                <a:lnTo>
                                  <a:pt x="2108" y="139"/>
                                </a:lnTo>
                                <a:lnTo>
                                  <a:pt x="3397" y="0"/>
                                </a:lnTo>
                              </a:path>
                            </a:pathLst>
                          </a:cu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52"/>
                        <wps:cNvSpPr>
                          <a:spLocks/>
                        </wps:cNvSpPr>
                        <wps:spPr bwMode="auto">
                          <a:xfrm>
                            <a:off x="1455" y="1138"/>
                            <a:ext cx="3300" cy="600"/>
                          </a:xfrm>
                          <a:custGeom>
                            <a:avLst/>
                            <a:gdLst>
                              <a:gd name="T0" fmla="*/ 0 w 3300"/>
                              <a:gd name="T1" fmla="*/ 0 h 600"/>
                              <a:gd name="T2" fmla="*/ 3300 w 3300"/>
                              <a:gd name="T3" fmla="*/ 0 h 600"/>
                              <a:gd name="T4" fmla="*/ 3300 w 3300"/>
                              <a:gd name="T5" fmla="*/ 600 h 600"/>
                              <a:gd name="T6" fmla="*/ 0 w 3300"/>
                              <a:gd name="T7" fmla="*/ 600 h 600"/>
                              <a:gd name="T8" fmla="*/ 0 w 3300"/>
                              <a:gd name="T9" fmla="*/ 0 h 600"/>
                            </a:gdLst>
                            <a:ahLst/>
                            <a:cxnLst>
                              <a:cxn ang="0">
                                <a:pos x="T0" y="T1"/>
                              </a:cxn>
                              <a:cxn ang="0">
                                <a:pos x="T2" y="T3"/>
                              </a:cxn>
                              <a:cxn ang="0">
                                <a:pos x="T4" y="T5"/>
                              </a:cxn>
                              <a:cxn ang="0">
                                <a:pos x="T6" y="T7"/>
                              </a:cxn>
                              <a:cxn ang="0">
                                <a:pos x="T8" y="T9"/>
                              </a:cxn>
                            </a:cxnLst>
                            <a:rect l="0" t="0" r="r" b="b"/>
                            <a:pathLst>
                              <a:path w="3300" h="600">
                                <a:moveTo>
                                  <a:pt x="0" y="0"/>
                                </a:moveTo>
                                <a:lnTo>
                                  <a:pt x="3300" y="0"/>
                                </a:lnTo>
                                <a:lnTo>
                                  <a:pt x="3300" y="600"/>
                                </a:lnTo>
                                <a:lnTo>
                                  <a:pt x="0" y="600"/>
                                </a:lnTo>
                                <a:lnTo>
                                  <a:pt x="0" y="0"/>
                                </a:lnTo>
                                <a:close/>
                              </a:path>
                            </a:pathLst>
                          </a:cu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53"/>
                        <wps:cNvSpPr>
                          <a:spLocks/>
                        </wps:cNvSpPr>
                        <wps:spPr bwMode="auto">
                          <a:xfrm>
                            <a:off x="1465" y="1145"/>
                            <a:ext cx="4876" cy="23"/>
                          </a:xfrm>
                          <a:custGeom>
                            <a:avLst/>
                            <a:gdLst>
                              <a:gd name="T0" fmla="*/ 0 w 4876"/>
                              <a:gd name="T1" fmla="*/ 0 h 23"/>
                              <a:gd name="T2" fmla="*/ 4875 w 4876"/>
                              <a:gd name="T3" fmla="*/ 22 h 23"/>
                            </a:gdLst>
                            <a:ahLst/>
                            <a:cxnLst>
                              <a:cxn ang="0">
                                <a:pos x="T0" y="T1"/>
                              </a:cxn>
                              <a:cxn ang="0">
                                <a:pos x="T2" y="T3"/>
                              </a:cxn>
                            </a:cxnLst>
                            <a:rect l="0" t="0" r="r" b="b"/>
                            <a:pathLst>
                              <a:path w="4876" h="23">
                                <a:moveTo>
                                  <a:pt x="0" y="0"/>
                                </a:moveTo>
                                <a:lnTo>
                                  <a:pt x="4875" y="22"/>
                                </a:lnTo>
                              </a:path>
                            </a:pathLst>
                          </a:cu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54"/>
                        <wps:cNvSpPr>
                          <a:spLocks/>
                        </wps:cNvSpPr>
                        <wps:spPr bwMode="auto">
                          <a:xfrm>
                            <a:off x="4035" y="4348"/>
                            <a:ext cx="4815" cy="20"/>
                          </a:xfrm>
                          <a:custGeom>
                            <a:avLst/>
                            <a:gdLst>
                              <a:gd name="T0" fmla="*/ 0 w 4815"/>
                              <a:gd name="T1" fmla="*/ 0 h 20"/>
                              <a:gd name="T2" fmla="*/ 4815 w 4815"/>
                              <a:gd name="T3" fmla="*/ 0 h 20"/>
                            </a:gdLst>
                            <a:ahLst/>
                            <a:cxnLst>
                              <a:cxn ang="0">
                                <a:pos x="T0" y="T1"/>
                              </a:cxn>
                              <a:cxn ang="0">
                                <a:pos x="T2" y="T3"/>
                              </a:cxn>
                            </a:cxnLst>
                            <a:rect l="0" t="0" r="r" b="b"/>
                            <a:pathLst>
                              <a:path w="4815" h="20">
                                <a:moveTo>
                                  <a:pt x="0" y="0"/>
                                </a:moveTo>
                                <a:lnTo>
                                  <a:pt x="4815" y="0"/>
                                </a:lnTo>
                              </a:path>
                            </a:pathLst>
                          </a:cu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55"/>
                        <wps:cNvSpPr>
                          <a:spLocks/>
                        </wps:cNvSpPr>
                        <wps:spPr bwMode="auto">
                          <a:xfrm>
                            <a:off x="2700" y="3673"/>
                            <a:ext cx="2520" cy="20"/>
                          </a:xfrm>
                          <a:custGeom>
                            <a:avLst/>
                            <a:gdLst>
                              <a:gd name="T0" fmla="*/ 0 w 2520"/>
                              <a:gd name="T1" fmla="*/ 0 h 20"/>
                              <a:gd name="T2" fmla="*/ 2520 w 2520"/>
                              <a:gd name="T3" fmla="*/ 15 h 20"/>
                            </a:gdLst>
                            <a:ahLst/>
                            <a:cxnLst>
                              <a:cxn ang="0">
                                <a:pos x="T0" y="T1"/>
                              </a:cxn>
                              <a:cxn ang="0">
                                <a:pos x="T2" y="T3"/>
                              </a:cxn>
                            </a:cxnLst>
                            <a:rect l="0" t="0" r="r" b="b"/>
                            <a:pathLst>
                              <a:path w="2520" h="20">
                                <a:moveTo>
                                  <a:pt x="0" y="0"/>
                                </a:moveTo>
                                <a:lnTo>
                                  <a:pt x="2520" y="15"/>
                                </a:lnTo>
                              </a:path>
                            </a:pathLst>
                          </a:cu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Text Box 56"/>
                        <wps:cNvSpPr txBox="1">
                          <a:spLocks noChangeArrowheads="1"/>
                        </wps:cNvSpPr>
                        <wps:spPr bwMode="auto">
                          <a:xfrm>
                            <a:off x="6374" y="1021"/>
                            <a:ext cx="3292"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D627C" w14:textId="77777777" w:rsidR="00926B78" w:rsidRDefault="00926B78">
                              <w:pPr>
                                <w:pStyle w:val="BodyText"/>
                                <w:kinsoku w:val="0"/>
                                <w:overflowPunct w:val="0"/>
                                <w:spacing w:line="367" w:lineRule="exact"/>
                                <w:rPr>
                                  <w:color w:val="FF0000"/>
                                  <w:sz w:val="36"/>
                                  <w:szCs w:val="36"/>
                                </w:rPr>
                              </w:pPr>
                              <w:r>
                                <w:rPr>
                                  <w:color w:val="FF0000"/>
                                  <w:sz w:val="36"/>
                                  <w:szCs w:val="36"/>
                                  <w:u w:val="thick"/>
                                </w:rPr>
                                <w:t>NCLEX Test Category</w:t>
                              </w:r>
                            </w:p>
                            <w:p w14:paraId="4267E73E" w14:textId="77777777" w:rsidR="00926B78" w:rsidRDefault="00926B78">
                              <w:pPr>
                                <w:pStyle w:val="BodyText"/>
                                <w:kinsoku w:val="0"/>
                                <w:overflowPunct w:val="0"/>
                                <w:spacing w:before="280" w:line="433" w:lineRule="exact"/>
                                <w:ind w:left="300"/>
                                <w:rPr>
                                  <w:color w:val="FF0000"/>
                                  <w:sz w:val="36"/>
                                  <w:szCs w:val="36"/>
                                </w:rPr>
                              </w:pPr>
                              <w:r>
                                <w:rPr>
                                  <w:color w:val="FF0000"/>
                                  <w:sz w:val="36"/>
                                  <w:szCs w:val="36"/>
                                  <w:u w:val="single"/>
                                </w:rPr>
                                <w:t>Remediation Topic!!</w:t>
                              </w:r>
                            </w:p>
                          </w:txbxContent>
                        </wps:txbx>
                        <wps:bodyPr rot="0" vert="horz" wrap="square" lIns="0" tIns="0" rIns="0" bIns="0" anchor="t" anchorCtr="0" upright="1">
                          <a:noAutofit/>
                        </wps:bodyPr>
                      </wps:wsp>
                      <wps:wsp>
                        <wps:cNvPr id="82" name="Text Box 57"/>
                        <wps:cNvSpPr txBox="1">
                          <a:spLocks noChangeArrowheads="1"/>
                        </wps:cNvSpPr>
                        <wps:spPr bwMode="auto">
                          <a:xfrm>
                            <a:off x="1274" y="2184"/>
                            <a:ext cx="182"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06532" w14:textId="77777777" w:rsidR="00926B78" w:rsidRDefault="00926B78">
                              <w:pPr>
                                <w:pStyle w:val="BodyText"/>
                                <w:kinsoku w:val="0"/>
                                <w:overflowPunct w:val="0"/>
                                <w:spacing w:line="319" w:lineRule="exact"/>
                                <w:rPr>
                                  <w:w w:val="99"/>
                                  <w:sz w:val="32"/>
                                  <w:szCs w:val="32"/>
                                </w:rPr>
                              </w:pPr>
                              <w:r>
                                <w:rPr>
                                  <w:w w:val="99"/>
                                  <w:sz w:val="32"/>
                                  <w:szCs w:val="32"/>
                                </w:rPr>
                                <w:t>1</w:t>
                              </w:r>
                            </w:p>
                          </w:txbxContent>
                        </wps:txbx>
                        <wps:bodyPr rot="0" vert="horz" wrap="square" lIns="0" tIns="0" rIns="0" bIns="0" anchor="t" anchorCtr="0" upright="1">
                          <a:noAutofit/>
                        </wps:bodyPr>
                      </wps:wsp>
                      <wps:wsp>
                        <wps:cNvPr id="83" name="Text Box 58"/>
                        <wps:cNvSpPr txBox="1">
                          <a:spLocks noChangeArrowheads="1"/>
                        </wps:cNvSpPr>
                        <wps:spPr bwMode="auto">
                          <a:xfrm>
                            <a:off x="1303" y="3564"/>
                            <a:ext cx="182" cy="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D286A" w14:textId="77777777" w:rsidR="00926B78" w:rsidRDefault="00926B78">
                              <w:pPr>
                                <w:pStyle w:val="BodyText"/>
                                <w:kinsoku w:val="0"/>
                                <w:overflowPunct w:val="0"/>
                                <w:spacing w:line="325" w:lineRule="exact"/>
                                <w:rPr>
                                  <w:w w:val="99"/>
                                  <w:sz w:val="32"/>
                                  <w:szCs w:val="32"/>
                                </w:rPr>
                              </w:pPr>
                              <w:r>
                                <w:rPr>
                                  <w:w w:val="99"/>
                                  <w:sz w:val="32"/>
                                  <w:szCs w:val="32"/>
                                </w:rPr>
                                <w:t>2</w:t>
                              </w:r>
                            </w:p>
                            <w:p w14:paraId="70246A08" w14:textId="77777777" w:rsidR="00926B78" w:rsidRDefault="00926B78">
                              <w:pPr>
                                <w:pStyle w:val="BodyText"/>
                                <w:kinsoku w:val="0"/>
                                <w:overflowPunct w:val="0"/>
                                <w:spacing w:before="238" w:line="384" w:lineRule="exact"/>
                                <w:rPr>
                                  <w:w w:val="99"/>
                                  <w:sz w:val="32"/>
                                  <w:szCs w:val="32"/>
                                </w:rPr>
                              </w:pPr>
                              <w:r>
                                <w:rPr>
                                  <w:w w:val="99"/>
                                  <w:sz w:val="32"/>
                                  <w:szCs w:val="32"/>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22C412" id="Group 72" o:spid="_x0000_s1026" style="position:absolute;margin-left:63.7pt;margin-top:13pt;width:516.8pt;height:224.2pt;z-index:251658244;mso-wrap-distance-left:0;mso-wrap-distance-right:0;mso-position-horizontal-relative:page" coordorigin="1274,260" coordsize="10336,4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left:1418;top:260;width:10200;height:4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">
                  <v:imagedata r:id="rId18" o:title=""/>
                </v:shape>
                <v:shape id="Freeform 50" o:spid="_x0000_s1028" style="position:absolute;left:3270;top:1993;width:2055;height:555;visibility:visible;mso-wrap-style:square;v-text-anchor:top" coordsize="205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" path="m,l2055,r,555l,555,,xe" filled="f" strokecolor="red" strokeweight="2.25pt">
                  <v:path arrowok="t" o:connecttype="custom" o:connectlocs="0,0;2055,0;2055,555;0,555;0,0" o:connectangles="0,0,0,0,0"/>
                </v:shape>
                <v:shape id="Freeform 51" o:spid="_x0000_s1029" style="position:absolute;left:3248;top:1882;width:3398;height:140;visibility:visible;mso-wrap-style:square;v-text-anchor:top" coordsize="339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" path="m,124r2108,15l3397,e" filled="f" strokecolor="red" strokeweight="2.25pt">
                  <v:path arrowok="t" o:connecttype="custom" o:connectlocs="0,124;2108,139;3397,0" o:connectangles="0,0,0"/>
                </v:shape>
                <v:shape id="Freeform 52" o:spid="_x0000_s1030" style="position:absolute;left:1455;top:1138;width:3300;height:600;visibility:visible;mso-wrap-style:square;v-text-anchor:top" coordsize="33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" path="m,l3300,r,600l,600,,xe" filled="f" strokecolor="red" strokeweight="2.25pt">
                  <v:path arrowok="t" o:connecttype="custom" o:connectlocs="0,0;3300,0;3300,600;0,600;0,0" o:connectangles="0,0,0,0,0"/>
                </v:shape>
                <v:shape id="Freeform 53" o:spid="_x0000_s1031" style="position:absolute;left:1465;top:1145;width:4876;height:23;visibility:visible;mso-wrap-style:square;v-text-anchor:top" coordsize="487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" path="m,l4875,22e" filled="f" strokecolor="red" strokeweight="2.25pt">
                  <v:path arrowok="t" o:connecttype="custom" o:connectlocs="0,0;4875,22" o:connectangles="0,0"/>
                </v:shape>
                <v:shape id="Freeform 54" o:spid="_x0000_s1032" style="position:absolute;left:4035;top:4348;width:4815;height:20;visibility:visible;mso-wrap-style:square;v-text-anchor:top" coordsize="48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" path="m,l4815,e" filled="f" strokecolor="red" strokeweight="2pt">
                  <v:path arrowok="t" o:connecttype="custom" o:connectlocs="0,0;4815,0" o:connectangles="0,0"/>
                </v:shape>
                <v:shape id="Freeform 55" o:spid="_x0000_s1033" style="position:absolute;left:2700;top:3673;width:2520;height:20;visibility:visible;mso-wrap-style:square;v-text-anchor:top" coordsize="25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" path="m,l2520,15e" filled="f" strokecolor="red" strokeweight="2pt">
                  <v:path arrowok="t" o:connecttype="custom" o:connectlocs="0,0;2520,15" o:connectangles="0,0"/>
                </v:shape>
                <v:shapetype id="_x0000_t202" coordsize="21600,21600" o:spt="202" path="m,l,21600r21600,l21600,xe">
                  <v:stroke joinstyle="miter"/>
                  <v:path gradientshapeok="t" o:connecttype="rect"/>
                </v:shapetype>
                <v:shape id="Text Box 56" o:spid="_x0000_s1034" type="#_x0000_t202" style="position:absolute;left:6374;top:1021;width:3292;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1F6D627C" w14:textId="77777777" w:rsidR="00926B78" w:rsidRDefault="00926B78">
                        <w:pPr>
                          <w:pStyle w:val="BodyText"/>
                          <w:kinsoku w:val="0"/>
                          <w:overflowPunct w:val="0"/>
                          <w:spacing w:line="367" w:lineRule="exact"/>
                          <w:rPr>
                            <w:color w:val="FF0000"/>
                            <w:sz w:val="36"/>
                            <w:szCs w:val="36"/>
                          </w:rPr>
                        </w:pPr>
                        <w:r>
                          <w:rPr>
                            <w:color w:val="FF0000"/>
                            <w:sz w:val="36"/>
                            <w:szCs w:val="36"/>
                            <w:u w:val="thick"/>
                          </w:rPr>
                          <w:t>NCLEX Test Category</w:t>
                        </w:r>
                      </w:p>
                      <w:p w14:paraId="4267E73E" w14:textId="77777777" w:rsidR="00926B78" w:rsidRDefault="00926B78">
                        <w:pPr>
                          <w:pStyle w:val="BodyText"/>
                          <w:kinsoku w:val="0"/>
                          <w:overflowPunct w:val="0"/>
                          <w:spacing w:before="280" w:line="433" w:lineRule="exact"/>
                          <w:ind w:left="300"/>
                          <w:rPr>
                            <w:color w:val="FF0000"/>
                            <w:sz w:val="36"/>
                            <w:szCs w:val="36"/>
                          </w:rPr>
                        </w:pPr>
                        <w:r>
                          <w:rPr>
                            <w:color w:val="FF0000"/>
                            <w:sz w:val="36"/>
                            <w:szCs w:val="36"/>
                            <w:u w:val="single"/>
                          </w:rPr>
                          <w:t>Remediation Topic!!</w:t>
                        </w:r>
                      </w:p>
                    </w:txbxContent>
                  </v:textbox>
                </v:shape>
                <v:shape id="Text Box 57" o:spid="_x0000_s1035" type="#_x0000_t202" style="position:absolute;left:1274;top:2184;width:182;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6EF06532" w14:textId="77777777" w:rsidR="00926B78" w:rsidRDefault="00926B78">
                        <w:pPr>
                          <w:pStyle w:val="BodyText"/>
                          <w:kinsoku w:val="0"/>
                          <w:overflowPunct w:val="0"/>
                          <w:spacing w:line="319" w:lineRule="exact"/>
                          <w:rPr>
                            <w:w w:val="99"/>
                            <w:sz w:val="32"/>
                            <w:szCs w:val="32"/>
                          </w:rPr>
                        </w:pPr>
                        <w:r>
                          <w:rPr>
                            <w:w w:val="99"/>
                            <w:sz w:val="32"/>
                            <w:szCs w:val="32"/>
                          </w:rPr>
                          <w:t>1</w:t>
                        </w:r>
                      </w:p>
                    </w:txbxContent>
                  </v:textbox>
                </v:shape>
                <v:shape id="Text Box 58" o:spid="_x0000_s1036" type="#_x0000_t202" style="position:absolute;left:1303;top:3564;width:182;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689D286A" w14:textId="77777777" w:rsidR="00926B78" w:rsidRDefault="00926B78">
                        <w:pPr>
                          <w:pStyle w:val="BodyText"/>
                          <w:kinsoku w:val="0"/>
                          <w:overflowPunct w:val="0"/>
                          <w:spacing w:line="325" w:lineRule="exact"/>
                          <w:rPr>
                            <w:w w:val="99"/>
                            <w:sz w:val="32"/>
                            <w:szCs w:val="32"/>
                          </w:rPr>
                        </w:pPr>
                        <w:r>
                          <w:rPr>
                            <w:w w:val="99"/>
                            <w:sz w:val="32"/>
                            <w:szCs w:val="32"/>
                          </w:rPr>
                          <w:t>2</w:t>
                        </w:r>
                      </w:p>
                      <w:p w14:paraId="70246A08" w14:textId="77777777" w:rsidR="00926B78" w:rsidRDefault="00926B78">
                        <w:pPr>
                          <w:pStyle w:val="BodyText"/>
                          <w:kinsoku w:val="0"/>
                          <w:overflowPunct w:val="0"/>
                          <w:spacing w:before="238" w:line="384" w:lineRule="exact"/>
                          <w:rPr>
                            <w:w w:val="99"/>
                            <w:sz w:val="32"/>
                            <w:szCs w:val="32"/>
                          </w:rPr>
                        </w:pPr>
                        <w:r>
                          <w:rPr>
                            <w:w w:val="99"/>
                            <w:sz w:val="32"/>
                            <w:szCs w:val="32"/>
                          </w:rPr>
                          <w:t>3</w:t>
                        </w:r>
                      </w:p>
                    </w:txbxContent>
                  </v:textbox>
                </v:shape>
                <w10:wrap type="topAndBottom" anchorx="page"/>
              </v:group>
            </w:pict>
          </mc:Fallback>
        </mc:AlternateContent>
      </w:r>
    </w:p>
    <w:p w14:paraId="6393D046" w14:textId="77777777" w:rsidR="00473F1E" w:rsidRDefault="00473F1E">
      <w:pPr>
        <w:pStyle w:val="BodyText"/>
        <w:kinsoku w:val="0"/>
        <w:overflowPunct w:val="0"/>
        <w:spacing w:before="1"/>
        <w:rPr>
          <w:sz w:val="40"/>
          <w:szCs w:val="40"/>
        </w:rPr>
      </w:pPr>
    </w:p>
    <w:p w14:paraId="38A9FA3A" w14:textId="77777777" w:rsidR="00473F1E" w:rsidRDefault="00B2789C">
      <w:pPr>
        <w:pStyle w:val="BodyText"/>
        <w:kinsoku w:val="0"/>
        <w:overflowPunct w:val="0"/>
        <w:spacing w:line="259" w:lineRule="auto"/>
        <w:ind w:left="260" w:right="309"/>
      </w:pPr>
      <w:r>
        <w:rPr>
          <w:noProof/>
        </w:rPr>
        <mc:AlternateContent>
          <mc:Choice Requires="wps">
            <w:drawing>
              <wp:anchor distT="0" distB="0" distL="114300" distR="114300" simplePos="0" relativeHeight="251658245" behindDoc="1" locked="0" layoutInCell="0" allowOverlap="1" wp14:anchorId="22056364" wp14:editId="43C2BE55">
                <wp:simplePos x="0" y="0"/>
                <wp:positionH relativeFrom="page">
                  <wp:posOffset>4103370</wp:posOffset>
                </wp:positionH>
                <wp:positionV relativeFrom="paragraph">
                  <wp:posOffset>768350</wp:posOffset>
                </wp:positionV>
                <wp:extent cx="3124200" cy="790575"/>
                <wp:effectExtent l="0" t="0"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7905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84FAD6" w14:textId="4977E87A" w:rsidR="00926B78" w:rsidRDefault="00926B78">
                            <w:pPr>
                              <w:pStyle w:val="BodyText"/>
                              <w:kinsoku w:val="0"/>
                              <w:overflowPunct w:val="0"/>
                              <w:spacing w:before="71" w:line="278" w:lineRule="auto"/>
                              <w:ind w:left="145" w:right="340"/>
                            </w:pPr>
                            <w:r>
                              <w:t xml:space="preserve">**On this </w:t>
                            </w:r>
                            <w:r w:rsidR="00035C43">
                              <w:t>topic</w:t>
                            </w:r>
                            <w:r>
                              <w:t>, you would need to remediate on Tracheostomy Suctioning NOT Airway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56364" id="Text Box 71" o:spid="_x0000_s1037" type="#_x0000_t202" style="position:absolute;left:0;text-align:left;margin-left:323.1pt;margin-top:60.5pt;width:246pt;height:62.2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" o:allowincell="f" filled="f" strokeweight=".5pt">
                <v:textbox inset="0,0,0,0">
                  <w:txbxContent>
                    <w:p w14:paraId="1084FAD6" w14:textId="4977E87A" w:rsidR="00926B78" w:rsidRDefault="00926B78">
                      <w:pPr>
                        <w:pStyle w:val="BodyText"/>
                        <w:kinsoku w:val="0"/>
                        <w:overflowPunct w:val="0"/>
                        <w:spacing w:before="71" w:line="278" w:lineRule="auto"/>
                        <w:ind w:left="145" w:right="340"/>
                      </w:pPr>
                      <w:r>
                        <w:t xml:space="preserve">**On this </w:t>
                      </w:r>
                      <w:r w:rsidR="00035C43">
                        <w:t>topic</w:t>
                      </w:r>
                      <w:r>
                        <w:t>, you would need to remediate on Tracheostomy Suctioning NOT Airway Management!</w:t>
                      </w:r>
                    </w:p>
                  </w:txbxContent>
                </v:textbox>
                <w10:wrap anchorx="page"/>
              </v:shape>
            </w:pict>
          </mc:Fallback>
        </mc:AlternateContent>
      </w:r>
      <w:r w:rsidR="00473F1E">
        <w:t xml:space="preserve">**You must remediate on </w:t>
      </w:r>
      <w:r w:rsidR="00473F1E">
        <w:rPr>
          <w:u w:val="single" w:color="000000"/>
        </w:rPr>
        <w:t>EACH</w:t>
      </w:r>
      <w:r w:rsidR="00473F1E">
        <w:t xml:space="preserve"> topic listed in the “Topics to Review” section of the ATI Individual Performance Profile (if you have 15 topics in the report, you will have 15 topics to remediate). Remember that the remediation topic is what is required, not the NCLEX test category. Number the topics and correspond the numbers to the remediation. For example:</w:t>
      </w:r>
    </w:p>
    <w:p w14:paraId="6BF15304" w14:textId="77777777" w:rsidR="00473F1E" w:rsidRDefault="00473F1E">
      <w:pPr>
        <w:pStyle w:val="BodyText"/>
        <w:kinsoku w:val="0"/>
        <w:overflowPunct w:val="0"/>
        <w:rPr>
          <w:sz w:val="20"/>
          <w:szCs w:val="20"/>
        </w:rPr>
      </w:pPr>
    </w:p>
    <w:p w14:paraId="240AB964" w14:textId="77777777" w:rsidR="00473F1E" w:rsidRDefault="00473F1E">
      <w:pPr>
        <w:pStyle w:val="BodyText"/>
        <w:kinsoku w:val="0"/>
        <w:overflowPunct w:val="0"/>
        <w:rPr>
          <w:sz w:val="20"/>
          <w:szCs w:val="20"/>
        </w:rPr>
      </w:pPr>
    </w:p>
    <w:p w14:paraId="4A76EB66" w14:textId="77777777" w:rsidR="00473F1E" w:rsidRDefault="00473F1E">
      <w:pPr>
        <w:pStyle w:val="BodyText"/>
        <w:kinsoku w:val="0"/>
        <w:overflowPunct w:val="0"/>
        <w:rPr>
          <w:sz w:val="20"/>
          <w:szCs w:val="20"/>
        </w:rPr>
      </w:pPr>
    </w:p>
    <w:p w14:paraId="4F317920" w14:textId="77777777" w:rsidR="00473F1E" w:rsidRDefault="00473F1E">
      <w:pPr>
        <w:pStyle w:val="BodyText"/>
        <w:kinsoku w:val="0"/>
        <w:overflowPunct w:val="0"/>
        <w:rPr>
          <w:sz w:val="20"/>
          <w:szCs w:val="20"/>
        </w:rPr>
      </w:pPr>
    </w:p>
    <w:p w14:paraId="3800AEFF" w14:textId="77777777" w:rsidR="00473F1E" w:rsidRDefault="00473F1E">
      <w:pPr>
        <w:pStyle w:val="BodyText"/>
        <w:kinsoku w:val="0"/>
        <w:overflowPunct w:val="0"/>
        <w:spacing w:before="6"/>
        <w:rPr>
          <w:sz w:val="19"/>
          <w:szCs w:val="19"/>
        </w:rPr>
      </w:pPr>
    </w:p>
    <w:p w14:paraId="0D463578" w14:textId="77777777" w:rsidR="00473F1E" w:rsidRDefault="00473F1E">
      <w:pPr>
        <w:pStyle w:val="ListParagraph"/>
        <w:numPr>
          <w:ilvl w:val="0"/>
          <w:numId w:val="6"/>
        </w:numPr>
        <w:tabs>
          <w:tab w:val="left" w:pos="980"/>
        </w:tabs>
        <w:kinsoku w:val="0"/>
        <w:overflowPunct w:val="0"/>
        <w:spacing w:before="52"/>
      </w:pPr>
      <w:r>
        <w:t>Airway Management:</w:t>
      </w:r>
      <w:r>
        <w:rPr>
          <w:shd w:val="clear" w:color="auto" w:fill="FFFF00"/>
        </w:rPr>
        <w:t xml:space="preserve"> </w:t>
      </w:r>
      <w:r>
        <w:rPr>
          <w:u w:val="single" w:color="000000"/>
          <w:shd w:val="clear" w:color="auto" w:fill="FFFF00"/>
        </w:rPr>
        <w:t>Tracheostomy</w:t>
      </w:r>
      <w:r>
        <w:rPr>
          <w:spacing w:val="-3"/>
          <w:u w:val="single" w:color="000000"/>
          <w:shd w:val="clear" w:color="auto" w:fill="FFFF00"/>
        </w:rPr>
        <w:t xml:space="preserve"> </w:t>
      </w:r>
      <w:r>
        <w:rPr>
          <w:u w:val="single" w:color="000000"/>
          <w:shd w:val="clear" w:color="auto" w:fill="FFFF00"/>
        </w:rPr>
        <w:t>Suctioning</w:t>
      </w:r>
    </w:p>
    <w:p w14:paraId="597E0559" w14:textId="77777777" w:rsidR="00473F1E" w:rsidRDefault="00473F1E">
      <w:pPr>
        <w:pStyle w:val="ListParagraph"/>
        <w:numPr>
          <w:ilvl w:val="1"/>
          <w:numId w:val="6"/>
        </w:numPr>
        <w:tabs>
          <w:tab w:val="left" w:pos="1700"/>
        </w:tabs>
        <w:kinsoku w:val="0"/>
        <w:overflowPunct w:val="0"/>
        <w:spacing w:before="24" w:line="259" w:lineRule="auto"/>
        <w:ind w:right="1449"/>
      </w:pPr>
      <w:r>
        <w:t>Use a suction catheter that does not exceed one-half of the internal diameter of the endotracheal tube to prevent</w:t>
      </w:r>
      <w:r>
        <w:rPr>
          <w:spacing w:val="-7"/>
        </w:rPr>
        <w:t xml:space="preserve"> </w:t>
      </w:r>
      <w:r>
        <w:t>hypoxia.</w:t>
      </w:r>
    </w:p>
    <w:p w14:paraId="52A00F7B" w14:textId="77777777" w:rsidR="00473F1E" w:rsidRDefault="00473F1E">
      <w:pPr>
        <w:pStyle w:val="ListParagraph"/>
        <w:numPr>
          <w:ilvl w:val="1"/>
          <w:numId w:val="6"/>
        </w:numPr>
        <w:tabs>
          <w:tab w:val="left" w:pos="1700"/>
        </w:tabs>
        <w:kinsoku w:val="0"/>
        <w:overflowPunct w:val="0"/>
        <w:spacing w:line="259" w:lineRule="auto"/>
        <w:ind w:right="419"/>
      </w:pPr>
      <w:r>
        <w:t>Remove the bag or ventilator from the tracheostomy and insert the catheter into the lumen of the airway, advance the catheter until resistance is met. Pull the catheter back 1cm before applying suction to prevent mucosal</w:t>
      </w:r>
      <w:r>
        <w:rPr>
          <w:spacing w:val="-8"/>
        </w:rPr>
        <w:t xml:space="preserve"> </w:t>
      </w:r>
      <w:r>
        <w:t>damage.</w:t>
      </w:r>
    </w:p>
    <w:p w14:paraId="617ECDF4" w14:textId="77777777" w:rsidR="00473F1E" w:rsidRDefault="00473F1E">
      <w:pPr>
        <w:pStyle w:val="ListParagraph"/>
        <w:numPr>
          <w:ilvl w:val="1"/>
          <w:numId w:val="6"/>
        </w:numPr>
        <w:tabs>
          <w:tab w:val="left" w:pos="1700"/>
        </w:tabs>
        <w:kinsoku w:val="0"/>
        <w:overflowPunct w:val="0"/>
        <w:spacing w:line="256" w:lineRule="auto"/>
        <w:ind w:right="473"/>
      </w:pPr>
      <w:r>
        <w:t>Apply suction intermittently by covering and releasing the suction port with the thumb for 10- 15 seconds.</w:t>
      </w:r>
    </w:p>
    <w:p w14:paraId="58AFF589" w14:textId="77777777" w:rsidR="00473F1E" w:rsidRDefault="00473F1E">
      <w:pPr>
        <w:pStyle w:val="ListParagraph"/>
        <w:numPr>
          <w:ilvl w:val="0"/>
          <w:numId w:val="6"/>
        </w:numPr>
        <w:tabs>
          <w:tab w:val="left" w:pos="980"/>
        </w:tabs>
        <w:kinsoku w:val="0"/>
        <w:overflowPunct w:val="0"/>
        <w:spacing w:before="4"/>
      </w:pPr>
      <w:r>
        <w:t>Client Safety:</w:t>
      </w:r>
      <w:r>
        <w:rPr>
          <w:shd w:val="clear" w:color="auto" w:fill="FFFF00"/>
        </w:rPr>
        <w:t xml:space="preserve"> </w:t>
      </w:r>
      <w:r>
        <w:rPr>
          <w:u w:val="single" w:color="000000"/>
          <w:shd w:val="clear" w:color="auto" w:fill="FFFF00"/>
        </w:rPr>
        <w:t>Priority Action Following a Fall</w:t>
      </w:r>
    </w:p>
    <w:p w14:paraId="716B782F" w14:textId="77777777" w:rsidR="00473F1E" w:rsidRDefault="00473F1E">
      <w:pPr>
        <w:pStyle w:val="ListParagraph"/>
        <w:numPr>
          <w:ilvl w:val="1"/>
          <w:numId w:val="6"/>
        </w:numPr>
        <w:tabs>
          <w:tab w:val="left" w:pos="1700"/>
        </w:tabs>
        <w:kinsoku w:val="0"/>
        <w:overflowPunct w:val="0"/>
        <w:spacing w:before="23" w:line="259" w:lineRule="auto"/>
        <w:ind w:right="368"/>
      </w:pPr>
      <w:r>
        <w:t xml:space="preserve">When a client falls, the nurses’ first duty is to the client: </w:t>
      </w:r>
      <w:proofErr w:type="gramStart"/>
      <w:r>
        <w:t>assess for</w:t>
      </w:r>
      <w:proofErr w:type="gramEnd"/>
      <w:r>
        <w:t xml:space="preserve"> injuries, get the patient back to bed safely, notify MD and Rapid Response</w:t>
      </w:r>
      <w:r>
        <w:rPr>
          <w:spacing w:val="-10"/>
        </w:rPr>
        <w:t xml:space="preserve"> </w:t>
      </w:r>
      <w:r>
        <w:t>Team.</w:t>
      </w:r>
    </w:p>
    <w:p w14:paraId="42EEA719" w14:textId="77777777" w:rsidR="00473F1E" w:rsidRDefault="00473F1E">
      <w:pPr>
        <w:pStyle w:val="ListParagraph"/>
        <w:numPr>
          <w:ilvl w:val="1"/>
          <w:numId w:val="6"/>
        </w:numPr>
        <w:tabs>
          <w:tab w:val="left" w:pos="1700"/>
        </w:tabs>
        <w:kinsoku w:val="0"/>
        <w:overflowPunct w:val="0"/>
        <w:spacing w:line="291" w:lineRule="exact"/>
      </w:pPr>
      <w:r>
        <w:t>Follow policies and procedures for responding to falls and other dangerous</w:t>
      </w:r>
      <w:r>
        <w:rPr>
          <w:spacing w:val="-16"/>
        </w:rPr>
        <w:t xml:space="preserve"> </w:t>
      </w:r>
      <w:r>
        <w:t>situations.</w:t>
      </w:r>
    </w:p>
    <w:p w14:paraId="5AF28878" w14:textId="77777777" w:rsidR="00473F1E" w:rsidRDefault="00473F1E">
      <w:pPr>
        <w:pStyle w:val="ListParagraph"/>
        <w:numPr>
          <w:ilvl w:val="1"/>
          <w:numId w:val="6"/>
        </w:numPr>
        <w:tabs>
          <w:tab w:val="left" w:pos="1700"/>
        </w:tabs>
        <w:kinsoku w:val="0"/>
        <w:overflowPunct w:val="0"/>
        <w:spacing w:before="24" w:line="259" w:lineRule="auto"/>
        <w:ind w:right="633"/>
      </w:pPr>
      <w:r>
        <w:t>Report and document the incident. This provides valuable information that can help prevent similar</w:t>
      </w:r>
      <w:r>
        <w:rPr>
          <w:spacing w:val="-1"/>
        </w:rPr>
        <w:t xml:space="preserve"> </w:t>
      </w:r>
      <w:r>
        <w:t>incidents</w:t>
      </w:r>
    </w:p>
    <w:p w14:paraId="0BADF39D" w14:textId="77777777" w:rsidR="008A1CFC" w:rsidRDefault="008A1CFC" w:rsidP="008A1CFC">
      <w:pPr>
        <w:tabs>
          <w:tab w:val="left" w:pos="1700"/>
        </w:tabs>
        <w:kinsoku w:val="0"/>
        <w:overflowPunct w:val="0"/>
        <w:spacing w:before="24" w:line="259" w:lineRule="auto"/>
        <w:ind w:right="633"/>
      </w:pPr>
    </w:p>
    <w:p w14:paraId="402A8A5F" w14:textId="77777777" w:rsidR="008A1CFC" w:rsidRDefault="008A1CFC" w:rsidP="008A1CFC">
      <w:pPr>
        <w:tabs>
          <w:tab w:val="left" w:pos="1700"/>
        </w:tabs>
        <w:kinsoku w:val="0"/>
        <w:overflowPunct w:val="0"/>
        <w:spacing w:before="24" w:line="259" w:lineRule="auto"/>
        <w:ind w:right="633"/>
      </w:pPr>
    </w:p>
    <w:p w14:paraId="35B1E692" w14:textId="77777777" w:rsidR="008A1CFC" w:rsidRDefault="008A1CFC" w:rsidP="008A1CFC">
      <w:pPr>
        <w:tabs>
          <w:tab w:val="left" w:pos="1700"/>
        </w:tabs>
        <w:kinsoku w:val="0"/>
        <w:overflowPunct w:val="0"/>
        <w:spacing w:before="24" w:line="259" w:lineRule="auto"/>
        <w:ind w:right="633"/>
      </w:pPr>
    </w:p>
    <w:p w14:paraId="365FA2DF" w14:textId="77777777" w:rsidR="008A1CFC" w:rsidRDefault="008A1CFC" w:rsidP="008A1CFC">
      <w:pPr>
        <w:tabs>
          <w:tab w:val="left" w:pos="1700"/>
        </w:tabs>
        <w:kinsoku w:val="0"/>
        <w:overflowPunct w:val="0"/>
        <w:spacing w:before="24" w:line="259" w:lineRule="auto"/>
        <w:ind w:right="633"/>
      </w:pPr>
    </w:p>
    <w:p w14:paraId="7FD6249E" w14:textId="77777777" w:rsidR="008A1CFC" w:rsidRDefault="008A1CFC" w:rsidP="008A1CFC">
      <w:pPr>
        <w:tabs>
          <w:tab w:val="left" w:pos="1700"/>
        </w:tabs>
        <w:kinsoku w:val="0"/>
        <w:overflowPunct w:val="0"/>
        <w:spacing w:before="24" w:line="259" w:lineRule="auto"/>
        <w:ind w:right="633"/>
      </w:pPr>
    </w:p>
    <w:p w14:paraId="3D0060F0" w14:textId="77777777" w:rsidR="008A1CFC" w:rsidRDefault="008A1CFC" w:rsidP="008A1CFC">
      <w:pPr>
        <w:tabs>
          <w:tab w:val="left" w:pos="1700"/>
        </w:tabs>
        <w:kinsoku w:val="0"/>
        <w:overflowPunct w:val="0"/>
        <w:spacing w:before="24" w:line="259" w:lineRule="auto"/>
        <w:ind w:right="633"/>
      </w:pPr>
    </w:p>
    <w:p w14:paraId="3CF62E2C" w14:textId="5740B75C" w:rsidR="008A1CFC" w:rsidRPr="008F504E" w:rsidRDefault="008A1CFC" w:rsidP="005F4D12">
      <w:pPr>
        <w:pStyle w:val="Heading5"/>
        <w:jc w:val="center"/>
        <w:rPr>
          <w:rFonts w:ascii="Segoe UI" w:hAnsi="Segoe UI" w:cs="Segoe UI"/>
          <w:sz w:val="18"/>
          <w:szCs w:val="18"/>
        </w:rPr>
      </w:pPr>
      <w:r w:rsidRPr="008F504E">
        <w:rPr>
          <w:rStyle w:val="normaltextrun"/>
        </w:rPr>
        <w:lastRenderedPageBreak/>
        <w:t>Student Acknowledgement of ATI Content Mastery: Assessment and Review Policy</w:t>
      </w:r>
    </w:p>
    <w:p w14:paraId="4B56328A"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rPr>
        <w:t> </w:t>
      </w:r>
    </w:p>
    <w:p w14:paraId="44DDA8D5"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34"/>
          <w:szCs w:val="34"/>
        </w:rPr>
        <w:t> </w:t>
      </w:r>
    </w:p>
    <w:p w14:paraId="06A2BEE9" w14:textId="77777777" w:rsidR="008A1CFC" w:rsidRPr="008F504E" w:rsidRDefault="008A1CFC" w:rsidP="008A1CFC">
      <w:pPr>
        <w:pStyle w:val="paragraph"/>
        <w:spacing w:before="0" w:beforeAutospacing="0" w:after="0" w:afterAutospacing="0"/>
        <w:ind w:left="255" w:right="300"/>
        <w:textAlignment w:val="baseline"/>
        <w:rPr>
          <w:rFonts w:ascii="Segoe UI" w:hAnsi="Segoe UI" w:cs="Segoe UI"/>
          <w:sz w:val="18"/>
          <w:szCs w:val="18"/>
        </w:rPr>
      </w:pPr>
      <w:r w:rsidRPr="008F504E">
        <w:rPr>
          <w:rStyle w:val="normaltextrun"/>
          <w:rFonts w:ascii="Calibri" w:hAnsi="Calibri" w:cs="Calibri"/>
        </w:rPr>
        <w:t xml:space="preserve">By signing below, I acknowledge that I have received a copy of and have read the ATI Assessment and Remediation Policy. I am aware of the ATI Standardized Assessment grading </w:t>
      </w:r>
      <w:proofErr w:type="gramStart"/>
      <w:r w:rsidRPr="008F504E">
        <w:rPr>
          <w:rStyle w:val="normaltextrun"/>
          <w:rFonts w:ascii="Calibri" w:hAnsi="Calibri" w:cs="Calibri"/>
        </w:rPr>
        <w:t>rubric</w:t>
      </w:r>
      <w:proofErr w:type="gramEnd"/>
      <w:r w:rsidRPr="008F504E">
        <w:rPr>
          <w:rStyle w:val="normaltextrun"/>
          <w:rFonts w:ascii="Calibri" w:hAnsi="Calibri" w:cs="Calibri"/>
        </w:rPr>
        <w:t xml:space="preserve"> and I understand that it is my responsibility to utilize </w:t>
      </w:r>
      <w:proofErr w:type="gramStart"/>
      <w:r w:rsidRPr="008F504E">
        <w:rPr>
          <w:rStyle w:val="normaltextrun"/>
          <w:rFonts w:ascii="Calibri" w:hAnsi="Calibri" w:cs="Calibri"/>
        </w:rPr>
        <w:t>all of</w:t>
      </w:r>
      <w:proofErr w:type="gramEnd"/>
      <w:r w:rsidRPr="008F504E">
        <w:rPr>
          <w:rStyle w:val="normaltextrun"/>
          <w:rFonts w:ascii="Calibri" w:hAnsi="Calibri" w:cs="Calibri"/>
        </w:rPr>
        <w:t xml:space="preserve"> the resources available from ATI.</w:t>
      </w:r>
      <w:r w:rsidRPr="008F504E">
        <w:rPr>
          <w:rStyle w:val="eop"/>
          <w:rFonts w:ascii="Calibri" w:hAnsi="Calibri" w:cs="Calibri"/>
        </w:rPr>
        <w:t> </w:t>
      </w:r>
    </w:p>
    <w:p w14:paraId="2C82A7B8"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2B6904BA"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76E726F6"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1CCEB1F1"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408D26B8"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02133538" w14:textId="6704903E" w:rsidR="008A1CFC" w:rsidRPr="008F504E" w:rsidRDefault="008A1CFC" w:rsidP="3099BD6B">
      <w:pPr>
        <w:pStyle w:val="paragraph"/>
        <w:spacing w:before="0" w:beforeAutospacing="0" w:after="0" w:afterAutospacing="0"/>
        <w:textAlignment w:val="baseline"/>
        <w:rPr>
          <w:rFonts w:ascii="Segoe UI" w:hAnsi="Segoe UI" w:cs="Segoe UI"/>
          <w:sz w:val="18"/>
          <w:szCs w:val="18"/>
        </w:rPr>
      </w:pPr>
      <w:r w:rsidRPr="008F504E">
        <w:rPr>
          <w:noProof/>
        </w:rPr>
        <w:drawing>
          <wp:inline distT="0" distB="0" distL="0" distR="0" wp14:anchorId="49D97F7E" wp14:editId="49958DB0">
            <wp:extent cx="2819400" cy="190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9">
                      <a:extLst>
                        <a:ext uri="{28A0092B-C50C-407E-A947-70E740481C1C}">
                          <a14:useLocalDpi xmlns:a14="http://schemas.microsoft.com/office/drawing/2010/main" val="0"/>
                        </a:ext>
                      </a:extLst>
                    </a:blip>
                    <a:stretch>
                      <a:fillRect/>
                    </a:stretch>
                  </pic:blipFill>
                  <pic:spPr>
                    <a:xfrm>
                      <a:off x="0" y="0"/>
                      <a:ext cx="2819400" cy="19050"/>
                    </a:xfrm>
                    <a:prstGeom prst="rect">
                      <a:avLst/>
                    </a:prstGeom>
                  </pic:spPr>
                </pic:pic>
              </a:graphicData>
            </a:graphic>
          </wp:inline>
        </w:drawing>
      </w:r>
      <w:r w:rsidR="38D825C6" w:rsidRPr="008F504E">
        <w:rPr>
          <w:rStyle w:val="eop"/>
          <w:rFonts w:ascii="Calibri" w:hAnsi="Calibri" w:cs="Calibri"/>
          <w:sz w:val="22"/>
          <w:szCs w:val="22"/>
        </w:rPr>
        <w:t xml:space="preserve"> </w:t>
      </w:r>
      <w:r w:rsidRPr="008F504E">
        <w:tab/>
      </w:r>
      <w:r w:rsidRPr="008F504E">
        <w:tab/>
      </w:r>
      <w:r w:rsidRPr="008F504E">
        <w:tab/>
      </w:r>
      <w:r w:rsidRPr="008F504E">
        <w:tab/>
      </w:r>
      <w:r w:rsidRPr="008F504E">
        <w:tab/>
      </w:r>
      <w:r w:rsidRPr="008F504E">
        <w:rPr>
          <w:noProof/>
        </w:rPr>
        <w:drawing>
          <wp:inline distT="0" distB="0" distL="0" distR="0" wp14:anchorId="79C72C48" wp14:editId="08E8700E">
            <wp:extent cx="1600200" cy="19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0">
                      <a:extLst>
                        <a:ext uri="{28A0092B-C50C-407E-A947-70E740481C1C}">
                          <a14:useLocalDpi xmlns:a14="http://schemas.microsoft.com/office/drawing/2010/main" val="0"/>
                        </a:ext>
                      </a:extLst>
                    </a:blip>
                    <a:stretch>
                      <a:fillRect/>
                    </a:stretch>
                  </pic:blipFill>
                  <pic:spPr>
                    <a:xfrm>
                      <a:off x="0" y="0"/>
                      <a:ext cx="1600200" cy="19050"/>
                    </a:xfrm>
                    <a:prstGeom prst="rect">
                      <a:avLst/>
                    </a:prstGeom>
                  </pic:spPr>
                </pic:pic>
              </a:graphicData>
            </a:graphic>
          </wp:inline>
        </w:drawing>
      </w:r>
      <w:r w:rsidRPr="008F504E">
        <w:rPr>
          <w:rStyle w:val="eop"/>
          <w:rFonts w:ascii="Calibri" w:hAnsi="Calibri" w:cs="Calibri"/>
          <w:sz w:val="22"/>
          <w:szCs w:val="22"/>
        </w:rPr>
        <w:t> </w:t>
      </w:r>
    </w:p>
    <w:p w14:paraId="6ABDA142" w14:textId="380D6916" w:rsidR="008A1CFC" w:rsidRPr="008F504E" w:rsidRDefault="008A1CFC" w:rsidP="3099BD6B">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15"/>
          <w:szCs w:val="15"/>
        </w:rPr>
        <w:t> </w:t>
      </w:r>
      <w:r w:rsidRPr="008F504E">
        <w:rPr>
          <w:rStyle w:val="normaltextrun"/>
          <w:rFonts w:ascii="Calibri" w:hAnsi="Calibri" w:cs="Calibri"/>
        </w:rPr>
        <w:t xml:space="preserve">Student </w:t>
      </w:r>
      <w:r w:rsidR="00566E27" w:rsidRPr="008F504E">
        <w:rPr>
          <w:rStyle w:val="normaltextrun"/>
          <w:rFonts w:ascii="Calibri" w:hAnsi="Calibri" w:cs="Calibri"/>
        </w:rPr>
        <w:t>Printed Name</w:t>
      </w:r>
      <w:r w:rsidRPr="008F504E">
        <w:tab/>
      </w:r>
      <w:r w:rsidR="00566E27">
        <w:tab/>
      </w:r>
      <w:r w:rsidR="00566E27">
        <w:tab/>
      </w:r>
      <w:r w:rsidR="00566E27">
        <w:tab/>
      </w:r>
      <w:r w:rsidR="00566E27">
        <w:tab/>
      </w:r>
      <w:r w:rsidR="00566E27">
        <w:tab/>
      </w:r>
      <w:r w:rsidR="00566E27">
        <w:tab/>
      </w:r>
      <w:r w:rsidR="00566E27">
        <w:tab/>
      </w:r>
      <w:r w:rsidRPr="008F504E">
        <w:rPr>
          <w:rStyle w:val="normaltextrun"/>
          <w:rFonts w:ascii="Calibri" w:hAnsi="Calibri" w:cs="Calibri"/>
        </w:rPr>
        <w:t>Date</w:t>
      </w:r>
      <w:r w:rsidRPr="008F504E">
        <w:rPr>
          <w:rStyle w:val="eop"/>
          <w:rFonts w:ascii="Calibri" w:hAnsi="Calibri" w:cs="Calibri"/>
        </w:rPr>
        <w:t> </w:t>
      </w:r>
    </w:p>
    <w:p w14:paraId="07E05139"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4398AEEE"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537BB547"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4BE6564F"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5E89F5A8"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6DA20984"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Fonts w:ascii="Calibri" w:eastAsiaTheme="minorEastAsia" w:hAnsi="Calibri" w:cs="Calibri"/>
          <w:noProof/>
          <w:sz w:val="22"/>
          <w:szCs w:val="22"/>
        </w:rPr>
        <w:drawing>
          <wp:inline distT="0" distB="0" distL="0" distR="0" wp14:anchorId="7922575F" wp14:editId="357EE221">
            <wp:extent cx="2819400" cy="190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0" cy="19050"/>
                    </a:xfrm>
                    <a:prstGeom prst="rect">
                      <a:avLst/>
                    </a:prstGeom>
                    <a:noFill/>
                    <a:ln>
                      <a:noFill/>
                    </a:ln>
                  </pic:spPr>
                </pic:pic>
              </a:graphicData>
            </a:graphic>
          </wp:inline>
        </w:drawing>
      </w:r>
      <w:r w:rsidRPr="008F504E">
        <w:rPr>
          <w:rStyle w:val="eop"/>
          <w:rFonts w:ascii="Calibri" w:hAnsi="Calibri" w:cs="Calibri"/>
          <w:sz w:val="25"/>
          <w:szCs w:val="25"/>
        </w:rPr>
        <w:t> </w:t>
      </w:r>
    </w:p>
    <w:p w14:paraId="3E4A778F" w14:textId="287D390E" w:rsidR="008A1CFC" w:rsidRPr="008F504E" w:rsidRDefault="008A1CFC" w:rsidP="3099BD6B">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15"/>
          <w:szCs w:val="15"/>
        </w:rPr>
        <w:t> </w:t>
      </w:r>
      <w:r w:rsidRPr="008F504E">
        <w:rPr>
          <w:rStyle w:val="normaltextrun"/>
          <w:rFonts w:ascii="Calibri" w:hAnsi="Calibri" w:cs="Calibri"/>
        </w:rPr>
        <w:t>Student Signature</w:t>
      </w:r>
      <w:r w:rsidRPr="008F504E">
        <w:rPr>
          <w:rStyle w:val="eop"/>
          <w:rFonts w:ascii="Calibri" w:hAnsi="Calibri" w:cs="Calibri"/>
        </w:rPr>
        <w:t> </w:t>
      </w:r>
    </w:p>
    <w:p w14:paraId="3EC402C9" w14:textId="5547C293" w:rsidR="008A1CFC" w:rsidRDefault="008A1CFC" w:rsidP="008A1CFC">
      <w:pPr>
        <w:tabs>
          <w:tab w:val="left" w:pos="1700"/>
        </w:tabs>
        <w:kinsoku w:val="0"/>
        <w:overflowPunct w:val="0"/>
        <w:spacing w:before="24" w:line="259" w:lineRule="auto"/>
        <w:ind w:right="633"/>
        <w:sectPr w:rsidR="008A1CFC">
          <w:pgSz w:w="12240" w:h="15840"/>
          <w:pgMar w:top="700" w:right="440" w:bottom="480" w:left="460" w:header="0" w:footer="214" w:gutter="0"/>
          <w:cols w:space="720"/>
          <w:noEndnote/>
        </w:sectPr>
      </w:pPr>
    </w:p>
    <w:p w14:paraId="75745F64" w14:textId="52D67F2F" w:rsidR="005D6104" w:rsidRDefault="005D6104" w:rsidP="005D6104">
      <w:pPr>
        <w:tabs>
          <w:tab w:val="left" w:pos="2733"/>
        </w:tabs>
      </w:pPr>
    </w:p>
    <w:p w14:paraId="7CAB0F9C" w14:textId="77777777" w:rsidR="005047D4" w:rsidRPr="005047D4" w:rsidRDefault="005047D4" w:rsidP="00483068">
      <w:pPr>
        <w:pStyle w:val="Heading5"/>
        <w:jc w:val="center"/>
        <w:rPr>
          <w:rFonts w:asciiTheme="minorHAnsi" w:hAnsiTheme="minorHAnsi" w:cstheme="minorBidi"/>
          <w:i/>
          <w:sz w:val="18"/>
        </w:rPr>
      </w:pPr>
      <w:r w:rsidRPr="00483068">
        <w:rPr>
          <w:sz w:val="32"/>
          <w:szCs w:val="32"/>
          <w:u w:val="single"/>
        </w:rPr>
        <w:t>Texarkana College ADN</w:t>
      </w:r>
      <w:r w:rsidRPr="00483068">
        <w:rPr>
          <w:spacing w:val="-23"/>
          <w:sz w:val="32"/>
          <w:szCs w:val="32"/>
          <w:u w:val="single"/>
        </w:rPr>
        <w:t xml:space="preserve"> </w:t>
      </w:r>
      <w:r w:rsidRPr="00483068">
        <w:rPr>
          <w:sz w:val="32"/>
          <w:szCs w:val="32"/>
          <w:u w:val="single"/>
        </w:rPr>
        <w:t>Rounding</w:t>
      </w:r>
      <w:r w:rsidRPr="00483068">
        <w:rPr>
          <w:spacing w:val="-6"/>
          <w:sz w:val="32"/>
          <w:szCs w:val="32"/>
          <w:u w:val="single"/>
        </w:rPr>
        <w:t xml:space="preserve"> </w:t>
      </w:r>
      <w:r w:rsidRPr="00483068">
        <w:rPr>
          <w:sz w:val="32"/>
          <w:szCs w:val="32"/>
          <w:u w:val="single"/>
        </w:rPr>
        <w:t>Rules</w:t>
      </w:r>
      <w:r w:rsidRPr="00483068">
        <w:rPr>
          <w:sz w:val="32"/>
          <w:szCs w:val="32"/>
          <w:u w:val="single"/>
        </w:rPr>
        <w:tab/>
      </w:r>
      <w:r w:rsidRPr="005047D4">
        <w:t xml:space="preserve">                             </w:t>
      </w:r>
      <w:r w:rsidRPr="005047D4">
        <w:rPr>
          <w:i/>
          <w:sz w:val="18"/>
        </w:rPr>
        <w:t>Revised 05/2020</w:t>
      </w:r>
    </w:p>
    <w:p w14:paraId="4982C902" w14:textId="77777777" w:rsidR="005047D4" w:rsidRDefault="005047D4">
      <w:pPr>
        <w:pStyle w:val="ListParagraph"/>
        <w:numPr>
          <w:ilvl w:val="0"/>
          <w:numId w:val="26"/>
        </w:numPr>
        <w:tabs>
          <w:tab w:val="left" w:pos="960"/>
        </w:tabs>
        <w:adjustRightInd/>
        <w:spacing w:before="93"/>
      </w:pPr>
      <w:r>
        <w:t>Documenting with</w:t>
      </w:r>
      <w:r>
        <w:rPr>
          <w:spacing w:val="-4"/>
        </w:rPr>
        <w:t xml:space="preserve"> </w:t>
      </w:r>
      <w:r>
        <w:t>calculations</w:t>
      </w:r>
    </w:p>
    <w:p w14:paraId="39663CF3" w14:textId="77777777" w:rsidR="005047D4" w:rsidRDefault="005047D4">
      <w:pPr>
        <w:pStyle w:val="ListParagraph"/>
        <w:numPr>
          <w:ilvl w:val="1"/>
          <w:numId w:val="26"/>
        </w:numPr>
        <w:tabs>
          <w:tab w:val="left" w:pos="1680"/>
        </w:tabs>
        <w:adjustRightInd/>
        <w:ind w:hanging="361"/>
      </w:pPr>
      <w:r>
        <w:t>All answers must be labeled correctly for what unit you are</w:t>
      </w:r>
      <w:r>
        <w:rPr>
          <w:spacing w:val="-12"/>
        </w:rPr>
        <w:t xml:space="preserve"> </w:t>
      </w:r>
      <w:r>
        <w:t>solving.</w:t>
      </w:r>
    </w:p>
    <w:p w14:paraId="223D0D59" w14:textId="77777777" w:rsidR="005047D4" w:rsidRDefault="005047D4">
      <w:pPr>
        <w:pStyle w:val="ListParagraph"/>
        <w:numPr>
          <w:ilvl w:val="0"/>
          <w:numId w:val="26"/>
        </w:numPr>
        <w:tabs>
          <w:tab w:val="left" w:pos="630"/>
          <w:tab w:val="left" w:pos="960"/>
        </w:tabs>
        <w:adjustRightInd/>
        <w:spacing w:before="196"/>
        <w:ind w:right="1468"/>
      </w:pPr>
      <w:r>
        <w:t>Do not round any numbers until the end of the problem, unless you are converting weight. If you are converting weight, please see number 5 (there are</w:t>
      </w:r>
      <w:r>
        <w:rPr>
          <w:spacing w:val="-19"/>
        </w:rPr>
        <w:t xml:space="preserve"> </w:t>
      </w:r>
      <w:r>
        <w:t>two options).</w:t>
      </w:r>
    </w:p>
    <w:p w14:paraId="1B35C55C" w14:textId="77777777" w:rsidR="005047D4" w:rsidRDefault="005047D4">
      <w:pPr>
        <w:pStyle w:val="ListParagraph"/>
        <w:numPr>
          <w:ilvl w:val="0"/>
          <w:numId w:val="26"/>
        </w:numPr>
        <w:tabs>
          <w:tab w:val="left" w:pos="960"/>
        </w:tabs>
        <w:adjustRightInd/>
        <w:spacing w:before="188"/>
        <w:ind w:hanging="361"/>
      </w:pPr>
      <w:r>
        <w:t>Basic rounding with</w:t>
      </w:r>
      <w:r>
        <w:rPr>
          <w:spacing w:val="-9"/>
        </w:rPr>
        <w:t xml:space="preserve"> </w:t>
      </w:r>
      <w:r>
        <w:t>decimals</w:t>
      </w:r>
    </w:p>
    <w:p w14:paraId="78E10C79" w14:textId="77777777" w:rsidR="005047D4" w:rsidRDefault="005047D4">
      <w:pPr>
        <w:pStyle w:val="ListParagraph"/>
        <w:numPr>
          <w:ilvl w:val="1"/>
          <w:numId w:val="26"/>
        </w:numPr>
        <w:tabs>
          <w:tab w:val="left" w:pos="1680"/>
        </w:tabs>
        <w:adjustRightInd/>
        <w:ind w:hanging="361"/>
      </w:pPr>
      <w:r>
        <w:t>No trailing zeros and no naked</w:t>
      </w:r>
      <w:r>
        <w:rPr>
          <w:spacing w:val="-27"/>
        </w:rPr>
        <w:t xml:space="preserve"> </w:t>
      </w:r>
      <w:r>
        <w:t>decimals</w:t>
      </w:r>
    </w:p>
    <w:p w14:paraId="6CA864AE" w14:textId="77777777" w:rsidR="005047D4" w:rsidRDefault="005047D4">
      <w:pPr>
        <w:pStyle w:val="ListParagraph"/>
        <w:numPr>
          <w:ilvl w:val="2"/>
          <w:numId w:val="26"/>
        </w:numPr>
        <w:tabs>
          <w:tab w:val="left" w:pos="2710"/>
          <w:tab w:val="left" w:pos="3933"/>
          <w:tab w:val="left" w:pos="4888"/>
          <w:tab w:val="left" w:pos="5999"/>
        </w:tabs>
        <w:adjustRightInd/>
        <w:spacing w:before="2"/>
        <w:ind w:hanging="491"/>
        <w:rPr>
          <w:i/>
        </w:rPr>
      </w:pPr>
      <w:r>
        <w:rPr>
          <w:i/>
        </w:rPr>
        <w:t>Correct: 4</w:t>
      </w:r>
      <w:r>
        <w:rPr>
          <w:i/>
        </w:rPr>
        <w:tab/>
        <w:t xml:space="preserve">         Correct</w:t>
      </w:r>
      <w:proofErr w:type="gramStart"/>
      <w:r>
        <w:rPr>
          <w:i/>
        </w:rPr>
        <w:t>:  0.12</w:t>
      </w:r>
      <w:proofErr w:type="gramEnd"/>
      <w:r>
        <w:rPr>
          <w:i/>
          <w:spacing w:val="-4"/>
        </w:rPr>
        <w:t xml:space="preserve"> </w:t>
      </w:r>
    </w:p>
    <w:p w14:paraId="132B689D" w14:textId="77777777" w:rsidR="005047D4" w:rsidRDefault="005047D4">
      <w:pPr>
        <w:pStyle w:val="ListParagraph"/>
        <w:numPr>
          <w:ilvl w:val="2"/>
          <w:numId w:val="26"/>
        </w:numPr>
        <w:tabs>
          <w:tab w:val="left" w:pos="2710"/>
          <w:tab w:val="left" w:pos="3933"/>
          <w:tab w:val="left" w:pos="4888"/>
          <w:tab w:val="left" w:pos="5999"/>
        </w:tabs>
        <w:adjustRightInd/>
        <w:spacing w:before="2"/>
        <w:ind w:hanging="491"/>
        <w:rPr>
          <w:i/>
        </w:rPr>
      </w:pPr>
      <w:r>
        <w:rPr>
          <w:i/>
        </w:rPr>
        <w:t>Incorrect: 4.0       Incorrect</w:t>
      </w:r>
      <w:proofErr w:type="gramStart"/>
      <w:r>
        <w:rPr>
          <w:i/>
        </w:rPr>
        <w:t>:  .12</w:t>
      </w:r>
      <w:proofErr w:type="gramEnd"/>
    </w:p>
    <w:p w14:paraId="03591D30" w14:textId="77777777" w:rsidR="005047D4" w:rsidRDefault="005047D4">
      <w:pPr>
        <w:pStyle w:val="ListParagraph"/>
        <w:numPr>
          <w:ilvl w:val="1"/>
          <w:numId w:val="26"/>
        </w:numPr>
        <w:tabs>
          <w:tab w:val="left" w:pos="1680"/>
        </w:tabs>
        <w:adjustRightInd/>
        <w:spacing w:before="12" w:line="290" w:lineRule="exact"/>
        <w:ind w:hanging="361"/>
      </w:pPr>
      <w:r>
        <w:t>Rounding to the nearest</w:t>
      </w:r>
      <w:r>
        <w:rPr>
          <w:spacing w:val="-16"/>
        </w:rPr>
        <w:t xml:space="preserve"> </w:t>
      </w:r>
      <w:r>
        <w:t>tenth:</w:t>
      </w:r>
    </w:p>
    <w:p w14:paraId="0CC17F3A" w14:textId="75984E9A" w:rsidR="005047D4" w:rsidRDefault="005047D4">
      <w:pPr>
        <w:pStyle w:val="ListParagraph"/>
        <w:numPr>
          <w:ilvl w:val="2"/>
          <w:numId w:val="26"/>
        </w:numPr>
        <w:tabs>
          <w:tab w:val="left" w:pos="2672"/>
          <w:tab w:val="left" w:pos="6719"/>
        </w:tabs>
        <w:adjustRightInd/>
        <w:spacing w:line="290" w:lineRule="exact"/>
        <w:ind w:left="2671" w:hanging="453"/>
        <w:rPr>
          <w:i/>
        </w:rPr>
      </w:pPr>
      <w:r>
        <w:t>If the last digit is = or &gt;5,</w:t>
      </w:r>
      <w:r>
        <w:rPr>
          <w:spacing w:val="-22"/>
        </w:rPr>
        <w:t xml:space="preserve"> </w:t>
      </w:r>
      <w:r>
        <w:t>round</w:t>
      </w:r>
      <w:r>
        <w:rPr>
          <w:spacing w:val="-2"/>
        </w:rPr>
        <w:t xml:space="preserve"> </w:t>
      </w:r>
      <w:r>
        <w:t xml:space="preserve">up   </w:t>
      </w:r>
      <w:r>
        <w:rPr>
          <w:i/>
        </w:rPr>
        <w:t>Example: 1.57 =</w:t>
      </w:r>
      <w:r>
        <w:rPr>
          <w:i/>
          <w:spacing w:val="-5"/>
        </w:rPr>
        <w:t xml:space="preserve"> </w:t>
      </w:r>
      <w:r>
        <w:rPr>
          <w:i/>
        </w:rPr>
        <w:t>1.6</w:t>
      </w:r>
    </w:p>
    <w:p w14:paraId="763A7DCD" w14:textId="77777777" w:rsidR="005047D4" w:rsidRDefault="005047D4">
      <w:pPr>
        <w:pStyle w:val="ListParagraph"/>
        <w:numPr>
          <w:ilvl w:val="2"/>
          <w:numId w:val="26"/>
        </w:numPr>
        <w:tabs>
          <w:tab w:val="left" w:pos="2672"/>
          <w:tab w:val="left" w:pos="6719"/>
        </w:tabs>
        <w:adjustRightInd/>
        <w:spacing w:before="60"/>
        <w:ind w:left="2671" w:hanging="453"/>
        <w:rPr>
          <w:i/>
        </w:rPr>
      </w:pPr>
      <w:r>
        <w:t>If the last digit is &lt;5,</w:t>
      </w:r>
      <w:r>
        <w:rPr>
          <w:spacing w:val="-20"/>
        </w:rPr>
        <w:t xml:space="preserve"> </w:t>
      </w:r>
      <w:r>
        <w:t>round</w:t>
      </w:r>
      <w:r>
        <w:rPr>
          <w:spacing w:val="-5"/>
        </w:rPr>
        <w:t xml:space="preserve"> </w:t>
      </w:r>
      <w:r>
        <w:t xml:space="preserve">down    </w:t>
      </w:r>
      <w:r>
        <w:rPr>
          <w:i/>
        </w:rPr>
        <w:t>Example: 1.54 =</w:t>
      </w:r>
      <w:r>
        <w:rPr>
          <w:i/>
          <w:spacing w:val="-5"/>
        </w:rPr>
        <w:t xml:space="preserve"> </w:t>
      </w:r>
      <w:r>
        <w:rPr>
          <w:i/>
        </w:rPr>
        <w:t>1.5</w:t>
      </w:r>
    </w:p>
    <w:p w14:paraId="3CF92858" w14:textId="77777777" w:rsidR="005047D4" w:rsidRDefault="005047D4">
      <w:pPr>
        <w:pStyle w:val="ListParagraph"/>
        <w:numPr>
          <w:ilvl w:val="0"/>
          <w:numId w:val="26"/>
        </w:numPr>
        <w:tabs>
          <w:tab w:val="left" w:pos="960"/>
        </w:tabs>
        <w:adjustRightInd/>
        <w:spacing w:before="194"/>
        <w:ind w:hanging="361"/>
      </w:pPr>
      <w:r>
        <w:t>Rounding any number (unless otherwise</w:t>
      </w:r>
      <w:r>
        <w:rPr>
          <w:spacing w:val="-10"/>
        </w:rPr>
        <w:t xml:space="preserve"> </w:t>
      </w:r>
      <w:r>
        <w:t>instructed)</w:t>
      </w:r>
    </w:p>
    <w:p w14:paraId="3D8D9003" w14:textId="77777777" w:rsidR="005047D4" w:rsidRDefault="005047D4">
      <w:pPr>
        <w:pStyle w:val="ListParagraph"/>
        <w:numPr>
          <w:ilvl w:val="1"/>
          <w:numId w:val="26"/>
        </w:numPr>
        <w:tabs>
          <w:tab w:val="left" w:pos="1680"/>
        </w:tabs>
        <w:adjustRightInd/>
        <w:ind w:hanging="361"/>
      </w:pPr>
      <w:r>
        <w:t>If greater than 1, round to the</w:t>
      </w:r>
      <w:r>
        <w:rPr>
          <w:spacing w:val="-17"/>
        </w:rPr>
        <w:t xml:space="preserve"> </w:t>
      </w:r>
      <w:r>
        <w:t>tenth</w:t>
      </w:r>
    </w:p>
    <w:p w14:paraId="7ADA86F9" w14:textId="77777777" w:rsidR="005047D4" w:rsidRDefault="005047D4" w:rsidP="005047D4">
      <w:pPr>
        <w:ind w:left="4444"/>
        <w:rPr>
          <w:i/>
          <w:sz w:val="24"/>
        </w:rPr>
      </w:pPr>
      <w:r>
        <w:rPr>
          <w:i/>
          <w:sz w:val="24"/>
        </w:rPr>
        <w:t>Example: 1.234 = 1.2</w:t>
      </w:r>
    </w:p>
    <w:p w14:paraId="2C78EE07" w14:textId="77777777" w:rsidR="005047D4" w:rsidRDefault="005047D4">
      <w:pPr>
        <w:pStyle w:val="ListParagraph"/>
        <w:numPr>
          <w:ilvl w:val="1"/>
          <w:numId w:val="26"/>
        </w:numPr>
        <w:tabs>
          <w:tab w:val="left" w:pos="1680"/>
        </w:tabs>
        <w:adjustRightInd/>
        <w:spacing w:before="2"/>
        <w:ind w:hanging="361"/>
      </w:pPr>
      <w:r>
        <w:t>If less than 1, round to the</w:t>
      </w:r>
      <w:r>
        <w:rPr>
          <w:spacing w:val="-15"/>
        </w:rPr>
        <w:t xml:space="preserve"> </w:t>
      </w:r>
      <w:r>
        <w:t>hundredth</w:t>
      </w:r>
    </w:p>
    <w:p w14:paraId="365047DA" w14:textId="77777777" w:rsidR="005047D4" w:rsidRDefault="005047D4" w:rsidP="005047D4">
      <w:pPr>
        <w:ind w:left="4444"/>
        <w:rPr>
          <w:i/>
          <w:sz w:val="24"/>
        </w:rPr>
      </w:pPr>
      <w:r>
        <w:rPr>
          <w:i/>
          <w:sz w:val="24"/>
        </w:rPr>
        <w:t>Example: 0.567 = 0.57</w:t>
      </w:r>
    </w:p>
    <w:p w14:paraId="40E150B5" w14:textId="77777777" w:rsidR="005047D4" w:rsidRDefault="005047D4">
      <w:pPr>
        <w:pStyle w:val="ListParagraph"/>
        <w:numPr>
          <w:ilvl w:val="0"/>
          <w:numId w:val="26"/>
        </w:numPr>
        <w:tabs>
          <w:tab w:val="left" w:pos="960"/>
        </w:tabs>
        <w:adjustRightInd/>
        <w:spacing w:before="192"/>
      </w:pPr>
      <w:r>
        <w:t>Converting</w:t>
      </w:r>
      <w:r>
        <w:rPr>
          <w:spacing w:val="-5"/>
        </w:rPr>
        <w:t xml:space="preserve"> </w:t>
      </w:r>
      <w:r>
        <w:t>weight:</w:t>
      </w:r>
    </w:p>
    <w:p w14:paraId="1EE219C8" w14:textId="77777777" w:rsidR="005047D4" w:rsidRDefault="005047D4">
      <w:pPr>
        <w:pStyle w:val="ListParagraph"/>
        <w:numPr>
          <w:ilvl w:val="1"/>
          <w:numId w:val="26"/>
        </w:numPr>
        <w:tabs>
          <w:tab w:val="left" w:pos="1772"/>
          <w:tab w:val="left" w:pos="3631"/>
          <w:tab w:val="left" w:pos="6971"/>
        </w:tabs>
        <w:adjustRightInd/>
        <w:ind w:left="1771" w:right="982" w:hanging="452"/>
      </w:pPr>
      <w:r>
        <w:t xml:space="preserve">If you use Dimensional Analysis to solve calculations, use the weight given in the problem and use a conversion. There will be no rounding here since it is built </w:t>
      </w:r>
      <w:proofErr w:type="gramStart"/>
      <w:r>
        <w:t>in to</w:t>
      </w:r>
      <w:proofErr w:type="gramEnd"/>
      <w:r>
        <w:t xml:space="preserve"> the problem </w:t>
      </w:r>
    </w:p>
    <w:p w14:paraId="6303C1F4" w14:textId="77777777" w:rsidR="005047D4" w:rsidRDefault="005047D4" w:rsidP="005047D4">
      <w:pPr>
        <w:pStyle w:val="ListParagraph"/>
        <w:tabs>
          <w:tab w:val="left" w:pos="1772"/>
          <w:tab w:val="left" w:pos="3631"/>
          <w:tab w:val="left" w:pos="6971"/>
        </w:tabs>
        <w:ind w:left="1771" w:right="982" w:firstLine="0"/>
      </w:pPr>
      <w:r>
        <w:rPr>
          <w:i/>
        </w:rPr>
        <w:t>Example</w:t>
      </w:r>
      <w:proofErr w:type="gramStart"/>
      <w:r>
        <w:rPr>
          <w:i/>
        </w:rPr>
        <w:t xml:space="preserve">: </w:t>
      </w:r>
      <w:r>
        <w:t xml:space="preserve"> </w:t>
      </w:r>
      <w:r>
        <w:rPr>
          <w:u w:val="single"/>
        </w:rPr>
        <w:t>76</w:t>
      </w:r>
      <w:proofErr w:type="gramEnd"/>
      <w:r>
        <w:rPr>
          <w:u w:val="single"/>
        </w:rPr>
        <w:t>lbs</w:t>
      </w:r>
      <w:r>
        <w:rPr>
          <w:i/>
          <w:u w:val="single"/>
        </w:rPr>
        <w:t xml:space="preserve"> x</w:t>
      </w:r>
      <w:r>
        <w:rPr>
          <w:i/>
          <w:u w:val="single"/>
          <w:vertAlign w:val="subscript"/>
        </w:rPr>
        <w:t xml:space="preserve"> </w:t>
      </w:r>
      <w:r>
        <w:rPr>
          <w:i/>
          <w:spacing w:val="43"/>
          <w:u w:val="single"/>
        </w:rPr>
        <w:t>1kg</w:t>
      </w:r>
      <w:r>
        <w:rPr>
          <w:i/>
          <w:u w:val="single"/>
        </w:rPr>
        <w:t xml:space="preserve"> </w:t>
      </w:r>
      <w:proofErr w:type="gramStart"/>
      <w:r>
        <w:rPr>
          <w:i/>
          <w:u w:val="single"/>
        </w:rPr>
        <w:t xml:space="preserve"> </w:t>
      </w:r>
      <w:r>
        <w:t xml:space="preserve"> </w:t>
      </w:r>
      <w:r>
        <w:rPr>
          <w:vertAlign w:val="subscript"/>
        </w:rPr>
        <w:t xml:space="preserve"> x    </w:t>
      </w:r>
      <w:r>
        <w:rPr>
          <w:u w:val="single"/>
          <w:vertAlign w:val="subscript"/>
        </w:rPr>
        <w:t>__</w:t>
      </w:r>
      <w:proofErr w:type="gramEnd"/>
      <w:r>
        <w:rPr>
          <w:u w:val="single"/>
          <w:vertAlign w:val="subscript"/>
        </w:rPr>
        <w:t>___________</w:t>
      </w:r>
      <w:r>
        <w:rPr>
          <w:vertAlign w:val="subscript"/>
        </w:rPr>
        <w:t xml:space="preserve"> =?</w:t>
      </w:r>
    </w:p>
    <w:p w14:paraId="2234A59A" w14:textId="3CCC490E" w:rsidR="005047D4" w:rsidRDefault="005047D4" w:rsidP="005047D4">
      <w:pPr>
        <w:pStyle w:val="ListParagraph"/>
        <w:tabs>
          <w:tab w:val="left" w:pos="1772"/>
          <w:tab w:val="left" w:pos="3631"/>
          <w:tab w:val="left" w:pos="6971"/>
        </w:tabs>
        <w:ind w:left="1771" w:right="982" w:firstLine="0"/>
      </w:pPr>
      <w:r>
        <w:rPr>
          <w:i/>
        </w:rPr>
        <w:tab/>
        <w:t xml:space="preserve">                        2.2 </w:t>
      </w:r>
      <w:proofErr w:type="spellStart"/>
      <w:r>
        <w:rPr>
          <w:i/>
        </w:rPr>
        <w:t>lbs</w:t>
      </w:r>
      <w:proofErr w:type="spellEnd"/>
    </w:p>
    <w:p w14:paraId="58C1D75E" w14:textId="77777777" w:rsidR="005047D4" w:rsidRPr="005047D4" w:rsidRDefault="005047D4">
      <w:pPr>
        <w:pStyle w:val="ListParagraph"/>
        <w:numPr>
          <w:ilvl w:val="1"/>
          <w:numId w:val="26"/>
        </w:numPr>
        <w:tabs>
          <w:tab w:val="left" w:pos="1772"/>
        </w:tabs>
        <w:adjustRightInd/>
        <w:spacing w:before="122"/>
        <w:ind w:left="1771" w:right="1334" w:hanging="452"/>
      </w:pPr>
      <w:r w:rsidRPr="005047D4">
        <w:t xml:space="preserve">If you do not use Dimensional Analysis, convert pounds to kilograms and round to the thousandths </w:t>
      </w:r>
      <w:r w:rsidRPr="005047D4">
        <w:rPr>
          <w:b/>
        </w:rPr>
        <w:t xml:space="preserve">prior </w:t>
      </w:r>
      <w:r w:rsidRPr="005047D4">
        <w:t>to beginning the</w:t>
      </w:r>
      <w:r w:rsidRPr="005047D4">
        <w:rPr>
          <w:spacing w:val="-26"/>
        </w:rPr>
        <w:t xml:space="preserve"> </w:t>
      </w:r>
      <w:r w:rsidRPr="005047D4">
        <w:t>calculation</w:t>
      </w:r>
    </w:p>
    <w:p w14:paraId="092BC737" w14:textId="714B6CC2" w:rsidR="005047D4" w:rsidRPr="005047D4" w:rsidRDefault="005047D4" w:rsidP="005047D4">
      <w:pPr>
        <w:pStyle w:val="ListParagraph"/>
        <w:tabs>
          <w:tab w:val="left" w:pos="1772"/>
        </w:tabs>
        <w:spacing w:before="122"/>
        <w:ind w:left="1771" w:right="1334" w:firstLine="0"/>
        <w:rPr>
          <w:i/>
        </w:rPr>
      </w:pPr>
      <w:r w:rsidRPr="005047D4">
        <w:rPr>
          <w:i/>
        </w:rPr>
        <w:t xml:space="preserve">Example: 76 </w:t>
      </w:r>
      <w:proofErr w:type="spellStart"/>
      <w:r w:rsidRPr="005047D4">
        <w:rPr>
          <w:i/>
        </w:rPr>
        <w:t>lbs</w:t>
      </w:r>
      <w:proofErr w:type="spellEnd"/>
      <w:r w:rsidRPr="005047D4">
        <w:rPr>
          <w:i/>
        </w:rPr>
        <w:t xml:space="preserve"> ÷ 2.2 = 34.545454 = 34.545)</w:t>
      </w:r>
    </w:p>
    <w:p w14:paraId="2742EA84" w14:textId="77777777" w:rsidR="005047D4" w:rsidRDefault="005047D4" w:rsidP="005047D4">
      <w:pPr>
        <w:pStyle w:val="BodyText"/>
        <w:spacing w:before="1"/>
        <w:rPr>
          <w:i/>
          <w:sz w:val="11"/>
        </w:rPr>
      </w:pPr>
    </w:p>
    <w:p w14:paraId="4D2B9974" w14:textId="77777777" w:rsidR="005047D4" w:rsidRDefault="005047D4">
      <w:pPr>
        <w:pStyle w:val="ListParagraph"/>
        <w:numPr>
          <w:ilvl w:val="0"/>
          <w:numId w:val="26"/>
        </w:numPr>
        <w:tabs>
          <w:tab w:val="left" w:pos="960"/>
        </w:tabs>
        <w:adjustRightInd/>
        <w:spacing w:before="52"/>
      </w:pPr>
      <w:r>
        <w:t>IV</w:t>
      </w:r>
      <w:r>
        <w:rPr>
          <w:spacing w:val="-2"/>
        </w:rPr>
        <w:t xml:space="preserve"> </w:t>
      </w:r>
      <w:r>
        <w:t>Calculations:</w:t>
      </w:r>
    </w:p>
    <w:p w14:paraId="1CAAC644" w14:textId="77777777" w:rsidR="005047D4" w:rsidRDefault="005047D4">
      <w:pPr>
        <w:pStyle w:val="ListParagraph"/>
        <w:numPr>
          <w:ilvl w:val="1"/>
          <w:numId w:val="26"/>
        </w:numPr>
        <w:tabs>
          <w:tab w:val="left" w:pos="1680"/>
        </w:tabs>
        <w:adjustRightInd/>
        <w:spacing w:before="2"/>
      </w:pPr>
      <w:r>
        <w:t xml:space="preserve">IV infusions are calculated in either </w:t>
      </w:r>
      <w:proofErr w:type="spellStart"/>
      <w:r>
        <w:t>gtts</w:t>
      </w:r>
      <w:proofErr w:type="spellEnd"/>
      <w:r>
        <w:t>/min or</w:t>
      </w:r>
      <w:r>
        <w:rPr>
          <w:spacing w:val="-24"/>
        </w:rPr>
        <w:t xml:space="preserve"> </w:t>
      </w:r>
      <w:r>
        <w:t>mL/hour</w:t>
      </w:r>
    </w:p>
    <w:p w14:paraId="5E84F159" w14:textId="77777777" w:rsidR="005047D4" w:rsidRDefault="005047D4">
      <w:pPr>
        <w:pStyle w:val="ListParagraph"/>
        <w:numPr>
          <w:ilvl w:val="2"/>
          <w:numId w:val="26"/>
        </w:numPr>
        <w:tabs>
          <w:tab w:val="left" w:pos="2580"/>
        </w:tabs>
        <w:adjustRightInd/>
        <w:ind w:left="2580" w:hanging="360"/>
      </w:pPr>
      <w:proofErr w:type="spellStart"/>
      <w:r>
        <w:t>gtts</w:t>
      </w:r>
      <w:proofErr w:type="spellEnd"/>
      <w:r>
        <w:t xml:space="preserve">/min </w:t>
      </w:r>
      <w:proofErr w:type="gramStart"/>
      <w:r>
        <w:t>has to</w:t>
      </w:r>
      <w:proofErr w:type="gramEnd"/>
      <w:r>
        <w:t xml:space="preserve"> be rounded to the</w:t>
      </w:r>
      <w:r>
        <w:rPr>
          <w:spacing w:val="-6"/>
        </w:rPr>
        <w:t xml:space="preserve"> </w:t>
      </w:r>
      <w:r>
        <w:rPr>
          <w:spacing w:val="2"/>
        </w:rPr>
        <w:t>whole number</w:t>
      </w:r>
    </w:p>
    <w:p w14:paraId="2D2BCA96" w14:textId="77777777" w:rsidR="005047D4" w:rsidRDefault="005047D4" w:rsidP="005047D4">
      <w:pPr>
        <w:ind w:left="3842"/>
        <w:rPr>
          <w:i/>
          <w:sz w:val="24"/>
        </w:rPr>
      </w:pPr>
      <w:r>
        <w:rPr>
          <w:i/>
          <w:sz w:val="24"/>
        </w:rPr>
        <w:t>Example</w:t>
      </w:r>
      <w:proofErr w:type="gramStart"/>
      <w:r>
        <w:rPr>
          <w:i/>
          <w:sz w:val="24"/>
        </w:rPr>
        <w:t>:  21.4</w:t>
      </w:r>
      <w:proofErr w:type="gramEnd"/>
      <w:r>
        <w:rPr>
          <w:i/>
          <w:sz w:val="24"/>
        </w:rPr>
        <w:t xml:space="preserve"> = 21</w:t>
      </w:r>
      <w:r>
        <w:rPr>
          <w:i/>
          <w:spacing w:val="-9"/>
          <w:sz w:val="24"/>
        </w:rPr>
        <w:t xml:space="preserve"> </w:t>
      </w:r>
      <w:proofErr w:type="spellStart"/>
      <w:r>
        <w:rPr>
          <w:i/>
          <w:sz w:val="24"/>
        </w:rPr>
        <w:t>gtts</w:t>
      </w:r>
      <w:proofErr w:type="spellEnd"/>
      <w:r>
        <w:rPr>
          <w:i/>
          <w:sz w:val="24"/>
        </w:rPr>
        <w:t>/min</w:t>
      </w:r>
    </w:p>
    <w:p w14:paraId="04079B83" w14:textId="77777777" w:rsidR="005047D4" w:rsidRDefault="005047D4" w:rsidP="005047D4">
      <w:pPr>
        <w:ind w:left="3842"/>
        <w:rPr>
          <w:i/>
          <w:sz w:val="24"/>
        </w:rPr>
      </w:pPr>
      <w:r>
        <w:rPr>
          <w:i/>
          <w:sz w:val="24"/>
        </w:rPr>
        <w:t>Example</w:t>
      </w:r>
      <w:proofErr w:type="gramStart"/>
      <w:r>
        <w:rPr>
          <w:i/>
          <w:sz w:val="24"/>
        </w:rPr>
        <w:t>:  21.5</w:t>
      </w:r>
      <w:proofErr w:type="gramEnd"/>
      <w:r>
        <w:rPr>
          <w:i/>
          <w:sz w:val="24"/>
        </w:rPr>
        <w:t xml:space="preserve"> = 22</w:t>
      </w:r>
      <w:r>
        <w:rPr>
          <w:i/>
          <w:spacing w:val="-9"/>
          <w:sz w:val="24"/>
        </w:rPr>
        <w:t xml:space="preserve"> </w:t>
      </w:r>
      <w:proofErr w:type="spellStart"/>
      <w:r>
        <w:rPr>
          <w:i/>
          <w:sz w:val="24"/>
        </w:rPr>
        <w:t>gtts</w:t>
      </w:r>
      <w:proofErr w:type="spellEnd"/>
      <w:r>
        <w:rPr>
          <w:i/>
          <w:sz w:val="24"/>
        </w:rPr>
        <w:t>/min</w:t>
      </w:r>
    </w:p>
    <w:p w14:paraId="32E59ADA" w14:textId="77777777" w:rsidR="005047D4" w:rsidRDefault="005047D4">
      <w:pPr>
        <w:pStyle w:val="ListParagraph"/>
        <w:numPr>
          <w:ilvl w:val="2"/>
          <w:numId w:val="26"/>
        </w:numPr>
        <w:tabs>
          <w:tab w:val="left" w:pos="2580"/>
        </w:tabs>
        <w:adjustRightInd/>
        <w:ind w:left="2580" w:hanging="360"/>
      </w:pPr>
      <w:r>
        <w:t>mL/</w:t>
      </w:r>
      <w:proofErr w:type="spellStart"/>
      <w:r>
        <w:t>hr</w:t>
      </w:r>
      <w:proofErr w:type="spellEnd"/>
      <w:r>
        <w:t xml:space="preserve"> </w:t>
      </w:r>
      <w:proofErr w:type="gramStart"/>
      <w:r>
        <w:t>has to</w:t>
      </w:r>
      <w:proofErr w:type="gramEnd"/>
      <w:r>
        <w:t xml:space="preserve"> be rounded to the</w:t>
      </w:r>
      <w:r>
        <w:rPr>
          <w:spacing w:val="-29"/>
        </w:rPr>
        <w:t xml:space="preserve"> </w:t>
      </w:r>
      <w:r>
        <w:t>tenth</w:t>
      </w:r>
    </w:p>
    <w:p w14:paraId="2D7261C2" w14:textId="77777777" w:rsidR="005047D4" w:rsidRDefault="005047D4" w:rsidP="005047D4">
      <w:pPr>
        <w:spacing w:before="2"/>
        <w:ind w:left="3840"/>
        <w:rPr>
          <w:i/>
          <w:sz w:val="24"/>
        </w:rPr>
      </w:pPr>
      <w:r>
        <w:rPr>
          <w:i/>
          <w:sz w:val="24"/>
        </w:rPr>
        <w:t>Example: 75.65 = 75.7 mL/</w:t>
      </w:r>
      <w:proofErr w:type="spellStart"/>
      <w:r>
        <w:rPr>
          <w:i/>
          <w:sz w:val="24"/>
        </w:rPr>
        <w:t>hr</w:t>
      </w:r>
      <w:proofErr w:type="spellEnd"/>
    </w:p>
    <w:p w14:paraId="255A5AE0" w14:textId="77777777" w:rsidR="005047D4" w:rsidRDefault="005047D4" w:rsidP="005047D4">
      <w:pPr>
        <w:spacing w:before="2"/>
        <w:ind w:left="3840"/>
        <w:rPr>
          <w:i/>
          <w:sz w:val="24"/>
        </w:rPr>
      </w:pPr>
    </w:p>
    <w:p w14:paraId="181D0AAC" w14:textId="77777777" w:rsidR="005047D4" w:rsidRDefault="005047D4">
      <w:pPr>
        <w:pStyle w:val="ListParagraph"/>
        <w:numPr>
          <w:ilvl w:val="0"/>
          <w:numId w:val="26"/>
        </w:numPr>
        <w:tabs>
          <w:tab w:val="left" w:pos="960"/>
        </w:tabs>
        <w:adjustRightInd/>
      </w:pPr>
      <w:r>
        <w:t>Capsules and</w:t>
      </w:r>
      <w:r>
        <w:rPr>
          <w:spacing w:val="-4"/>
        </w:rPr>
        <w:t xml:space="preserve"> </w:t>
      </w:r>
      <w:r>
        <w:t>Tablets</w:t>
      </w:r>
    </w:p>
    <w:p w14:paraId="2D2F2EFE" w14:textId="77777777" w:rsidR="005047D4" w:rsidRDefault="005047D4">
      <w:pPr>
        <w:pStyle w:val="ListParagraph"/>
        <w:numPr>
          <w:ilvl w:val="1"/>
          <w:numId w:val="26"/>
        </w:numPr>
        <w:tabs>
          <w:tab w:val="left" w:pos="1680"/>
        </w:tabs>
        <w:adjustRightInd/>
        <w:spacing w:before="3"/>
      </w:pPr>
      <w:r>
        <w:t>Capsules: must be rounded to a whole</w:t>
      </w:r>
      <w:r>
        <w:rPr>
          <w:spacing w:val="-25"/>
        </w:rPr>
        <w:t xml:space="preserve"> </w:t>
      </w:r>
      <w:r>
        <w:t>number</w:t>
      </w:r>
    </w:p>
    <w:p w14:paraId="062A9D32" w14:textId="77777777" w:rsidR="005047D4" w:rsidRDefault="005047D4" w:rsidP="005047D4">
      <w:pPr>
        <w:ind w:left="4440"/>
        <w:rPr>
          <w:i/>
          <w:sz w:val="24"/>
        </w:rPr>
      </w:pPr>
      <w:r>
        <w:rPr>
          <w:i/>
          <w:sz w:val="24"/>
        </w:rPr>
        <w:t>Example: 1.6 = 2 capsules</w:t>
      </w:r>
    </w:p>
    <w:p w14:paraId="2BDD2F41" w14:textId="77777777" w:rsidR="005047D4" w:rsidRDefault="005047D4" w:rsidP="005047D4">
      <w:pPr>
        <w:ind w:left="4440"/>
        <w:rPr>
          <w:i/>
          <w:sz w:val="24"/>
        </w:rPr>
      </w:pPr>
      <w:r>
        <w:rPr>
          <w:i/>
          <w:sz w:val="24"/>
        </w:rPr>
        <w:t>Example: 1.3 = 1 capsule</w:t>
      </w:r>
    </w:p>
    <w:p w14:paraId="5F6A8AE8" w14:textId="77777777" w:rsidR="005047D4" w:rsidRDefault="005047D4">
      <w:pPr>
        <w:pStyle w:val="ListParagraph"/>
        <w:numPr>
          <w:ilvl w:val="1"/>
          <w:numId w:val="26"/>
        </w:numPr>
        <w:tabs>
          <w:tab w:val="left" w:pos="1680"/>
        </w:tabs>
        <w:adjustRightInd/>
        <w:ind w:right="1119"/>
      </w:pPr>
      <w:r>
        <w:t xml:space="preserve">Tablets: Assume tablets are </w:t>
      </w:r>
      <w:r>
        <w:rPr>
          <w:b/>
        </w:rPr>
        <w:t xml:space="preserve">not </w:t>
      </w:r>
      <w:r>
        <w:t>scored unless otherwise indicated. If indicated as scored, round to the nearest half</w:t>
      </w:r>
      <w:r>
        <w:rPr>
          <w:spacing w:val="-21"/>
        </w:rPr>
        <w:t xml:space="preserve"> </w:t>
      </w:r>
      <w:r>
        <w:t>tablet.</w:t>
      </w:r>
    </w:p>
    <w:p w14:paraId="5CD00602" w14:textId="77777777" w:rsidR="00473F1E" w:rsidRDefault="00473F1E">
      <w:pPr>
        <w:pStyle w:val="ListParagraph"/>
        <w:numPr>
          <w:ilvl w:val="1"/>
          <w:numId w:val="5"/>
        </w:numPr>
        <w:tabs>
          <w:tab w:val="left" w:pos="1820"/>
        </w:tabs>
        <w:kinsoku w:val="0"/>
        <w:overflowPunct w:val="0"/>
        <w:ind w:right="859"/>
        <w:sectPr w:rsidR="00473F1E">
          <w:pgSz w:w="12240" w:h="15840"/>
          <w:pgMar w:top="720" w:right="440" w:bottom="480" w:left="460" w:header="0" w:footer="214" w:gutter="0"/>
          <w:cols w:space="720"/>
          <w:noEndnote/>
        </w:sectPr>
      </w:pPr>
    </w:p>
    <w:p w14:paraId="5C337D8B" w14:textId="5D858BC2" w:rsidR="006A770A" w:rsidRPr="0018363B" w:rsidRDefault="006A770A" w:rsidP="0018363B">
      <w:pPr>
        <w:pStyle w:val="Heading5"/>
        <w:kinsoku w:val="0"/>
        <w:overflowPunct w:val="0"/>
        <w:spacing w:before="39"/>
        <w:ind w:left="0"/>
      </w:pPr>
      <w:r>
        <w:lastRenderedPageBreak/>
        <w:t>UNIT I - Application of the Nursing Process in the Care of the Perioperative Client and the Client in Pain</w:t>
      </w:r>
      <w:r w:rsidR="00835FEE">
        <w:t xml:space="preserve">, Concepts </w:t>
      </w:r>
      <w:r w:rsidR="00F2756E">
        <w:t xml:space="preserve">  </w:t>
      </w:r>
      <w:r w:rsidR="00835FEE">
        <w:t>of Infusion Therapy</w:t>
      </w:r>
    </w:p>
    <w:tbl>
      <w:tblPr>
        <w:tblW w:w="0" w:type="auto"/>
        <w:tblInd w:w="276" w:type="dxa"/>
        <w:tblLayout w:type="fixed"/>
        <w:tblCellMar>
          <w:left w:w="0" w:type="dxa"/>
          <w:right w:w="0" w:type="dxa"/>
        </w:tblCellMar>
        <w:tblLook w:val="0000" w:firstRow="0" w:lastRow="0" w:firstColumn="0" w:lastColumn="0" w:noHBand="0" w:noVBand="0"/>
      </w:tblPr>
      <w:tblGrid>
        <w:gridCol w:w="10704"/>
      </w:tblGrid>
      <w:tr w:rsidR="006A770A" w14:paraId="214A7698" w14:textId="77777777" w:rsidTr="71F3F4D7">
        <w:trPr>
          <w:trHeight w:val="272"/>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641A1C" w14:textId="77777777" w:rsidR="006A770A" w:rsidRPr="00CC6AF1" w:rsidRDefault="006A770A" w:rsidP="006A770A">
            <w:pPr>
              <w:pStyle w:val="TableParagraph"/>
              <w:kinsoku w:val="0"/>
              <w:overflowPunct w:val="0"/>
              <w:spacing w:before="1"/>
              <w:ind w:left="4338" w:right="4332"/>
              <w:jc w:val="center"/>
              <w:rPr>
                <w:rFonts w:asciiTheme="minorHAnsi" w:hAnsiTheme="minorHAnsi" w:cstheme="minorHAnsi"/>
                <w:b/>
                <w:bCs/>
              </w:rPr>
            </w:pPr>
            <w:r w:rsidRPr="00CC6AF1">
              <w:rPr>
                <w:rFonts w:asciiTheme="minorHAnsi" w:hAnsiTheme="minorHAnsi" w:cstheme="minorHAnsi"/>
                <w:b/>
                <w:bCs/>
              </w:rPr>
              <w:t>OBJECTIVES</w:t>
            </w:r>
          </w:p>
        </w:tc>
      </w:tr>
      <w:tr w:rsidR="006A770A" w14:paraId="00F4D1DE" w14:textId="77777777" w:rsidTr="71F3F4D7">
        <w:trPr>
          <w:trHeight w:val="5053"/>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97A57A" w14:textId="427A5F7B" w:rsidR="00CC6AF1" w:rsidRPr="00CC6AF1" w:rsidRDefault="00CC6AF1" w:rsidP="00CC6AF1">
            <w:pPr>
              <w:pStyle w:val="TableParagraph"/>
              <w:kinsoku w:val="0"/>
              <w:overflowPunct w:val="0"/>
              <w:spacing w:before="1"/>
              <w:rPr>
                <w:rFonts w:asciiTheme="minorHAnsi" w:hAnsiTheme="minorHAnsi" w:cstheme="minorHAnsi"/>
                <w:b/>
                <w:bCs/>
              </w:rPr>
            </w:pPr>
            <w:r>
              <w:rPr>
                <w:rFonts w:asciiTheme="minorHAnsi" w:hAnsiTheme="minorHAnsi" w:cstheme="minorHAnsi"/>
                <w:b/>
                <w:bCs/>
              </w:rPr>
              <w:t xml:space="preserve"> </w:t>
            </w:r>
            <w:r w:rsidR="006A770A" w:rsidRPr="00CC6AF1">
              <w:rPr>
                <w:rFonts w:asciiTheme="minorHAnsi" w:hAnsiTheme="minorHAnsi" w:cstheme="minorHAnsi"/>
                <w:b/>
                <w:bCs/>
              </w:rPr>
              <w:t>Upon completion of this unit, the student will be able to:</w:t>
            </w:r>
          </w:p>
          <w:p w14:paraId="40851A9E" w14:textId="0E961D79" w:rsidR="006A770A" w:rsidRPr="00CC6AF1" w:rsidRDefault="006A770A">
            <w:pPr>
              <w:pStyle w:val="TableParagraph"/>
              <w:numPr>
                <w:ilvl w:val="0"/>
                <w:numId w:val="3"/>
              </w:numPr>
              <w:tabs>
                <w:tab w:val="left" w:pos="488"/>
              </w:tabs>
              <w:kinsoku w:val="0"/>
              <w:overflowPunct w:val="0"/>
              <w:spacing w:line="243" w:lineRule="exact"/>
              <w:ind w:right="96"/>
              <w:rPr>
                <w:rFonts w:asciiTheme="minorHAnsi" w:hAnsiTheme="minorHAnsi" w:cstheme="minorHAnsi"/>
                <w:sz w:val="20"/>
                <w:szCs w:val="20"/>
                <w:vertAlign w:val="superscript"/>
              </w:rPr>
            </w:pPr>
            <w:r w:rsidRPr="00CC6AF1">
              <w:rPr>
                <w:rFonts w:asciiTheme="minorHAnsi" w:hAnsiTheme="minorHAnsi" w:cstheme="minorHAnsi"/>
                <w:sz w:val="20"/>
                <w:szCs w:val="20"/>
              </w:rPr>
              <w:t>Define pain and factors that affect pain</w:t>
            </w:r>
            <w:r w:rsidR="00140AB8" w:rsidRPr="00CC6AF1">
              <w:rPr>
                <w:rFonts w:asciiTheme="minorHAnsi" w:hAnsiTheme="minorHAnsi" w:cstheme="minorHAnsi"/>
                <w:sz w:val="20"/>
                <w:szCs w:val="20"/>
              </w:rPr>
              <w:t xml:space="preserve"> and c</w:t>
            </w:r>
            <w:r w:rsidRPr="00CC6AF1">
              <w:rPr>
                <w:rFonts w:asciiTheme="minorHAnsi" w:hAnsiTheme="minorHAnsi" w:cstheme="minorHAnsi"/>
                <w:sz w:val="20"/>
                <w:szCs w:val="20"/>
              </w:rPr>
              <w:t xml:space="preserve">ompare and apply a systematic problem-solving process (assessment, interventions, evaluation) to decrease a client’s pain, including </w:t>
            </w:r>
            <w:r w:rsidR="00140AB8" w:rsidRPr="00CC6AF1">
              <w:rPr>
                <w:rFonts w:asciiTheme="minorHAnsi" w:hAnsiTheme="minorHAnsi" w:cstheme="minorHAnsi"/>
                <w:sz w:val="20"/>
                <w:szCs w:val="20"/>
              </w:rPr>
              <w:t xml:space="preserve">non-pharmacologic strategies and </w:t>
            </w:r>
            <w:r w:rsidRPr="00CC6AF1">
              <w:rPr>
                <w:rFonts w:asciiTheme="minorHAnsi" w:hAnsiTheme="minorHAnsi" w:cstheme="minorHAnsi"/>
                <w:sz w:val="20"/>
                <w:szCs w:val="20"/>
              </w:rPr>
              <w:t xml:space="preserve">comparison of analgesics, </w:t>
            </w:r>
            <w:r w:rsidR="00612C41" w:rsidRPr="00CC6AF1">
              <w:rPr>
                <w:rFonts w:asciiTheme="minorHAnsi" w:hAnsiTheme="minorHAnsi" w:cstheme="minorHAnsi"/>
                <w:sz w:val="20"/>
                <w:szCs w:val="20"/>
              </w:rPr>
              <w:t>adjuvants,</w:t>
            </w:r>
            <w:r w:rsidRPr="00CC6AF1">
              <w:rPr>
                <w:rFonts w:asciiTheme="minorHAnsi" w:hAnsiTheme="minorHAnsi" w:cstheme="minorHAnsi"/>
                <w:sz w:val="20"/>
                <w:szCs w:val="20"/>
              </w:rPr>
              <w:t xml:space="preserve"> and delivery routes for pain management. </w:t>
            </w:r>
            <w:r w:rsidRPr="006A0568">
              <w:rPr>
                <w:rFonts w:asciiTheme="minorHAnsi" w:hAnsiTheme="minorHAnsi" w:cstheme="minorHAnsi"/>
                <w:sz w:val="20"/>
                <w:szCs w:val="20"/>
                <w:vertAlign w:val="subscript"/>
              </w:rPr>
              <w:t>(CO 1, 2, 3</w:t>
            </w:r>
            <w:r w:rsidR="00CA1CA8" w:rsidRPr="006A0568">
              <w:rPr>
                <w:rFonts w:asciiTheme="minorHAnsi" w:hAnsiTheme="minorHAnsi" w:cstheme="minorHAnsi"/>
                <w:sz w:val="20"/>
                <w:szCs w:val="20"/>
                <w:vertAlign w:val="subscript"/>
              </w:rPr>
              <w:t>, 7, 8)</w:t>
            </w:r>
          </w:p>
          <w:p w14:paraId="7854AE53" w14:textId="26CB87F4" w:rsidR="006A770A" w:rsidRPr="00CC6AF1" w:rsidRDefault="005964B7">
            <w:pPr>
              <w:pStyle w:val="TableParagraph"/>
              <w:numPr>
                <w:ilvl w:val="0"/>
                <w:numId w:val="3"/>
              </w:numPr>
              <w:tabs>
                <w:tab w:val="left" w:pos="488"/>
              </w:tabs>
              <w:kinsoku w:val="0"/>
              <w:overflowPunct w:val="0"/>
              <w:spacing w:before="1"/>
              <w:ind w:right="372"/>
              <w:rPr>
                <w:rFonts w:asciiTheme="minorHAnsi" w:hAnsiTheme="minorHAnsi" w:cstheme="minorHAnsi"/>
                <w:sz w:val="20"/>
                <w:szCs w:val="20"/>
                <w:vertAlign w:val="subscript"/>
              </w:rPr>
            </w:pPr>
            <w:r>
              <w:rPr>
                <w:rFonts w:asciiTheme="minorHAnsi" w:hAnsiTheme="minorHAnsi" w:cstheme="minorHAnsi"/>
                <w:sz w:val="20"/>
                <w:szCs w:val="20"/>
              </w:rPr>
              <w:t>Discuss legal aspects of surgery</w:t>
            </w:r>
            <w:r w:rsidR="00E70DCE">
              <w:rPr>
                <w:rFonts w:asciiTheme="minorHAnsi" w:hAnsiTheme="minorHAnsi" w:cstheme="minorHAnsi"/>
                <w:sz w:val="20"/>
                <w:szCs w:val="20"/>
              </w:rPr>
              <w:t>, various types and purposes of surgery, and t</w:t>
            </w:r>
            <w:r w:rsidR="006A770A" w:rsidRPr="00CC6AF1">
              <w:rPr>
                <w:rFonts w:asciiTheme="minorHAnsi" w:hAnsiTheme="minorHAnsi" w:cstheme="minorHAnsi"/>
                <w:sz w:val="20"/>
                <w:szCs w:val="20"/>
              </w:rPr>
              <w:t>each</w:t>
            </w:r>
            <w:r w:rsidR="006A770A" w:rsidRPr="00CC6AF1">
              <w:rPr>
                <w:rFonts w:asciiTheme="minorHAnsi" w:hAnsiTheme="minorHAnsi" w:cstheme="minorHAnsi"/>
                <w:spacing w:val="-4"/>
                <w:sz w:val="20"/>
                <w:szCs w:val="20"/>
              </w:rPr>
              <w:t xml:space="preserve"> </w:t>
            </w:r>
            <w:r w:rsidR="006A770A" w:rsidRPr="00CC6AF1">
              <w:rPr>
                <w:rFonts w:asciiTheme="minorHAnsi" w:hAnsiTheme="minorHAnsi" w:cstheme="minorHAnsi"/>
                <w:sz w:val="20"/>
                <w:szCs w:val="20"/>
              </w:rPr>
              <w:t>surgical</w:t>
            </w:r>
            <w:r w:rsidR="006A770A" w:rsidRPr="00CC6AF1">
              <w:rPr>
                <w:rFonts w:asciiTheme="minorHAnsi" w:hAnsiTheme="minorHAnsi" w:cstheme="minorHAnsi"/>
                <w:spacing w:val="-3"/>
                <w:sz w:val="20"/>
                <w:szCs w:val="20"/>
              </w:rPr>
              <w:t xml:space="preserve"> </w:t>
            </w:r>
            <w:r w:rsidR="006A770A" w:rsidRPr="00CC6AF1">
              <w:rPr>
                <w:rFonts w:asciiTheme="minorHAnsi" w:hAnsiTheme="minorHAnsi" w:cstheme="minorHAnsi"/>
                <w:sz w:val="20"/>
                <w:szCs w:val="20"/>
              </w:rPr>
              <w:t>clients</w:t>
            </w:r>
            <w:r w:rsidR="006A770A" w:rsidRPr="00CC6AF1">
              <w:rPr>
                <w:rFonts w:asciiTheme="minorHAnsi" w:hAnsiTheme="minorHAnsi" w:cstheme="minorHAnsi"/>
                <w:spacing w:val="-6"/>
                <w:sz w:val="20"/>
                <w:szCs w:val="20"/>
              </w:rPr>
              <w:t xml:space="preserve"> </w:t>
            </w:r>
            <w:r w:rsidR="006A770A" w:rsidRPr="00CC6AF1">
              <w:rPr>
                <w:rFonts w:asciiTheme="minorHAnsi" w:hAnsiTheme="minorHAnsi" w:cstheme="minorHAnsi"/>
                <w:sz w:val="20"/>
                <w:szCs w:val="20"/>
              </w:rPr>
              <w:t>about</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dietary</w:t>
            </w:r>
            <w:r w:rsidR="006A770A" w:rsidRPr="00CC6AF1">
              <w:rPr>
                <w:rFonts w:asciiTheme="minorHAnsi" w:hAnsiTheme="minorHAnsi" w:cstheme="minorHAnsi"/>
                <w:spacing w:val="-4"/>
                <w:sz w:val="20"/>
                <w:szCs w:val="20"/>
              </w:rPr>
              <w:t xml:space="preserve"> </w:t>
            </w:r>
            <w:r w:rsidR="006A770A" w:rsidRPr="00CC6AF1">
              <w:rPr>
                <w:rFonts w:asciiTheme="minorHAnsi" w:hAnsiTheme="minorHAnsi" w:cstheme="minorHAnsi"/>
                <w:sz w:val="20"/>
                <w:szCs w:val="20"/>
              </w:rPr>
              <w:t>restrictions,</w:t>
            </w:r>
            <w:r w:rsidR="006A770A" w:rsidRPr="00CC6AF1">
              <w:rPr>
                <w:rFonts w:asciiTheme="minorHAnsi" w:hAnsiTheme="minorHAnsi" w:cstheme="minorHAnsi"/>
                <w:spacing w:val="-4"/>
                <w:sz w:val="20"/>
                <w:szCs w:val="20"/>
              </w:rPr>
              <w:t xml:space="preserve"> </w:t>
            </w:r>
            <w:r w:rsidR="006A770A" w:rsidRPr="00CC6AF1">
              <w:rPr>
                <w:rFonts w:asciiTheme="minorHAnsi" w:hAnsiTheme="minorHAnsi" w:cstheme="minorHAnsi"/>
                <w:sz w:val="20"/>
                <w:szCs w:val="20"/>
              </w:rPr>
              <w:t>preoperative</w:t>
            </w:r>
            <w:r w:rsidR="006A770A" w:rsidRPr="00CC6AF1">
              <w:rPr>
                <w:rFonts w:asciiTheme="minorHAnsi" w:hAnsiTheme="minorHAnsi" w:cstheme="minorHAnsi"/>
                <w:spacing w:val="-6"/>
                <w:sz w:val="20"/>
                <w:szCs w:val="20"/>
              </w:rPr>
              <w:t xml:space="preserve"> </w:t>
            </w:r>
            <w:r w:rsidR="006A770A" w:rsidRPr="00CC6AF1">
              <w:rPr>
                <w:rFonts w:asciiTheme="minorHAnsi" w:hAnsiTheme="minorHAnsi" w:cstheme="minorHAnsi"/>
                <w:sz w:val="20"/>
                <w:szCs w:val="20"/>
              </w:rPr>
              <w:t>preparations</w:t>
            </w:r>
            <w:r w:rsidR="00140AB8" w:rsidRPr="00CC6AF1">
              <w:rPr>
                <w:rFonts w:asciiTheme="minorHAnsi" w:hAnsiTheme="minorHAnsi" w:cstheme="minorHAnsi"/>
                <w:sz w:val="20"/>
                <w:szCs w:val="20"/>
              </w:rPr>
              <w:t xml:space="preserve"> and medication </w:t>
            </w:r>
            <w:r w:rsidR="006A770A" w:rsidRPr="00CC6AF1">
              <w:rPr>
                <w:rFonts w:asciiTheme="minorHAnsi" w:hAnsiTheme="minorHAnsi" w:cstheme="minorHAnsi"/>
                <w:sz w:val="20"/>
                <w:szCs w:val="20"/>
              </w:rPr>
              <w:t>and</w:t>
            </w:r>
            <w:r w:rsidR="006A770A" w:rsidRPr="00CC6AF1">
              <w:rPr>
                <w:rFonts w:asciiTheme="minorHAnsi" w:hAnsiTheme="minorHAnsi" w:cstheme="minorHAnsi"/>
                <w:spacing w:val="-4"/>
                <w:sz w:val="20"/>
                <w:szCs w:val="20"/>
              </w:rPr>
              <w:t xml:space="preserve"> </w:t>
            </w:r>
            <w:r w:rsidR="006A770A" w:rsidRPr="00CC6AF1">
              <w:rPr>
                <w:rFonts w:asciiTheme="minorHAnsi" w:hAnsiTheme="minorHAnsi" w:cstheme="minorHAnsi"/>
                <w:sz w:val="20"/>
                <w:szCs w:val="20"/>
              </w:rPr>
              <w:t>interventions</w:t>
            </w:r>
            <w:r w:rsidR="006A770A" w:rsidRPr="00CC6AF1">
              <w:rPr>
                <w:rFonts w:asciiTheme="minorHAnsi" w:hAnsiTheme="minorHAnsi" w:cstheme="minorHAnsi"/>
                <w:spacing w:val="-6"/>
                <w:sz w:val="20"/>
                <w:szCs w:val="20"/>
              </w:rPr>
              <w:t xml:space="preserve"> </w:t>
            </w:r>
            <w:r w:rsidR="006A770A" w:rsidRPr="00CC6AF1">
              <w:rPr>
                <w:rFonts w:asciiTheme="minorHAnsi" w:hAnsiTheme="minorHAnsi" w:cstheme="minorHAnsi"/>
                <w:sz w:val="20"/>
                <w:szCs w:val="20"/>
              </w:rPr>
              <w:t>to</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perform</w:t>
            </w:r>
            <w:r w:rsidR="006A770A" w:rsidRPr="00CC6AF1">
              <w:rPr>
                <w:rFonts w:asciiTheme="minorHAnsi" w:hAnsiTheme="minorHAnsi" w:cstheme="minorHAnsi"/>
                <w:spacing w:val="-6"/>
                <w:sz w:val="20"/>
                <w:szCs w:val="20"/>
              </w:rPr>
              <w:t xml:space="preserve"> </w:t>
            </w:r>
            <w:r w:rsidR="006A770A" w:rsidRPr="00CC6AF1">
              <w:rPr>
                <w:rFonts w:asciiTheme="minorHAnsi" w:hAnsiTheme="minorHAnsi" w:cstheme="minorHAnsi"/>
                <w:sz w:val="20"/>
                <w:szCs w:val="20"/>
              </w:rPr>
              <w:t>after</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surgery</w:t>
            </w:r>
            <w:r w:rsidR="006A770A" w:rsidRPr="00CC6AF1">
              <w:rPr>
                <w:rFonts w:asciiTheme="minorHAnsi" w:hAnsiTheme="minorHAnsi" w:cstheme="minorHAnsi"/>
                <w:spacing w:val="-4"/>
                <w:sz w:val="20"/>
                <w:szCs w:val="20"/>
              </w:rPr>
              <w:t xml:space="preserve"> </w:t>
            </w:r>
            <w:r w:rsidR="006A770A" w:rsidRPr="00CC6AF1">
              <w:rPr>
                <w:rFonts w:asciiTheme="minorHAnsi" w:hAnsiTheme="minorHAnsi" w:cstheme="minorHAnsi"/>
                <w:sz w:val="20"/>
                <w:szCs w:val="20"/>
              </w:rPr>
              <w:t xml:space="preserve">to prevent complications. </w:t>
            </w:r>
            <w:r w:rsidR="006A770A" w:rsidRPr="00CC6AF1">
              <w:rPr>
                <w:rFonts w:asciiTheme="minorHAnsi" w:hAnsiTheme="minorHAnsi" w:cstheme="minorHAnsi"/>
                <w:sz w:val="20"/>
                <w:szCs w:val="20"/>
                <w:vertAlign w:val="subscript"/>
              </w:rPr>
              <w:t>(CO</w:t>
            </w:r>
            <w:r w:rsidR="006A770A" w:rsidRPr="00CC6AF1">
              <w:rPr>
                <w:rFonts w:asciiTheme="minorHAnsi" w:hAnsiTheme="minorHAnsi" w:cstheme="minorHAnsi"/>
                <w:sz w:val="20"/>
                <w:szCs w:val="20"/>
              </w:rPr>
              <w:t xml:space="preserve"> </w:t>
            </w:r>
            <w:r w:rsidR="006A770A" w:rsidRPr="00CC6AF1">
              <w:rPr>
                <w:rFonts w:asciiTheme="minorHAnsi" w:hAnsiTheme="minorHAnsi" w:cstheme="minorHAnsi"/>
                <w:sz w:val="20"/>
                <w:szCs w:val="20"/>
                <w:vertAlign w:val="subscript"/>
              </w:rPr>
              <w:t>1,</w:t>
            </w:r>
            <w:r w:rsidR="006A770A" w:rsidRPr="00CC6AF1">
              <w:rPr>
                <w:rFonts w:asciiTheme="minorHAnsi" w:hAnsiTheme="minorHAnsi" w:cstheme="minorHAnsi"/>
                <w:sz w:val="20"/>
                <w:szCs w:val="20"/>
              </w:rPr>
              <w:t xml:space="preserve"> </w:t>
            </w:r>
            <w:r w:rsidR="006A770A" w:rsidRPr="00CC6AF1">
              <w:rPr>
                <w:rFonts w:asciiTheme="minorHAnsi" w:hAnsiTheme="minorHAnsi" w:cstheme="minorHAnsi"/>
                <w:sz w:val="20"/>
                <w:szCs w:val="20"/>
                <w:vertAlign w:val="subscript"/>
              </w:rPr>
              <w:t>2,</w:t>
            </w:r>
            <w:r w:rsidR="00CA1CA8" w:rsidRPr="00CC6AF1">
              <w:rPr>
                <w:rFonts w:asciiTheme="minorHAnsi" w:hAnsiTheme="minorHAnsi" w:cstheme="minorHAnsi"/>
                <w:sz w:val="20"/>
                <w:szCs w:val="20"/>
                <w:vertAlign w:val="subscript"/>
              </w:rPr>
              <w:t xml:space="preserve"> 3</w:t>
            </w:r>
            <w:r w:rsidR="001B2AE3">
              <w:rPr>
                <w:rFonts w:asciiTheme="minorHAnsi" w:hAnsiTheme="minorHAnsi" w:cstheme="minorHAnsi"/>
                <w:sz w:val="20"/>
                <w:szCs w:val="20"/>
                <w:vertAlign w:val="subscript"/>
              </w:rPr>
              <w:t>, 7,</w:t>
            </w:r>
            <w:r w:rsidR="006A770A" w:rsidRPr="00CC6AF1">
              <w:rPr>
                <w:rFonts w:asciiTheme="minorHAnsi" w:hAnsiTheme="minorHAnsi" w:cstheme="minorHAnsi"/>
                <w:sz w:val="20"/>
                <w:szCs w:val="20"/>
              </w:rPr>
              <w:t xml:space="preserve"> </w:t>
            </w:r>
            <w:r w:rsidR="006A770A" w:rsidRPr="00CC6AF1">
              <w:rPr>
                <w:rFonts w:asciiTheme="minorHAnsi" w:hAnsiTheme="minorHAnsi" w:cstheme="minorHAnsi"/>
                <w:sz w:val="20"/>
                <w:szCs w:val="20"/>
                <w:vertAlign w:val="subscript"/>
              </w:rPr>
              <w:t>9)</w:t>
            </w:r>
          </w:p>
          <w:p w14:paraId="63B09113" w14:textId="77777777" w:rsidR="006A770A" w:rsidRPr="00CC6AF1" w:rsidRDefault="006A770A">
            <w:pPr>
              <w:pStyle w:val="TableParagraph"/>
              <w:numPr>
                <w:ilvl w:val="0"/>
                <w:numId w:val="3"/>
              </w:numPr>
              <w:tabs>
                <w:tab w:val="left" w:pos="487"/>
              </w:tabs>
              <w:kinsoku w:val="0"/>
              <w:overflowPunct w:val="0"/>
              <w:ind w:right="428"/>
              <w:rPr>
                <w:rFonts w:asciiTheme="minorHAnsi" w:hAnsiTheme="minorHAnsi" w:cstheme="minorHAnsi"/>
                <w:sz w:val="20"/>
                <w:szCs w:val="20"/>
              </w:rPr>
            </w:pPr>
            <w:r w:rsidRPr="00CC6AF1">
              <w:rPr>
                <w:rFonts w:asciiTheme="minorHAnsi" w:hAnsiTheme="minorHAnsi" w:cstheme="minorHAnsi"/>
                <w:sz w:val="20"/>
                <w:szCs w:val="20"/>
              </w:rPr>
              <w:t>Compare and apply a systematic problem-solving process (assessment, interventions, evaluation) to reduce the risk for perioperative</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complications,</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including</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complete</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perioperative</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assessment</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with</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laboratory</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and</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clinical</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data</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assessment.</w:t>
            </w:r>
          </w:p>
          <w:p w14:paraId="07BA678A" w14:textId="77777777" w:rsidR="006A770A" w:rsidRPr="00CC6AF1" w:rsidRDefault="006A770A" w:rsidP="006A770A">
            <w:pPr>
              <w:pStyle w:val="TableParagraph"/>
              <w:kinsoku w:val="0"/>
              <w:overflowPunct w:val="0"/>
              <w:spacing w:line="169" w:lineRule="exact"/>
              <w:ind w:left="515"/>
              <w:rPr>
                <w:rFonts w:asciiTheme="minorHAnsi" w:hAnsiTheme="minorHAnsi" w:cstheme="minorHAnsi"/>
                <w:sz w:val="20"/>
                <w:szCs w:val="20"/>
                <w:vertAlign w:val="subscript"/>
              </w:rPr>
            </w:pPr>
            <w:r w:rsidRPr="00CC6AF1">
              <w:rPr>
                <w:rFonts w:asciiTheme="minorHAnsi" w:hAnsiTheme="minorHAnsi" w:cstheme="minorHAnsi"/>
                <w:sz w:val="20"/>
                <w:szCs w:val="20"/>
                <w:vertAlign w:val="subscript"/>
              </w:rPr>
              <w:t>(CO 1, 3, 8, 9)</w:t>
            </w:r>
          </w:p>
          <w:p w14:paraId="40381F66" w14:textId="05F15FFA" w:rsidR="006A770A" w:rsidRPr="00CC6AF1" w:rsidRDefault="000A7CDC">
            <w:pPr>
              <w:pStyle w:val="TableParagraph"/>
              <w:numPr>
                <w:ilvl w:val="0"/>
                <w:numId w:val="3"/>
              </w:numPr>
              <w:tabs>
                <w:tab w:val="left" w:pos="497"/>
                <w:tab w:val="left" w:pos="3417"/>
              </w:tabs>
              <w:kinsoku w:val="0"/>
              <w:overflowPunct w:val="0"/>
              <w:ind w:right="557"/>
              <w:rPr>
                <w:rFonts w:asciiTheme="minorHAnsi" w:hAnsiTheme="minorHAnsi" w:cstheme="minorHAnsi"/>
                <w:sz w:val="20"/>
                <w:szCs w:val="20"/>
                <w:vertAlign w:val="subscript"/>
              </w:rPr>
            </w:pPr>
            <w:r>
              <w:rPr>
                <w:rFonts w:asciiTheme="minorHAnsi" w:hAnsiTheme="minorHAnsi" w:cstheme="minorHAnsi"/>
                <w:sz w:val="20"/>
                <w:szCs w:val="20"/>
              </w:rPr>
              <w:t>Di</w:t>
            </w:r>
            <w:r w:rsidR="001E7E85">
              <w:rPr>
                <w:rFonts w:asciiTheme="minorHAnsi" w:hAnsiTheme="minorHAnsi" w:cstheme="minorHAnsi"/>
                <w:sz w:val="20"/>
                <w:szCs w:val="20"/>
              </w:rPr>
              <w:t>scuss</w:t>
            </w:r>
            <w:r>
              <w:rPr>
                <w:rFonts w:asciiTheme="minorHAnsi" w:hAnsiTheme="minorHAnsi" w:cstheme="minorHAnsi"/>
                <w:sz w:val="20"/>
                <w:szCs w:val="20"/>
              </w:rPr>
              <w:t xml:space="preserve"> the roles and responsibilities of various intraoperative personnel</w:t>
            </w:r>
            <w:r w:rsidR="001E7E85">
              <w:rPr>
                <w:rFonts w:asciiTheme="minorHAnsi" w:hAnsiTheme="minorHAnsi" w:cstheme="minorHAnsi"/>
                <w:sz w:val="20"/>
                <w:szCs w:val="20"/>
              </w:rPr>
              <w:t xml:space="preserve"> and</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interventions</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to</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protect</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the</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client</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from</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injury,</w:t>
            </w:r>
            <w:r w:rsidR="006A770A" w:rsidRPr="00CC6AF1">
              <w:rPr>
                <w:rFonts w:asciiTheme="minorHAnsi" w:hAnsiTheme="minorHAnsi" w:cstheme="minorHAnsi"/>
                <w:spacing w:val="-4"/>
                <w:sz w:val="20"/>
                <w:szCs w:val="20"/>
              </w:rPr>
              <w:t xml:space="preserve"> </w:t>
            </w:r>
            <w:r w:rsidR="006A770A" w:rsidRPr="00CC6AF1">
              <w:rPr>
                <w:rFonts w:asciiTheme="minorHAnsi" w:hAnsiTheme="minorHAnsi" w:cstheme="minorHAnsi"/>
                <w:sz w:val="20"/>
                <w:szCs w:val="20"/>
              </w:rPr>
              <w:t>poor</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thermoregulation,</w:t>
            </w:r>
            <w:r w:rsidR="006A770A"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malignant</w:t>
            </w:r>
            <w:r w:rsidR="006A770A" w:rsidRPr="00CC6AF1">
              <w:rPr>
                <w:rFonts w:asciiTheme="minorHAnsi" w:hAnsiTheme="minorHAnsi" w:cstheme="minorHAnsi"/>
                <w:spacing w:val="-5"/>
                <w:sz w:val="20"/>
                <w:szCs w:val="20"/>
              </w:rPr>
              <w:t xml:space="preserve"> </w:t>
            </w:r>
            <w:r w:rsidR="00612C41" w:rsidRPr="00CC6AF1">
              <w:rPr>
                <w:rFonts w:asciiTheme="minorHAnsi" w:hAnsiTheme="minorHAnsi" w:cstheme="minorHAnsi"/>
                <w:sz w:val="20"/>
                <w:szCs w:val="20"/>
              </w:rPr>
              <w:t>hyperthermia,</w:t>
            </w:r>
            <w:r w:rsidR="006A770A" w:rsidRPr="00CC6AF1">
              <w:rPr>
                <w:rFonts w:asciiTheme="minorHAnsi" w:hAnsiTheme="minorHAnsi" w:cstheme="minorHAnsi"/>
                <w:spacing w:val="-4"/>
                <w:sz w:val="20"/>
                <w:szCs w:val="20"/>
              </w:rPr>
              <w:t xml:space="preserve"> </w:t>
            </w:r>
            <w:r w:rsidR="006A770A" w:rsidRPr="00CC6AF1">
              <w:rPr>
                <w:rFonts w:asciiTheme="minorHAnsi" w:hAnsiTheme="minorHAnsi" w:cstheme="minorHAnsi"/>
                <w:sz w:val="20"/>
                <w:szCs w:val="20"/>
              </w:rPr>
              <w:t>and</w:t>
            </w:r>
            <w:r w:rsidR="006A770A" w:rsidRPr="00CC6AF1">
              <w:rPr>
                <w:rFonts w:asciiTheme="minorHAnsi" w:hAnsiTheme="minorHAnsi" w:cstheme="minorHAnsi"/>
                <w:spacing w:val="-4"/>
                <w:sz w:val="20"/>
                <w:szCs w:val="20"/>
              </w:rPr>
              <w:t xml:space="preserve"> </w:t>
            </w:r>
            <w:r w:rsidR="006A770A" w:rsidRPr="00CC6AF1">
              <w:rPr>
                <w:rFonts w:asciiTheme="minorHAnsi" w:hAnsiTheme="minorHAnsi" w:cstheme="minorHAnsi"/>
                <w:sz w:val="20"/>
                <w:szCs w:val="20"/>
              </w:rPr>
              <w:t>infection during the</w:t>
            </w:r>
            <w:r w:rsidR="006A770A" w:rsidRPr="00CC6AF1">
              <w:rPr>
                <w:rFonts w:asciiTheme="minorHAnsi" w:hAnsiTheme="minorHAnsi" w:cstheme="minorHAnsi"/>
                <w:spacing w:val="-8"/>
                <w:sz w:val="20"/>
                <w:szCs w:val="20"/>
              </w:rPr>
              <w:t xml:space="preserve"> </w:t>
            </w:r>
            <w:r w:rsidR="006A770A" w:rsidRPr="00CC6AF1">
              <w:rPr>
                <w:rFonts w:asciiTheme="minorHAnsi" w:hAnsiTheme="minorHAnsi" w:cstheme="minorHAnsi"/>
                <w:sz w:val="20"/>
                <w:szCs w:val="20"/>
              </w:rPr>
              <w:t>intraoperative</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period.</w:t>
            </w:r>
            <w:r w:rsidR="00DD7979">
              <w:rPr>
                <w:rFonts w:asciiTheme="minorHAnsi" w:hAnsiTheme="minorHAnsi" w:cstheme="minorHAnsi"/>
                <w:sz w:val="20"/>
                <w:szCs w:val="20"/>
              </w:rPr>
              <w:t xml:space="preserve"> </w:t>
            </w:r>
            <w:r w:rsidR="006A770A" w:rsidRPr="00CC6AF1">
              <w:rPr>
                <w:rFonts w:asciiTheme="minorHAnsi" w:hAnsiTheme="minorHAnsi" w:cstheme="minorHAnsi"/>
                <w:sz w:val="20"/>
                <w:szCs w:val="20"/>
                <w:vertAlign w:val="subscript"/>
              </w:rPr>
              <w:t>(CO</w:t>
            </w:r>
            <w:r w:rsidR="006A770A" w:rsidRPr="00CC6AF1">
              <w:rPr>
                <w:rFonts w:asciiTheme="minorHAnsi" w:hAnsiTheme="minorHAnsi" w:cstheme="minorHAnsi"/>
                <w:spacing w:val="-16"/>
                <w:sz w:val="20"/>
                <w:szCs w:val="20"/>
                <w:vertAlign w:val="subscript"/>
              </w:rPr>
              <w:t xml:space="preserve"> </w:t>
            </w:r>
            <w:r w:rsidR="006A770A" w:rsidRPr="00CC6AF1">
              <w:rPr>
                <w:rFonts w:asciiTheme="minorHAnsi" w:hAnsiTheme="minorHAnsi" w:cstheme="minorHAnsi"/>
                <w:sz w:val="20"/>
                <w:szCs w:val="20"/>
                <w:vertAlign w:val="subscript"/>
              </w:rPr>
              <w:t>1,</w:t>
            </w:r>
            <w:r w:rsidR="006A770A" w:rsidRPr="00CC6AF1">
              <w:rPr>
                <w:rFonts w:asciiTheme="minorHAnsi" w:hAnsiTheme="minorHAnsi" w:cstheme="minorHAnsi"/>
                <w:spacing w:val="-14"/>
                <w:sz w:val="20"/>
                <w:szCs w:val="20"/>
                <w:vertAlign w:val="subscript"/>
              </w:rPr>
              <w:t xml:space="preserve"> </w:t>
            </w:r>
            <w:r w:rsidR="00CA1CA8" w:rsidRPr="00CC6AF1">
              <w:rPr>
                <w:rFonts w:asciiTheme="minorHAnsi" w:hAnsiTheme="minorHAnsi" w:cstheme="minorHAnsi"/>
                <w:spacing w:val="-14"/>
                <w:sz w:val="20"/>
                <w:szCs w:val="20"/>
                <w:vertAlign w:val="subscript"/>
              </w:rPr>
              <w:t xml:space="preserve">2, </w:t>
            </w:r>
            <w:r w:rsidR="006A770A" w:rsidRPr="00CC6AF1">
              <w:rPr>
                <w:rFonts w:asciiTheme="minorHAnsi" w:hAnsiTheme="minorHAnsi" w:cstheme="minorHAnsi"/>
                <w:sz w:val="20"/>
                <w:szCs w:val="20"/>
                <w:vertAlign w:val="subscript"/>
              </w:rPr>
              <w:t>3,</w:t>
            </w:r>
            <w:r w:rsidR="006A770A" w:rsidRPr="00CC6AF1">
              <w:rPr>
                <w:rFonts w:asciiTheme="minorHAnsi" w:hAnsiTheme="minorHAnsi" w:cstheme="minorHAnsi"/>
                <w:spacing w:val="-14"/>
                <w:sz w:val="20"/>
                <w:szCs w:val="20"/>
                <w:vertAlign w:val="subscript"/>
              </w:rPr>
              <w:t xml:space="preserve"> </w:t>
            </w:r>
            <w:r w:rsidR="00CA1CA8" w:rsidRPr="00CC6AF1">
              <w:rPr>
                <w:rFonts w:asciiTheme="minorHAnsi" w:hAnsiTheme="minorHAnsi" w:cstheme="minorHAnsi"/>
                <w:spacing w:val="-14"/>
                <w:sz w:val="20"/>
                <w:szCs w:val="20"/>
                <w:vertAlign w:val="subscript"/>
              </w:rPr>
              <w:t>5, 6, 7,</w:t>
            </w:r>
            <w:r w:rsidR="006A770A" w:rsidRPr="00CC6AF1">
              <w:rPr>
                <w:rFonts w:asciiTheme="minorHAnsi" w:hAnsiTheme="minorHAnsi" w:cstheme="minorHAnsi"/>
                <w:spacing w:val="-14"/>
                <w:sz w:val="20"/>
                <w:szCs w:val="20"/>
                <w:vertAlign w:val="subscript"/>
              </w:rPr>
              <w:t xml:space="preserve"> </w:t>
            </w:r>
            <w:r w:rsidR="006A770A" w:rsidRPr="00CC6AF1">
              <w:rPr>
                <w:rFonts w:asciiTheme="minorHAnsi" w:hAnsiTheme="minorHAnsi" w:cstheme="minorHAnsi"/>
                <w:sz w:val="20"/>
                <w:szCs w:val="20"/>
                <w:vertAlign w:val="subscript"/>
              </w:rPr>
              <w:t>11</w:t>
            </w:r>
            <w:r w:rsidR="001E7E85">
              <w:rPr>
                <w:rFonts w:asciiTheme="minorHAnsi" w:hAnsiTheme="minorHAnsi" w:cstheme="minorHAnsi"/>
                <w:sz w:val="20"/>
                <w:szCs w:val="20"/>
                <w:vertAlign w:val="subscript"/>
              </w:rPr>
              <w:t>, 12</w:t>
            </w:r>
            <w:r w:rsidR="006A770A" w:rsidRPr="00CC6AF1">
              <w:rPr>
                <w:rFonts w:asciiTheme="minorHAnsi" w:hAnsiTheme="minorHAnsi" w:cstheme="minorHAnsi"/>
                <w:sz w:val="20"/>
                <w:szCs w:val="20"/>
                <w:vertAlign w:val="subscript"/>
              </w:rPr>
              <w:t>)</w:t>
            </w:r>
          </w:p>
          <w:p w14:paraId="000D5F47" w14:textId="07F53887" w:rsidR="006A770A" w:rsidRPr="009872F0" w:rsidRDefault="006A770A">
            <w:pPr>
              <w:pStyle w:val="TableParagraph"/>
              <w:numPr>
                <w:ilvl w:val="0"/>
                <w:numId w:val="3"/>
              </w:numPr>
              <w:tabs>
                <w:tab w:val="left" w:pos="497"/>
              </w:tabs>
              <w:kinsoku w:val="0"/>
              <w:overflowPunct w:val="0"/>
              <w:spacing w:before="1"/>
              <w:ind w:right="441"/>
              <w:rPr>
                <w:rFonts w:asciiTheme="minorHAnsi" w:hAnsiTheme="minorHAnsi" w:cstheme="minorHAnsi"/>
                <w:sz w:val="20"/>
                <w:szCs w:val="20"/>
                <w:vertAlign w:val="subscript"/>
              </w:rPr>
            </w:pPr>
            <w:r w:rsidRPr="00CC6AF1">
              <w:rPr>
                <w:rFonts w:asciiTheme="minorHAnsi" w:hAnsiTheme="minorHAnsi" w:cstheme="minorHAnsi"/>
                <w:sz w:val="20"/>
                <w:szCs w:val="20"/>
              </w:rPr>
              <w:t>Apply</w:t>
            </w:r>
            <w:r w:rsidRPr="00CC6AF1">
              <w:rPr>
                <w:rFonts w:asciiTheme="minorHAnsi" w:hAnsiTheme="minorHAnsi" w:cstheme="minorHAnsi"/>
                <w:spacing w:val="-4"/>
                <w:sz w:val="20"/>
                <w:szCs w:val="20"/>
              </w:rPr>
              <w:t xml:space="preserve"> </w:t>
            </w:r>
            <w:r w:rsidRPr="00CC6AF1">
              <w:rPr>
                <w:rFonts w:asciiTheme="minorHAnsi" w:hAnsiTheme="minorHAnsi" w:cstheme="minorHAnsi"/>
                <w:sz w:val="20"/>
                <w:szCs w:val="20"/>
              </w:rPr>
              <w:t>a</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systematic</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problem-solving</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process</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(assessment,</w:t>
            </w:r>
            <w:r w:rsidRPr="00CC6AF1">
              <w:rPr>
                <w:rFonts w:asciiTheme="minorHAnsi" w:hAnsiTheme="minorHAnsi" w:cstheme="minorHAnsi"/>
                <w:spacing w:val="-4"/>
                <w:sz w:val="20"/>
                <w:szCs w:val="20"/>
              </w:rPr>
              <w:t xml:space="preserve"> </w:t>
            </w:r>
            <w:r w:rsidRPr="00CC6AF1">
              <w:rPr>
                <w:rFonts w:asciiTheme="minorHAnsi" w:hAnsiTheme="minorHAnsi" w:cstheme="minorHAnsi"/>
                <w:sz w:val="20"/>
                <w:szCs w:val="20"/>
              </w:rPr>
              <w:t>interventions,</w:t>
            </w:r>
            <w:r w:rsidRPr="00CC6AF1">
              <w:rPr>
                <w:rFonts w:asciiTheme="minorHAnsi" w:hAnsiTheme="minorHAnsi" w:cstheme="minorHAnsi"/>
                <w:spacing w:val="-4"/>
                <w:sz w:val="20"/>
                <w:szCs w:val="20"/>
              </w:rPr>
              <w:t xml:space="preserve"> </w:t>
            </w:r>
            <w:r w:rsidRPr="00CC6AF1">
              <w:rPr>
                <w:rFonts w:asciiTheme="minorHAnsi" w:hAnsiTheme="minorHAnsi" w:cstheme="minorHAnsi"/>
                <w:sz w:val="20"/>
                <w:szCs w:val="20"/>
              </w:rPr>
              <w:t>evaluation)</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for</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the</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immediate</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and</w:t>
            </w:r>
            <w:r w:rsidRPr="00CC6AF1">
              <w:rPr>
                <w:rFonts w:asciiTheme="minorHAnsi" w:hAnsiTheme="minorHAnsi" w:cstheme="minorHAnsi"/>
                <w:spacing w:val="-4"/>
                <w:sz w:val="20"/>
                <w:szCs w:val="20"/>
              </w:rPr>
              <w:t xml:space="preserve"> </w:t>
            </w:r>
            <w:r w:rsidRPr="00CC6AF1">
              <w:rPr>
                <w:rFonts w:asciiTheme="minorHAnsi" w:hAnsiTheme="minorHAnsi" w:cstheme="minorHAnsi"/>
                <w:sz w:val="20"/>
                <w:szCs w:val="20"/>
              </w:rPr>
              <w:t>ongoing</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 xml:space="preserve">post </w:t>
            </w:r>
            <w:r w:rsidRPr="009872F0">
              <w:rPr>
                <w:rFonts w:asciiTheme="minorHAnsi" w:hAnsiTheme="minorHAnsi" w:cstheme="minorHAnsi"/>
                <w:sz w:val="20"/>
                <w:szCs w:val="20"/>
              </w:rPr>
              <w:t xml:space="preserve">anesthetic phase to prevent complications. </w:t>
            </w:r>
            <w:r w:rsidRPr="009872F0">
              <w:rPr>
                <w:rFonts w:asciiTheme="minorHAnsi" w:hAnsiTheme="minorHAnsi" w:cstheme="minorHAnsi"/>
                <w:sz w:val="20"/>
                <w:szCs w:val="20"/>
                <w:vertAlign w:val="subscript"/>
              </w:rPr>
              <w:t>(CO</w:t>
            </w:r>
            <w:r w:rsidRPr="009872F0">
              <w:rPr>
                <w:rFonts w:asciiTheme="minorHAnsi" w:hAnsiTheme="minorHAnsi" w:cstheme="minorHAnsi"/>
                <w:sz w:val="20"/>
                <w:szCs w:val="20"/>
              </w:rPr>
              <w:t xml:space="preserve"> </w:t>
            </w:r>
            <w:r w:rsidRPr="009872F0">
              <w:rPr>
                <w:rFonts w:asciiTheme="minorHAnsi" w:hAnsiTheme="minorHAnsi" w:cstheme="minorHAnsi"/>
                <w:sz w:val="20"/>
                <w:szCs w:val="20"/>
                <w:vertAlign w:val="subscript"/>
              </w:rPr>
              <w:t>1,</w:t>
            </w:r>
            <w:r w:rsidRPr="009872F0">
              <w:rPr>
                <w:rFonts w:asciiTheme="minorHAnsi" w:hAnsiTheme="minorHAnsi" w:cstheme="minorHAnsi"/>
                <w:spacing w:val="-32"/>
                <w:sz w:val="20"/>
                <w:szCs w:val="20"/>
              </w:rPr>
              <w:t xml:space="preserve"> </w:t>
            </w:r>
            <w:r w:rsidRPr="009872F0">
              <w:rPr>
                <w:rFonts w:asciiTheme="minorHAnsi" w:hAnsiTheme="minorHAnsi" w:cstheme="minorHAnsi"/>
                <w:sz w:val="20"/>
                <w:szCs w:val="20"/>
                <w:vertAlign w:val="subscript"/>
              </w:rPr>
              <w:t>2</w:t>
            </w:r>
            <w:r w:rsidR="00730A98" w:rsidRPr="009872F0">
              <w:rPr>
                <w:rFonts w:asciiTheme="minorHAnsi" w:hAnsiTheme="minorHAnsi" w:cstheme="minorHAnsi"/>
                <w:sz w:val="20"/>
                <w:szCs w:val="20"/>
                <w:vertAlign w:val="subscript"/>
              </w:rPr>
              <w:t>, 6</w:t>
            </w:r>
            <w:r w:rsidRPr="009872F0">
              <w:rPr>
                <w:rFonts w:asciiTheme="minorHAnsi" w:hAnsiTheme="minorHAnsi" w:cstheme="minorHAnsi"/>
                <w:sz w:val="20"/>
                <w:szCs w:val="20"/>
                <w:vertAlign w:val="subscript"/>
              </w:rPr>
              <w:t>)</w:t>
            </w:r>
          </w:p>
          <w:p w14:paraId="2A85BD8F" w14:textId="0B372C77" w:rsidR="006A770A" w:rsidRPr="009872F0" w:rsidRDefault="006A770A">
            <w:pPr>
              <w:pStyle w:val="TableParagraph"/>
              <w:numPr>
                <w:ilvl w:val="0"/>
                <w:numId w:val="3"/>
              </w:numPr>
              <w:tabs>
                <w:tab w:val="left" w:pos="497"/>
              </w:tabs>
              <w:kinsoku w:val="0"/>
              <w:overflowPunct w:val="0"/>
              <w:rPr>
                <w:rFonts w:asciiTheme="minorHAnsi" w:hAnsiTheme="minorHAnsi" w:cstheme="minorHAnsi"/>
                <w:sz w:val="20"/>
                <w:szCs w:val="20"/>
                <w:vertAlign w:val="subscript"/>
              </w:rPr>
            </w:pPr>
            <w:r w:rsidRPr="009872F0">
              <w:rPr>
                <w:rFonts w:asciiTheme="minorHAnsi" w:hAnsiTheme="minorHAnsi" w:cstheme="minorHAnsi"/>
                <w:sz w:val="20"/>
                <w:szCs w:val="20"/>
              </w:rPr>
              <w:t>Discuss the nurse’s legal and ethical responsibilities in intravenous therapy</w:t>
            </w:r>
            <w:r w:rsidR="00835FEE" w:rsidRPr="009872F0">
              <w:rPr>
                <w:rFonts w:asciiTheme="minorHAnsi" w:hAnsiTheme="minorHAnsi" w:cstheme="minorHAnsi"/>
                <w:sz w:val="20"/>
                <w:szCs w:val="20"/>
              </w:rPr>
              <w:t xml:space="preserve"> related to complications of intravenous fluid and blood/blood product administration </w:t>
            </w:r>
            <w:r w:rsidR="00FA5530" w:rsidRPr="009872F0">
              <w:rPr>
                <w:rFonts w:asciiTheme="minorHAnsi" w:hAnsiTheme="minorHAnsi" w:cstheme="minorHAnsi"/>
                <w:sz w:val="20"/>
                <w:szCs w:val="20"/>
              </w:rPr>
              <w:t>and the</w:t>
            </w:r>
            <w:r w:rsidR="00801CD7" w:rsidRPr="009872F0">
              <w:rPr>
                <w:rFonts w:asciiTheme="minorHAnsi" w:hAnsiTheme="minorHAnsi" w:cstheme="minorHAnsi"/>
                <w:sz w:val="20"/>
                <w:szCs w:val="20"/>
              </w:rPr>
              <w:t xml:space="preserve"> </w:t>
            </w:r>
            <w:r w:rsidR="00FA5530" w:rsidRPr="009872F0">
              <w:rPr>
                <w:rFonts w:asciiTheme="minorHAnsi" w:hAnsiTheme="minorHAnsi" w:cstheme="minorHAnsi"/>
                <w:sz w:val="20"/>
                <w:szCs w:val="20"/>
              </w:rPr>
              <w:t>u</w:t>
            </w:r>
            <w:r w:rsidR="00801CD7" w:rsidRPr="009872F0">
              <w:rPr>
                <w:rFonts w:asciiTheme="minorHAnsi" w:hAnsiTheme="minorHAnsi" w:cstheme="minorHAnsi"/>
                <w:sz w:val="20"/>
                <w:szCs w:val="20"/>
              </w:rPr>
              <w:t xml:space="preserve">se </w:t>
            </w:r>
            <w:r w:rsidR="00FA5530" w:rsidRPr="009872F0">
              <w:rPr>
                <w:rFonts w:asciiTheme="minorHAnsi" w:hAnsiTheme="minorHAnsi" w:cstheme="minorHAnsi"/>
                <w:sz w:val="20"/>
                <w:szCs w:val="20"/>
              </w:rPr>
              <w:t xml:space="preserve">of </w:t>
            </w:r>
            <w:r w:rsidR="00801CD7" w:rsidRPr="009872F0">
              <w:rPr>
                <w:rFonts w:asciiTheme="minorHAnsi" w:hAnsiTheme="minorHAnsi" w:cstheme="minorHAnsi"/>
                <w:sz w:val="20"/>
                <w:szCs w:val="20"/>
              </w:rPr>
              <w:t>therapeutic communication to provide patient and family education related to IV and blood therapy</w:t>
            </w:r>
            <w:r w:rsidR="00801CD7" w:rsidRPr="009872F0">
              <w:rPr>
                <w:rFonts w:asciiTheme="minorHAnsi" w:hAnsiTheme="minorHAnsi" w:cstheme="minorHAnsi"/>
                <w:sz w:val="20"/>
                <w:szCs w:val="20"/>
                <w:vertAlign w:val="subscript"/>
              </w:rPr>
              <w:t>. (CO 4,</w:t>
            </w:r>
            <w:r w:rsidR="00801CD7" w:rsidRPr="009872F0">
              <w:rPr>
                <w:rFonts w:asciiTheme="minorHAnsi" w:hAnsiTheme="minorHAnsi" w:cstheme="minorHAnsi"/>
                <w:spacing w:val="-15"/>
                <w:sz w:val="20"/>
                <w:szCs w:val="20"/>
                <w:vertAlign w:val="subscript"/>
              </w:rPr>
              <w:t xml:space="preserve"> </w:t>
            </w:r>
            <w:r w:rsidR="00FA5530" w:rsidRPr="009872F0">
              <w:rPr>
                <w:rFonts w:asciiTheme="minorHAnsi" w:hAnsiTheme="minorHAnsi" w:cstheme="minorHAnsi"/>
                <w:spacing w:val="-15"/>
                <w:sz w:val="20"/>
                <w:szCs w:val="20"/>
                <w:vertAlign w:val="subscript"/>
              </w:rPr>
              <w:t xml:space="preserve">6, 7, </w:t>
            </w:r>
            <w:r w:rsidR="00801CD7" w:rsidRPr="009872F0">
              <w:rPr>
                <w:rFonts w:asciiTheme="minorHAnsi" w:hAnsiTheme="minorHAnsi" w:cstheme="minorHAnsi"/>
                <w:sz w:val="20"/>
                <w:szCs w:val="20"/>
                <w:vertAlign w:val="subscript"/>
              </w:rPr>
              <w:t>11, 12)</w:t>
            </w:r>
          </w:p>
          <w:p w14:paraId="124C6E3E" w14:textId="02E0CA55" w:rsidR="00835FEE" w:rsidRPr="00CC6AF1" w:rsidRDefault="00835FEE">
            <w:pPr>
              <w:pStyle w:val="TableParagraph"/>
              <w:numPr>
                <w:ilvl w:val="0"/>
                <w:numId w:val="3"/>
              </w:numPr>
              <w:tabs>
                <w:tab w:val="left" w:pos="487"/>
              </w:tabs>
              <w:kinsoku w:val="0"/>
              <w:overflowPunct w:val="0"/>
              <w:spacing w:before="2" w:line="243" w:lineRule="exact"/>
              <w:rPr>
                <w:rFonts w:asciiTheme="minorHAnsi" w:hAnsiTheme="minorHAnsi" w:cstheme="minorHAnsi"/>
                <w:sz w:val="20"/>
                <w:szCs w:val="20"/>
                <w:vertAlign w:val="subscript"/>
              </w:rPr>
            </w:pPr>
            <w:r w:rsidRPr="00CC6AF1">
              <w:rPr>
                <w:rFonts w:asciiTheme="minorHAnsi" w:hAnsiTheme="minorHAnsi" w:cstheme="minorHAnsi"/>
                <w:sz w:val="20"/>
                <w:szCs w:val="20"/>
              </w:rPr>
              <w:t xml:space="preserve">Demonstrate evidence-based practice for inserting and discontinuing a peripheral intravenous catheter including calculation of flow rates for parenteral fluids when using various IV administration systems. </w:t>
            </w:r>
            <w:r w:rsidRPr="00CC6AF1">
              <w:rPr>
                <w:rFonts w:asciiTheme="minorHAnsi" w:hAnsiTheme="minorHAnsi" w:cstheme="minorHAnsi"/>
                <w:sz w:val="20"/>
                <w:szCs w:val="20"/>
                <w:vertAlign w:val="subscript"/>
              </w:rPr>
              <w:t xml:space="preserve">(CO </w:t>
            </w:r>
            <w:r w:rsidR="00730A98" w:rsidRPr="00CC6AF1">
              <w:rPr>
                <w:rFonts w:asciiTheme="minorHAnsi" w:hAnsiTheme="minorHAnsi" w:cstheme="minorHAnsi"/>
                <w:sz w:val="20"/>
                <w:szCs w:val="20"/>
                <w:vertAlign w:val="subscript"/>
              </w:rPr>
              <w:t xml:space="preserve">2, </w:t>
            </w:r>
            <w:r w:rsidRPr="00CC6AF1">
              <w:rPr>
                <w:rFonts w:asciiTheme="minorHAnsi" w:hAnsiTheme="minorHAnsi" w:cstheme="minorHAnsi"/>
                <w:sz w:val="20"/>
                <w:szCs w:val="20"/>
                <w:vertAlign w:val="subscript"/>
              </w:rPr>
              <w:t>6)</w:t>
            </w:r>
          </w:p>
          <w:p w14:paraId="1DE54E2D" w14:textId="79F23FC6" w:rsidR="006A770A" w:rsidRPr="0018363B" w:rsidRDefault="00835FEE">
            <w:pPr>
              <w:pStyle w:val="TableParagraph"/>
              <w:numPr>
                <w:ilvl w:val="0"/>
                <w:numId w:val="3"/>
              </w:numPr>
              <w:tabs>
                <w:tab w:val="left" w:pos="525"/>
              </w:tabs>
              <w:kinsoku w:val="0"/>
              <w:overflowPunct w:val="0"/>
              <w:spacing w:before="2" w:line="243" w:lineRule="exact"/>
              <w:rPr>
                <w:rFonts w:asciiTheme="minorHAnsi" w:hAnsiTheme="minorHAnsi" w:cstheme="minorHAnsi"/>
                <w:sz w:val="20"/>
                <w:szCs w:val="20"/>
                <w:vertAlign w:val="subscript"/>
              </w:rPr>
            </w:pPr>
            <w:r w:rsidRPr="00CC6AF1">
              <w:rPr>
                <w:rFonts w:asciiTheme="minorHAnsi" w:hAnsiTheme="minorHAnsi" w:cstheme="minorHAnsi"/>
                <w:sz w:val="20"/>
                <w:szCs w:val="20"/>
              </w:rPr>
              <w:t>Utilize clinical judgment to assess, prevent, document, and manage systemic complications related to infusion therapy</w:t>
            </w:r>
            <w:r w:rsidRPr="00CC6AF1">
              <w:rPr>
                <w:rFonts w:asciiTheme="minorHAnsi" w:hAnsiTheme="minorHAnsi" w:cstheme="minorHAnsi"/>
                <w:sz w:val="20"/>
                <w:szCs w:val="20"/>
                <w:vertAlign w:val="subscript"/>
              </w:rPr>
              <w:t>.</w:t>
            </w:r>
            <w:r w:rsidR="0062342C" w:rsidRPr="00CC6AF1">
              <w:rPr>
                <w:rFonts w:asciiTheme="minorHAnsi" w:hAnsiTheme="minorHAnsi" w:cstheme="minorHAnsi"/>
                <w:sz w:val="20"/>
                <w:szCs w:val="20"/>
                <w:vertAlign w:val="subscript"/>
              </w:rPr>
              <w:t xml:space="preserve"> (C0 </w:t>
            </w:r>
            <w:r w:rsidR="00730A98" w:rsidRPr="00CC6AF1">
              <w:rPr>
                <w:rFonts w:asciiTheme="minorHAnsi" w:hAnsiTheme="minorHAnsi" w:cstheme="minorHAnsi"/>
                <w:sz w:val="20"/>
                <w:szCs w:val="20"/>
                <w:vertAlign w:val="subscript"/>
              </w:rPr>
              <w:t xml:space="preserve">1, </w:t>
            </w:r>
            <w:r w:rsidR="0062342C" w:rsidRPr="00CC6AF1">
              <w:rPr>
                <w:rFonts w:asciiTheme="minorHAnsi" w:hAnsiTheme="minorHAnsi" w:cstheme="minorHAnsi"/>
                <w:sz w:val="20"/>
                <w:szCs w:val="20"/>
                <w:vertAlign w:val="subscript"/>
              </w:rPr>
              <w:t>2</w:t>
            </w:r>
            <w:r w:rsidR="00730A98" w:rsidRPr="00CC6AF1">
              <w:rPr>
                <w:rFonts w:asciiTheme="minorHAnsi" w:hAnsiTheme="minorHAnsi" w:cstheme="minorHAnsi"/>
                <w:sz w:val="20"/>
                <w:szCs w:val="20"/>
                <w:vertAlign w:val="subscript"/>
              </w:rPr>
              <w:t>)</w:t>
            </w:r>
          </w:p>
        </w:tc>
      </w:tr>
      <w:tr w:rsidR="00F8119B" w14:paraId="38A500EA" w14:textId="77777777" w:rsidTr="00F8119B">
        <w:trPr>
          <w:trHeight w:val="286"/>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37542C" w14:textId="76469F6A" w:rsidR="00F8119B" w:rsidRDefault="00F8119B" w:rsidP="00F8119B">
            <w:pPr>
              <w:pStyle w:val="TableParagraph"/>
              <w:kinsoku w:val="0"/>
              <w:overflowPunct w:val="0"/>
              <w:spacing w:before="1"/>
              <w:jc w:val="center"/>
              <w:rPr>
                <w:rFonts w:asciiTheme="minorHAnsi" w:hAnsiTheme="minorHAnsi" w:cstheme="minorHAnsi"/>
                <w:b/>
                <w:bCs/>
              </w:rPr>
            </w:pPr>
            <w:r w:rsidRPr="00CC6AF1">
              <w:rPr>
                <w:rFonts w:asciiTheme="minorHAnsi" w:hAnsiTheme="minorHAnsi" w:cstheme="minorHAnsi"/>
                <w:b/>
                <w:bCs/>
              </w:rPr>
              <w:t>THEORETICAL CONTENT</w:t>
            </w:r>
          </w:p>
        </w:tc>
      </w:tr>
      <w:tr w:rsidR="006A770A" w14:paraId="6C83E9DD" w14:textId="77777777" w:rsidTr="71F3F4D7">
        <w:trPr>
          <w:trHeight w:val="1708"/>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59DE9F" w14:textId="3466234C" w:rsidR="006A770A" w:rsidRPr="00CC6AF1" w:rsidRDefault="006A770A" w:rsidP="006A770A">
            <w:pPr>
              <w:pStyle w:val="TableParagraph"/>
              <w:kinsoku w:val="0"/>
              <w:overflowPunct w:val="0"/>
              <w:ind w:left="107"/>
              <w:rPr>
                <w:rFonts w:asciiTheme="minorHAnsi" w:hAnsiTheme="minorHAnsi" w:cstheme="minorHAnsi"/>
                <w:b/>
                <w:bCs/>
              </w:rPr>
            </w:pPr>
            <w:r w:rsidRPr="00CC6AF1">
              <w:rPr>
                <w:rFonts w:asciiTheme="minorHAnsi" w:hAnsiTheme="minorHAnsi" w:cstheme="minorHAnsi"/>
                <w:b/>
                <w:bCs/>
                <w:u w:val="single" w:color="000000"/>
              </w:rPr>
              <w:t>Ignatavicius, Rebar</w:t>
            </w:r>
            <w:r w:rsidR="00351C8F">
              <w:rPr>
                <w:rFonts w:asciiTheme="minorHAnsi" w:hAnsiTheme="minorHAnsi" w:cstheme="minorHAnsi"/>
                <w:b/>
                <w:bCs/>
                <w:u w:val="single" w:color="000000"/>
              </w:rPr>
              <w:t>, and Heimgartner</w:t>
            </w:r>
            <w:r w:rsidRPr="00CC6AF1">
              <w:rPr>
                <w:rFonts w:asciiTheme="minorHAnsi" w:hAnsiTheme="minorHAnsi" w:cstheme="minorHAnsi"/>
                <w:b/>
                <w:bCs/>
              </w:rPr>
              <w:t>:</w:t>
            </w:r>
            <w:r w:rsidR="00983D58">
              <w:rPr>
                <w:rFonts w:asciiTheme="minorHAnsi" w:hAnsiTheme="minorHAnsi" w:cstheme="minorHAnsi"/>
                <w:b/>
                <w:bCs/>
              </w:rPr>
              <w:t xml:space="preserve"> </w:t>
            </w:r>
          </w:p>
          <w:p w14:paraId="34BE3614" w14:textId="1201A75B" w:rsidR="006A770A" w:rsidRPr="00FC122F" w:rsidRDefault="006A770A">
            <w:pPr>
              <w:pStyle w:val="TableParagraph"/>
              <w:numPr>
                <w:ilvl w:val="0"/>
                <w:numId w:val="25"/>
              </w:numPr>
              <w:kinsoku w:val="0"/>
              <w:overflowPunct w:val="0"/>
              <w:spacing w:before="1"/>
              <w:rPr>
                <w:rFonts w:asciiTheme="minorHAnsi" w:hAnsiTheme="minorHAnsi" w:cstheme="minorHAnsi"/>
                <w:sz w:val="22"/>
                <w:szCs w:val="22"/>
              </w:rPr>
            </w:pPr>
            <w:r w:rsidRPr="00FC122F">
              <w:rPr>
                <w:rFonts w:asciiTheme="minorHAnsi" w:hAnsiTheme="minorHAnsi" w:cstheme="minorHAnsi"/>
                <w:b/>
                <w:bCs/>
                <w:sz w:val="22"/>
                <w:szCs w:val="22"/>
              </w:rPr>
              <w:t xml:space="preserve">Chapter </w:t>
            </w:r>
            <w:r w:rsidR="00480533">
              <w:rPr>
                <w:rFonts w:asciiTheme="minorHAnsi" w:hAnsiTheme="minorHAnsi" w:cstheme="minorHAnsi"/>
                <w:b/>
                <w:bCs/>
                <w:sz w:val="22"/>
                <w:szCs w:val="22"/>
              </w:rPr>
              <w:t>6</w:t>
            </w:r>
            <w:r w:rsidRPr="00FC122F">
              <w:rPr>
                <w:rFonts w:asciiTheme="minorHAnsi" w:hAnsiTheme="minorHAnsi" w:cstheme="minorHAnsi"/>
                <w:b/>
                <w:bCs/>
                <w:sz w:val="22"/>
                <w:szCs w:val="22"/>
              </w:rPr>
              <w:t xml:space="preserve"> </w:t>
            </w:r>
            <w:r w:rsidRPr="00FC122F">
              <w:rPr>
                <w:rFonts w:asciiTheme="minorHAnsi" w:hAnsiTheme="minorHAnsi" w:cstheme="minorHAnsi"/>
                <w:sz w:val="22"/>
                <w:szCs w:val="22"/>
              </w:rPr>
              <w:t xml:space="preserve">Assessment and </w:t>
            </w:r>
            <w:r w:rsidR="00736FCA" w:rsidRPr="00FC122F">
              <w:rPr>
                <w:rFonts w:asciiTheme="minorHAnsi" w:hAnsiTheme="minorHAnsi" w:cstheme="minorHAnsi"/>
                <w:sz w:val="22"/>
                <w:szCs w:val="22"/>
              </w:rPr>
              <w:t xml:space="preserve">Concepts of </w:t>
            </w:r>
            <w:r w:rsidRPr="00FC122F">
              <w:rPr>
                <w:rFonts w:asciiTheme="minorHAnsi" w:hAnsiTheme="minorHAnsi" w:cstheme="minorHAnsi"/>
                <w:sz w:val="22"/>
                <w:szCs w:val="22"/>
              </w:rPr>
              <w:t>Care of Patients with Pain</w:t>
            </w:r>
          </w:p>
          <w:p w14:paraId="53F7B8F5" w14:textId="183D9EFC" w:rsidR="006A770A" w:rsidRPr="00FC122F" w:rsidRDefault="006A770A">
            <w:pPr>
              <w:pStyle w:val="TableParagraph"/>
              <w:numPr>
                <w:ilvl w:val="0"/>
                <w:numId w:val="25"/>
              </w:numPr>
              <w:kinsoku w:val="0"/>
              <w:overflowPunct w:val="0"/>
              <w:spacing w:line="243" w:lineRule="exact"/>
              <w:rPr>
                <w:rFonts w:asciiTheme="minorHAnsi" w:hAnsiTheme="minorHAnsi" w:cstheme="minorHAnsi"/>
                <w:i/>
                <w:iCs/>
                <w:sz w:val="22"/>
                <w:szCs w:val="22"/>
              </w:rPr>
            </w:pPr>
            <w:r w:rsidRPr="00FC122F">
              <w:rPr>
                <w:rFonts w:asciiTheme="minorHAnsi" w:hAnsiTheme="minorHAnsi" w:cstheme="minorHAnsi"/>
                <w:b/>
                <w:bCs/>
                <w:sz w:val="22"/>
                <w:szCs w:val="22"/>
              </w:rPr>
              <w:t>Chapter 1</w:t>
            </w:r>
            <w:r w:rsidR="00FC100C" w:rsidRPr="00FC122F">
              <w:rPr>
                <w:rFonts w:asciiTheme="minorHAnsi" w:hAnsiTheme="minorHAnsi" w:cstheme="minorHAnsi"/>
                <w:b/>
                <w:bCs/>
                <w:sz w:val="22"/>
                <w:szCs w:val="22"/>
              </w:rPr>
              <w:t>5</w:t>
            </w:r>
            <w:r w:rsidR="00FC122F" w:rsidRPr="00FC122F">
              <w:rPr>
                <w:rFonts w:asciiTheme="minorHAnsi" w:hAnsiTheme="minorHAnsi" w:cstheme="minorHAnsi"/>
                <w:sz w:val="22"/>
                <w:szCs w:val="22"/>
              </w:rPr>
              <w:t xml:space="preserve"> </w:t>
            </w:r>
            <w:r w:rsidRPr="00FC122F">
              <w:rPr>
                <w:rFonts w:asciiTheme="minorHAnsi" w:hAnsiTheme="minorHAnsi" w:cstheme="minorHAnsi"/>
                <w:sz w:val="22"/>
                <w:szCs w:val="22"/>
              </w:rPr>
              <w:t>Concepts of Infusion Therapy</w:t>
            </w:r>
            <w:r w:rsidR="00FC122F" w:rsidRPr="00FC122F">
              <w:rPr>
                <w:rFonts w:asciiTheme="minorHAnsi" w:hAnsiTheme="minorHAnsi" w:cstheme="minorHAnsi"/>
                <w:sz w:val="22"/>
                <w:szCs w:val="22"/>
              </w:rPr>
              <w:t xml:space="preserve"> </w:t>
            </w:r>
            <w:r w:rsidRPr="00FC122F">
              <w:rPr>
                <w:rFonts w:asciiTheme="minorHAnsi" w:hAnsiTheme="minorHAnsi" w:cstheme="minorHAnsi"/>
                <w:i/>
                <w:iCs/>
                <w:sz w:val="22"/>
                <w:szCs w:val="22"/>
              </w:rPr>
              <w:t>(</w:t>
            </w:r>
            <w:r w:rsidRPr="00FC122F">
              <w:rPr>
                <w:rFonts w:asciiTheme="minorHAnsi" w:hAnsiTheme="minorHAnsi" w:cstheme="minorHAnsi"/>
                <w:b/>
                <w:bCs/>
                <w:i/>
                <w:iCs/>
                <w:sz w:val="22"/>
                <w:szCs w:val="22"/>
              </w:rPr>
              <w:t xml:space="preserve">Omit: </w:t>
            </w:r>
            <w:r w:rsidRPr="00FC122F">
              <w:rPr>
                <w:rFonts w:asciiTheme="minorHAnsi" w:hAnsiTheme="minorHAnsi" w:cstheme="minorHAnsi"/>
                <w:i/>
                <w:iCs/>
                <w:sz w:val="22"/>
                <w:szCs w:val="22"/>
              </w:rPr>
              <w:t xml:space="preserve">Midline Catheters, Central Intravenous Therapy, and </w:t>
            </w:r>
            <w:r w:rsidR="00481980">
              <w:rPr>
                <w:rFonts w:asciiTheme="minorHAnsi" w:hAnsiTheme="minorHAnsi" w:cstheme="minorHAnsi"/>
                <w:i/>
                <w:iCs/>
                <w:sz w:val="22"/>
                <w:szCs w:val="22"/>
              </w:rPr>
              <w:t>Other Types of</w:t>
            </w:r>
            <w:r w:rsidRPr="00FC122F">
              <w:rPr>
                <w:rFonts w:asciiTheme="minorHAnsi" w:hAnsiTheme="minorHAnsi" w:cstheme="minorHAnsi"/>
                <w:i/>
                <w:iCs/>
                <w:sz w:val="22"/>
                <w:szCs w:val="22"/>
              </w:rPr>
              <w:t xml:space="preserve"> Infusion</w:t>
            </w:r>
            <w:r w:rsidR="00481980">
              <w:rPr>
                <w:rFonts w:asciiTheme="minorHAnsi" w:hAnsiTheme="minorHAnsi" w:cstheme="minorHAnsi"/>
                <w:i/>
                <w:iCs/>
                <w:sz w:val="22"/>
                <w:szCs w:val="22"/>
              </w:rPr>
              <w:t xml:space="preserve"> Therapy</w:t>
            </w:r>
            <w:r w:rsidRPr="00FC122F">
              <w:rPr>
                <w:rFonts w:asciiTheme="minorHAnsi" w:hAnsiTheme="minorHAnsi" w:cstheme="minorHAnsi"/>
                <w:i/>
                <w:iCs/>
                <w:sz w:val="22"/>
                <w:szCs w:val="22"/>
              </w:rPr>
              <w:t>)</w:t>
            </w:r>
          </w:p>
          <w:p w14:paraId="4DF9C800" w14:textId="0FE7090A" w:rsidR="006A770A" w:rsidRPr="00FC122F" w:rsidRDefault="006A770A">
            <w:pPr>
              <w:pStyle w:val="TableParagraph"/>
              <w:numPr>
                <w:ilvl w:val="0"/>
                <w:numId w:val="25"/>
              </w:numPr>
              <w:kinsoku w:val="0"/>
              <w:overflowPunct w:val="0"/>
              <w:spacing w:before="1"/>
              <w:rPr>
                <w:rFonts w:asciiTheme="minorHAnsi" w:hAnsiTheme="minorHAnsi" w:cstheme="minorHAnsi"/>
                <w:sz w:val="22"/>
                <w:szCs w:val="22"/>
              </w:rPr>
            </w:pPr>
            <w:r w:rsidRPr="00FC122F">
              <w:rPr>
                <w:rFonts w:asciiTheme="minorHAnsi" w:hAnsiTheme="minorHAnsi" w:cstheme="minorHAnsi"/>
                <w:b/>
                <w:bCs/>
                <w:sz w:val="22"/>
                <w:szCs w:val="22"/>
              </w:rPr>
              <w:t xml:space="preserve">Chapter </w:t>
            </w:r>
            <w:r w:rsidR="00BD5552" w:rsidRPr="00FC122F">
              <w:rPr>
                <w:rFonts w:asciiTheme="minorHAnsi" w:hAnsiTheme="minorHAnsi" w:cstheme="minorHAnsi"/>
                <w:b/>
                <w:bCs/>
                <w:sz w:val="22"/>
                <w:szCs w:val="22"/>
              </w:rPr>
              <w:t>9</w:t>
            </w:r>
            <w:r w:rsidRPr="00FC122F">
              <w:rPr>
                <w:rFonts w:asciiTheme="minorHAnsi" w:hAnsiTheme="minorHAnsi" w:cstheme="minorHAnsi"/>
                <w:b/>
                <w:bCs/>
                <w:sz w:val="22"/>
                <w:szCs w:val="22"/>
              </w:rPr>
              <w:t xml:space="preserve"> </w:t>
            </w:r>
            <w:r w:rsidR="00FC122F" w:rsidRPr="00FC122F">
              <w:rPr>
                <w:rFonts w:asciiTheme="minorHAnsi" w:hAnsiTheme="minorHAnsi" w:cstheme="minorHAnsi"/>
                <w:sz w:val="22"/>
                <w:szCs w:val="22"/>
              </w:rPr>
              <w:t xml:space="preserve">Concepts of Care for </w:t>
            </w:r>
            <w:r w:rsidRPr="00FC122F">
              <w:rPr>
                <w:rFonts w:asciiTheme="minorHAnsi" w:hAnsiTheme="minorHAnsi" w:cstheme="minorHAnsi"/>
                <w:sz w:val="22"/>
                <w:szCs w:val="22"/>
              </w:rPr>
              <w:t xml:space="preserve">Perioperative </w:t>
            </w:r>
            <w:r w:rsidR="0009615D">
              <w:rPr>
                <w:rFonts w:asciiTheme="minorHAnsi" w:hAnsiTheme="minorHAnsi" w:cstheme="minorHAnsi"/>
                <w:sz w:val="22"/>
                <w:szCs w:val="22"/>
              </w:rPr>
              <w:t>Patients</w:t>
            </w:r>
          </w:p>
          <w:p w14:paraId="6D24D559" w14:textId="6B1DE32D" w:rsidR="006A770A" w:rsidRPr="00264538" w:rsidRDefault="006A770A">
            <w:pPr>
              <w:pStyle w:val="TableParagraph"/>
              <w:numPr>
                <w:ilvl w:val="0"/>
                <w:numId w:val="25"/>
              </w:numPr>
              <w:kinsoku w:val="0"/>
              <w:overflowPunct w:val="0"/>
              <w:spacing w:before="1"/>
              <w:rPr>
                <w:rFonts w:asciiTheme="minorHAnsi" w:hAnsiTheme="minorHAnsi" w:cstheme="minorHAnsi"/>
              </w:rPr>
            </w:pPr>
            <w:r w:rsidRPr="00FC122F">
              <w:rPr>
                <w:rFonts w:asciiTheme="minorHAnsi" w:hAnsiTheme="minorHAnsi" w:cstheme="minorHAnsi"/>
                <w:b/>
                <w:bCs/>
                <w:sz w:val="22"/>
                <w:szCs w:val="22"/>
              </w:rPr>
              <w:t xml:space="preserve">Chapter </w:t>
            </w:r>
            <w:r w:rsidR="00BD5552" w:rsidRPr="00FC122F">
              <w:rPr>
                <w:rFonts w:asciiTheme="minorHAnsi" w:hAnsiTheme="minorHAnsi" w:cstheme="minorHAnsi"/>
                <w:b/>
                <w:bCs/>
                <w:sz w:val="22"/>
                <w:szCs w:val="22"/>
              </w:rPr>
              <w:t>3</w:t>
            </w:r>
            <w:r w:rsidR="003B4924">
              <w:rPr>
                <w:rFonts w:asciiTheme="minorHAnsi" w:hAnsiTheme="minorHAnsi" w:cstheme="minorHAnsi"/>
                <w:b/>
                <w:bCs/>
                <w:sz w:val="22"/>
                <w:szCs w:val="22"/>
              </w:rPr>
              <w:t>4</w:t>
            </w:r>
            <w:r w:rsidRPr="00FC122F">
              <w:rPr>
                <w:rFonts w:asciiTheme="minorHAnsi" w:hAnsiTheme="minorHAnsi" w:cstheme="minorHAnsi"/>
                <w:b/>
                <w:bCs/>
                <w:sz w:val="22"/>
                <w:szCs w:val="22"/>
              </w:rPr>
              <w:t xml:space="preserve"> </w:t>
            </w:r>
            <w:r w:rsidR="00983D58" w:rsidRPr="00FC122F">
              <w:rPr>
                <w:rFonts w:asciiTheme="minorHAnsi" w:hAnsiTheme="minorHAnsi" w:cstheme="minorHAnsi"/>
                <w:sz w:val="22"/>
                <w:szCs w:val="22"/>
              </w:rPr>
              <w:t xml:space="preserve">Concepts of Care for Patients with Hematologic </w:t>
            </w:r>
            <w:r w:rsidR="009C49FA">
              <w:rPr>
                <w:rFonts w:asciiTheme="minorHAnsi" w:hAnsiTheme="minorHAnsi" w:cstheme="minorHAnsi"/>
                <w:sz w:val="22"/>
                <w:szCs w:val="22"/>
              </w:rPr>
              <w:t>Conditions</w:t>
            </w:r>
            <w:r w:rsidR="00323D40">
              <w:rPr>
                <w:rFonts w:asciiTheme="minorHAnsi" w:hAnsiTheme="minorHAnsi" w:cstheme="minorHAnsi"/>
                <w:b/>
                <w:bCs/>
                <w:sz w:val="22"/>
                <w:szCs w:val="22"/>
              </w:rPr>
              <w:t xml:space="preserve">: </w:t>
            </w:r>
            <w:r w:rsidRPr="00323D40">
              <w:rPr>
                <w:rFonts w:asciiTheme="minorHAnsi" w:hAnsiTheme="minorHAnsi" w:cstheme="minorHAnsi"/>
                <w:i/>
                <w:sz w:val="22"/>
                <w:szCs w:val="22"/>
              </w:rPr>
              <w:t>Transfusion Therapy</w:t>
            </w:r>
            <w:r w:rsidRPr="00FC122F">
              <w:rPr>
                <w:rFonts w:asciiTheme="minorHAnsi" w:hAnsiTheme="minorHAnsi" w:cstheme="minorHAnsi"/>
                <w:sz w:val="22"/>
                <w:szCs w:val="22"/>
              </w:rPr>
              <w:t xml:space="preserve"> pg. 8</w:t>
            </w:r>
            <w:r w:rsidR="00E226A7">
              <w:rPr>
                <w:rFonts w:asciiTheme="minorHAnsi" w:hAnsiTheme="minorHAnsi" w:cstheme="minorHAnsi"/>
                <w:sz w:val="22"/>
                <w:szCs w:val="22"/>
              </w:rPr>
              <w:t>53-</w:t>
            </w:r>
            <w:r w:rsidR="00FF15EE">
              <w:rPr>
                <w:rFonts w:asciiTheme="minorHAnsi" w:hAnsiTheme="minorHAnsi" w:cstheme="minorHAnsi"/>
                <w:sz w:val="22"/>
                <w:szCs w:val="22"/>
              </w:rPr>
              <w:t>858</w:t>
            </w:r>
          </w:p>
          <w:p w14:paraId="4F5B6855" w14:textId="77777777" w:rsidR="00153D45" w:rsidRPr="00264538" w:rsidRDefault="00153D45" w:rsidP="00153D45">
            <w:pPr>
              <w:pStyle w:val="TableParagraph"/>
              <w:kinsoku w:val="0"/>
              <w:overflowPunct w:val="0"/>
              <w:spacing w:before="1"/>
              <w:ind w:left="827"/>
              <w:rPr>
                <w:rFonts w:asciiTheme="minorHAnsi" w:hAnsiTheme="minorHAnsi" w:cstheme="minorHAnsi"/>
              </w:rPr>
            </w:pPr>
          </w:p>
          <w:p w14:paraId="796D0420" w14:textId="4A2E42BD" w:rsidR="00F24C4B" w:rsidRPr="00153D45" w:rsidRDefault="00CF0FC9" w:rsidP="00F24C4B">
            <w:pPr>
              <w:pStyle w:val="TableParagraph"/>
              <w:kinsoku w:val="0"/>
              <w:overflowPunct w:val="0"/>
              <w:spacing w:before="1"/>
              <w:rPr>
                <w:rFonts w:asciiTheme="minorHAnsi" w:hAnsiTheme="minorHAnsi" w:cstheme="minorHAnsi"/>
                <w:b/>
                <w:sz w:val="22"/>
                <w:szCs w:val="22"/>
                <w:u w:val="single"/>
              </w:rPr>
            </w:pPr>
            <w:r>
              <w:rPr>
                <w:rFonts w:asciiTheme="minorHAnsi" w:hAnsiTheme="minorHAnsi" w:cstheme="minorHAnsi"/>
                <w:b/>
                <w:sz w:val="22"/>
                <w:szCs w:val="22"/>
              </w:rPr>
              <w:t xml:space="preserve"> </w:t>
            </w:r>
            <w:r w:rsidR="00F24C4B" w:rsidRPr="00153D45">
              <w:rPr>
                <w:rFonts w:asciiTheme="minorHAnsi" w:hAnsiTheme="minorHAnsi" w:cstheme="minorHAnsi"/>
                <w:b/>
                <w:sz w:val="22"/>
                <w:szCs w:val="22"/>
                <w:u w:val="single"/>
              </w:rPr>
              <w:t>ATI Nursing Education: RN Pharmacology for Nursing Resource Book:</w:t>
            </w:r>
          </w:p>
          <w:p w14:paraId="66444512" w14:textId="3AF053EB" w:rsidR="00F24C4B" w:rsidRPr="00153D45" w:rsidRDefault="00CF0FC9" w:rsidP="00F24C4B">
            <w:pPr>
              <w:pStyle w:val="TableParagraph"/>
              <w:kinsoku w:val="0"/>
              <w:overflowPunct w:val="0"/>
              <w:spacing w:before="1"/>
              <w:rPr>
                <w:rFonts w:asciiTheme="minorHAnsi" w:hAnsiTheme="minorHAnsi" w:cstheme="minorHAnsi"/>
                <w:sz w:val="22"/>
                <w:szCs w:val="22"/>
              </w:rPr>
            </w:pPr>
            <w:r>
              <w:rPr>
                <w:rFonts w:asciiTheme="minorHAnsi" w:hAnsiTheme="minorHAnsi" w:cstheme="minorHAnsi"/>
                <w:sz w:val="22"/>
                <w:szCs w:val="22"/>
              </w:rPr>
              <w:t xml:space="preserve">  </w:t>
            </w:r>
            <w:r w:rsidR="00F24C4B" w:rsidRPr="00153D45">
              <w:rPr>
                <w:rFonts w:asciiTheme="minorHAnsi" w:hAnsiTheme="minorHAnsi" w:cstheme="minorHAnsi"/>
                <w:sz w:val="22"/>
                <w:szCs w:val="22"/>
              </w:rPr>
              <w:t xml:space="preserve">IV Flow Rates </w:t>
            </w:r>
          </w:p>
          <w:p w14:paraId="002D7F93" w14:textId="40177522" w:rsidR="006A770A" w:rsidRPr="00CC6AF1" w:rsidRDefault="00CF0FC9" w:rsidP="006E31DD">
            <w:pPr>
              <w:pStyle w:val="TableParagraph"/>
              <w:kinsoku w:val="0"/>
              <w:overflowPunct w:val="0"/>
              <w:spacing w:before="1"/>
              <w:rPr>
                <w:rFonts w:asciiTheme="minorHAnsi" w:hAnsiTheme="minorHAnsi" w:cstheme="minorHAnsi"/>
              </w:rPr>
            </w:pPr>
            <w:r>
              <w:rPr>
                <w:rFonts w:asciiTheme="minorHAnsi" w:hAnsiTheme="minorHAnsi" w:cstheme="minorHAnsi"/>
                <w:sz w:val="22"/>
                <w:szCs w:val="22"/>
              </w:rPr>
              <w:t xml:space="preserve">  </w:t>
            </w:r>
            <w:r w:rsidR="00F24C4B" w:rsidRPr="00153D45">
              <w:rPr>
                <w:rFonts w:asciiTheme="minorHAnsi" w:hAnsiTheme="minorHAnsi" w:cstheme="minorHAnsi"/>
                <w:sz w:val="22"/>
                <w:szCs w:val="22"/>
              </w:rPr>
              <w:t>Intravenous Therapy</w:t>
            </w:r>
            <w:r w:rsidR="00F24C4B" w:rsidRPr="00F24C4B">
              <w:rPr>
                <w:rFonts w:asciiTheme="minorHAnsi" w:hAnsiTheme="minorHAnsi" w:cstheme="minorHAnsi"/>
              </w:rPr>
              <w:t xml:space="preserve">    </w:t>
            </w:r>
          </w:p>
        </w:tc>
      </w:tr>
      <w:tr w:rsidR="00F8119B" w14:paraId="432925BD" w14:textId="77777777" w:rsidTr="00F8119B">
        <w:trPr>
          <w:trHeight w:val="277"/>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6198A1" w14:textId="5C3EC941" w:rsidR="00F8119B" w:rsidRPr="00CC6AF1" w:rsidRDefault="00F8119B" w:rsidP="00F8119B">
            <w:pPr>
              <w:pStyle w:val="TableParagraph"/>
              <w:kinsoku w:val="0"/>
              <w:overflowPunct w:val="0"/>
              <w:ind w:left="107"/>
              <w:jc w:val="center"/>
              <w:rPr>
                <w:rFonts w:asciiTheme="minorHAnsi" w:hAnsiTheme="minorHAnsi" w:cstheme="minorHAnsi"/>
                <w:b/>
                <w:bCs/>
                <w:u w:val="single" w:color="000000"/>
              </w:rPr>
            </w:pPr>
            <w:r w:rsidRPr="00CC6AF1">
              <w:rPr>
                <w:rFonts w:asciiTheme="minorHAnsi" w:hAnsiTheme="minorHAnsi" w:cstheme="minorHAnsi"/>
                <w:b/>
                <w:bCs/>
              </w:rPr>
              <w:t>LEARNING</w:t>
            </w:r>
            <w:r>
              <w:rPr>
                <w:rFonts w:asciiTheme="minorHAnsi" w:hAnsiTheme="minorHAnsi" w:cstheme="minorHAnsi"/>
                <w:b/>
                <w:bCs/>
              </w:rPr>
              <w:t xml:space="preserve"> ACTIVITIES</w:t>
            </w:r>
          </w:p>
        </w:tc>
      </w:tr>
      <w:tr w:rsidR="006A770A" w14:paraId="0D044418" w14:textId="77777777" w:rsidTr="71F3F4D7">
        <w:trPr>
          <w:trHeight w:val="619"/>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EB1558" w14:textId="1A13F560" w:rsidR="00A10B14" w:rsidRPr="00CF0FC9" w:rsidRDefault="00CF0FC9" w:rsidP="00CF0FC9">
            <w:pPr>
              <w:pStyle w:val="TableParagraph"/>
              <w:kinsoku w:val="0"/>
              <w:overflowPunct w:val="0"/>
              <w:spacing w:before="10"/>
              <w:rPr>
                <w:rFonts w:asciiTheme="minorHAnsi" w:hAnsiTheme="minorHAnsi" w:cstheme="minorHAnsi"/>
              </w:rPr>
            </w:pPr>
            <w:r w:rsidRPr="00CF0FC9">
              <w:rPr>
                <w:rFonts w:asciiTheme="minorHAnsi" w:hAnsiTheme="minorHAnsi" w:cstheme="minorHAnsi"/>
                <w:b/>
                <w:bCs/>
              </w:rPr>
              <w:t xml:space="preserve"> </w:t>
            </w:r>
          </w:p>
          <w:p w14:paraId="255ED027" w14:textId="77777777" w:rsidR="006A770A" w:rsidRPr="00CC6AF1" w:rsidRDefault="006A770A" w:rsidP="006A770A">
            <w:pPr>
              <w:pStyle w:val="TableParagraph"/>
              <w:kinsoku w:val="0"/>
              <w:overflowPunct w:val="0"/>
              <w:spacing w:line="228" w:lineRule="exact"/>
              <w:ind w:left="107"/>
              <w:rPr>
                <w:rFonts w:asciiTheme="minorHAnsi" w:hAnsiTheme="minorHAnsi" w:cstheme="minorHAnsi"/>
                <w:b/>
                <w:bCs/>
              </w:rPr>
            </w:pPr>
            <w:r w:rsidRPr="00CC6AF1">
              <w:rPr>
                <w:rFonts w:asciiTheme="minorHAnsi" w:hAnsiTheme="minorHAnsi" w:cstheme="minorHAnsi"/>
                <w:b/>
                <w:bCs/>
                <w:u w:val="single" w:color="000000"/>
              </w:rPr>
              <w:t>IV Therapy and Phlebotomy Skills</w:t>
            </w:r>
            <w:r w:rsidRPr="00CC6AF1">
              <w:rPr>
                <w:rFonts w:asciiTheme="minorHAnsi" w:hAnsiTheme="minorHAnsi" w:cstheme="minorHAnsi"/>
                <w:b/>
                <w:bCs/>
              </w:rPr>
              <w:t>:</w:t>
            </w:r>
          </w:p>
          <w:p w14:paraId="41641E31" w14:textId="77777777" w:rsidR="006A770A" w:rsidRPr="00A10B14" w:rsidRDefault="006A770A">
            <w:pPr>
              <w:pStyle w:val="TableParagraph"/>
              <w:numPr>
                <w:ilvl w:val="0"/>
                <w:numId w:val="22"/>
              </w:numPr>
              <w:tabs>
                <w:tab w:val="left" w:pos="310"/>
              </w:tabs>
              <w:kinsoku w:val="0"/>
              <w:overflowPunct w:val="0"/>
            </w:pPr>
            <w:r w:rsidRPr="00A10B14">
              <w:t xml:space="preserve">Demonstration of </w:t>
            </w:r>
            <w:r w:rsidRPr="00A10B14">
              <w:rPr>
                <w:spacing w:val="-3"/>
              </w:rPr>
              <w:t xml:space="preserve">IV </w:t>
            </w:r>
            <w:r w:rsidRPr="00A10B14">
              <w:t>administration system using large volume fluids and IVPBs.</w:t>
            </w:r>
          </w:p>
          <w:p w14:paraId="38E71638" w14:textId="77777777" w:rsidR="006A770A" w:rsidRPr="00A10B14" w:rsidRDefault="006A770A">
            <w:pPr>
              <w:pStyle w:val="TableParagraph"/>
              <w:numPr>
                <w:ilvl w:val="0"/>
                <w:numId w:val="22"/>
              </w:numPr>
              <w:tabs>
                <w:tab w:val="left" w:pos="310"/>
              </w:tabs>
              <w:kinsoku w:val="0"/>
              <w:overflowPunct w:val="0"/>
              <w:spacing w:before="1"/>
            </w:pPr>
            <w:r w:rsidRPr="00A10B14">
              <w:t xml:space="preserve">Start an </w:t>
            </w:r>
            <w:r w:rsidRPr="00A10B14">
              <w:rPr>
                <w:spacing w:val="-3"/>
              </w:rPr>
              <w:t xml:space="preserve">IV </w:t>
            </w:r>
            <w:r w:rsidRPr="00A10B14">
              <w:t>infusion on a</w:t>
            </w:r>
            <w:r w:rsidRPr="00A10B14">
              <w:rPr>
                <w:spacing w:val="6"/>
              </w:rPr>
              <w:t xml:space="preserve"> </w:t>
            </w:r>
            <w:r w:rsidRPr="00A10B14">
              <w:t>mannequin.</w:t>
            </w:r>
          </w:p>
          <w:p w14:paraId="144C22B6" w14:textId="6BFEC102" w:rsidR="006A770A" w:rsidRPr="00A10B14" w:rsidRDefault="006A770A">
            <w:pPr>
              <w:pStyle w:val="TableParagraph"/>
              <w:numPr>
                <w:ilvl w:val="0"/>
                <w:numId w:val="22"/>
              </w:numPr>
              <w:tabs>
                <w:tab w:val="left" w:pos="310"/>
              </w:tabs>
              <w:kinsoku w:val="0"/>
              <w:overflowPunct w:val="0"/>
            </w:pPr>
            <w:r w:rsidRPr="00A10B14">
              <w:t xml:space="preserve">Calculate flow rates and set </w:t>
            </w:r>
            <w:r w:rsidR="00580019">
              <w:t>f</w:t>
            </w:r>
            <w:r w:rsidRPr="00A10B14">
              <w:t>low</w:t>
            </w:r>
            <w:r w:rsidRPr="00A10B14">
              <w:rPr>
                <w:spacing w:val="-5"/>
              </w:rPr>
              <w:t xml:space="preserve"> </w:t>
            </w:r>
            <w:r w:rsidRPr="00A10B14">
              <w:t>rates.</w:t>
            </w:r>
          </w:p>
          <w:p w14:paraId="47DC54B7" w14:textId="77777777" w:rsidR="006A770A" w:rsidRPr="00A10B14" w:rsidRDefault="006A770A">
            <w:pPr>
              <w:pStyle w:val="TableParagraph"/>
              <w:numPr>
                <w:ilvl w:val="0"/>
                <w:numId w:val="22"/>
              </w:numPr>
              <w:tabs>
                <w:tab w:val="left" w:pos="310"/>
              </w:tabs>
              <w:kinsoku w:val="0"/>
              <w:overflowPunct w:val="0"/>
              <w:spacing w:before="1"/>
            </w:pPr>
            <w:r w:rsidRPr="00A10B14">
              <w:t>Saline</w:t>
            </w:r>
            <w:r w:rsidRPr="00A10B14">
              <w:rPr>
                <w:spacing w:val="-2"/>
              </w:rPr>
              <w:t xml:space="preserve"> </w:t>
            </w:r>
            <w:r w:rsidRPr="00A10B14">
              <w:t>Flush.</w:t>
            </w:r>
          </w:p>
          <w:p w14:paraId="3A8AF1BD" w14:textId="478A4D15" w:rsidR="00CF0FC9" w:rsidRDefault="006A770A">
            <w:pPr>
              <w:pStyle w:val="TableParagraph"/>
              <w:numPr>
                <w:ilvl w:val="0"/>
                <w:numId w:val="22"/>
              </w:numPr>
              <w:kinsoku w:val="0"/>
              <w:overflowPunct w:val="0"/>
            </w:pPr>
            <w:r w:rsidRPr="00A10B14">
              <w:t>Drawing Venous Blood for Blood Specimen Collection.</w:t>
            </w:r>
          </w:p>
          <w:p w14:paraId="51D16371" w14:textId="77777777" w:rsidR="00CF0FC9" w:rsidRDefault="00CF0FC9" w:rsidP="00CF0FC9">
            <w:pPr>
              <w:pStyle w:val="TableParagraph"/>
              <w:rPr>
                <w:b/>
                <w:bCs/>
              </w:rPr>
            </w:pPr>
            <w:r>
              <w:rPr>
                <w:b/>
                <w:bCs/>
              </w:rPr>
              <w:t xml:space="preserve"> </w:t>
            </w:r>
          </w:p>
          <w:p w14:paraId="7F68C449" w14:textId="5880D033" w:rsidR="00CF0FC9" w:rsidRPr="00CF0FC9" w:rsidRDefault="00CF0FC9" w:rsidP="00CF0FC9">
            <w:pPr>
              <w:pStyle w:val="TableParagraph"/>
              <w:rPr>
                <w:b/>
                <w:bCs/>
                <w:u w:val="single"/>
              </w:rPr>
            </w:pPr>
            <w:r>
              <w:rPr>
                <w:b/>
                <w:bCs/>
              </w:rPr>
              <w:t xml:space="preserve"> </w:t>
            </w:r>
            <w:r w:rsidRPr="00CF0FC9">
              <w:rPr>
                <w:b/>
                <w:bCs/>
                <w:u w:val="single"/>
              </w:rPr>
              <w:t>Homework</w:t>
            </w:r>
            <w:r>
              <w:rPr>
                <w:b/>
                <w:bCs/>
                <w:u w:val="single"/>
              </w:rPr>
              <w:t>:</w:t>
            </w:r>
            <w:r w:rsidR="003C0176">
              <w:rPr>
                <w:b/>
                <w:bCs/>
                <w:u w:val="single"/>
              </w:rPr>
              <w:t xml:space="preserve"> </w:t>
            </w:r>
          </w:p>
          <w:p w14:paraId="713F228C" w14:textId="5D9A8A38" w:rsidR="00CF0FC9" w:rsidRPr="00CF0FC9" w:rsidRDefault="00CF0FC9">
            <w:pPr>
              <w:pStyle w:val="TableParagraph"/>
              <w:numPr>
                <w:ilvl w:val="0"/>
                <w:numId w:val="30"/>
              </w:numPr>
            </w:pPr>
            <w:r w:rsidRPr="00CF0FC9">
              <w:t>ATI Skills Modules 3.0: Intravenous Medication Administration </w:t>
            </w:r>
            <w:r w:rsidR="003C0176">
              <w:t>(Post test</w:t>
            </w:r>
            <w:r w:rsidR="003D006A">
              <w:t xml:space="preserve"> only</w:t>
            </w:r>
            <w:r w:rsidR="003C0176">
              <w:t>)</w:t>
            </w:r>
          </w:p>
          <w:p w14:paraId="37CD8FD2" w14:textId="4E940B18" w:rsidR="00CF0FC9" w:rsidRDefault="00CF0FC9">
            <w:pPr>
              <w:pStyle w:val="TableParagraph"/>
              <w:numPr>
                <w:ilvl w:val="0"/>
                <w:numId w:val="31"/>
              </w:numPr>
            </w:pPr>
            <w:r w:rsidRPr="00CF0FC9">
              <w:t>ATI Skills Modules 3.0: Blood Administration </w:t>
            </w:r>
            <w:r w:rsidR="003C0176">
              <w:t>(Post test</w:t>
            </w:r>
            <w:r w:rsidR="003D006A">
              <w:t xml:space="preserve"> only</w:t>
            </w:r>
            <w:r w:rsidR="003C0176">
              <w:t>)</w:t>
            </w:r>
          </w:p>
          <w:p w14:paraId="10B884CE" w14:textId="4EF69470" w:rsidR="00CF0FC9" w:rsidRPr="00CF0FC9" w:rsidRDefault="00CF0FC9">
            <w:pPr>
              <w:pStyle w:val="TableParagraph"/>
              <w:numPr>
                <w:ilvl w:val="0"/>
                <w:numId w:val="31"/>
              </w:numPr>
            </w:pPr>
            <w:r w:rsidRPr="00CF0FC9">
              <w:t xml:space="preserve">ATI Skills Modules 3.0: </w:t>
            </w:r>
            <w:r w:rsidRPr="00F8119B">
              <w:t>Pain Management</w:t>
            </w:r>
            <w:r w:rsidRPr="00F8119B">
              <w:rPr>
                <w:b/>
                <w:bCs/>
              </w:rPr>
              <w:t> </w:t>
            </w:r>
            <w:r w:rsidR="003C0176">
              <w:t>(Post test</w:t>
            </w:r>
            <w:r w:rsidR="003D006A">
              <w:t xml:space="preserve"> only</w:t>
            </w:r>
            <w:r w:rsidR="003C0176">
              <w:t>)</w:t>
            </w:r>
          </w:p>
          <w:p w14:paraId="10FE7612" w14:textId="291C253E" w:rsidR="00CF0FC9" w:rsidRPr="006E31DD" w:rsidRDefault="00CF0FC9" w:rsidP="00CF0FC9">
            <w:pPr>
              <w:pStyle w:val="TableParagraph"/>
              <w:ind w:left="720"/>
            </w:pPr>
          </w:p>
        </w:tc>
      </w:tr>
      <w:tr w:rsidR="006A770A" w14:paraId="75A751E7" w14:textId="77777777" w:rsidTr="71F3F4D7">
        <w:trPr>
          <w:trHeight w:val="244"/>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B4FEFE" w14:textId="77777777" w:rsidR="006A770A" w:rsidRPr="00CC6AF1" w:rsidRDefault="006A770A" w:rsidP="006A770A">
            <w:pPr>
              <w:pStyle w:val="TableParagraph"/>
              <w:kinsoku w:val="0"/>
              <w:overflowPunct w:val="0"/>
              <w:spacing w:before="1" w:line="223" w:lineRule="exact"/>
              <w:ind w:left="4339" w:right="4330"/>
              <w:jc w:val="center"/>
              <w:rPr>
                <w:rFonts w:asciiTheme="minorHAnsi" w:hAnsiTheme="minorHAnsi" w:cstheme="minorHAnsi"/>
                <w:b/>
                <w:bCs/>
              </w:rPr>
            </w:pPr>
            <w:r w:rsidRPr="00CC6AF1">
              <w:rPr>
                <w:rFonts w:asciiTheme="minorHAnsi" w:hAnsiTheme="minorHAnsi" w:cstheme="minorHAnsi"/>
                <w:b/>
                <w:bCs/>
              </w:rPr>
              <w:t>EVALUATIONS</w:t>
            </w:r>
          </w:p>
        </w:tc>
      </w:tr>
      <w:tr w:rsidR="006A770A" w14:paraId="6FEFD343" w14:textId="77777777" w:rsidTr="71F3F4D7">
        <w:trPr>
          <w:trHeight w:val="488"/>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16B2A1" w14:textId="50283D98" w:rsidR="00A10B14" w:rsidRPr="00CC6AF1" w:rsidRDefault="009901C2" w:rsidP="009901C2">
            <w:pPr>
              <w:kinsoku w:val="0"/>
              <w:overflowPunct w:val="0"/>
              <w:spacing w:before="1" w:line="243" w:lineRule="exact"/>
              <w:ind w:left="107"/>
              <w:rPr>
                <w:rFonts w:asciiTheme="minorHAnsi" w:hAnsiTheme="minorHAnsi" w:cstheme="minorHAnsi"/>
                <w:b/>
                <w:bCs/>
                <w:sz w:val="24"/>
                <w:szCs w:val="24"/>
              </w:rPr>
            </w:pPr>
            <w:r w:rsidRPr="00CC6AF1">
              <w:rPr>
                <w:rFonts w:asciiTheme="minorHAnsi" w:hAnsiTheme="minorHAnsi" w:cstheme="minorHAnsi"/>
                <w:b/>
                <w:bCs/>
                <w:sz w:val="24"/>
                <w:szCs w:val="24"/>
              </w:rPr>
              <w:t>Satisfactory Completion of Skills Check-off</w:t>
            </w:r>
          </w:p>
          <w:p w14:paraId="61540926" w14:textId="69B07112" w:rsidR="006A770A" w:rsidRPr="00CC6AF1" w:rsidRDefault="006A770A" w:rsidP="006A770A">
            <w:pPr>
              <w:pStyle w:val="TableParagraph"/>
              <w:kinsoku w:val="0"/>
              <w:overflowPunct w:val="0"/>
              <w:spacing w:line="225" w:lineRule="exact"/>
              <w:ind w:left="107"/>
              <w:rPr>
                <w:rFonts w:asciiTheme="minorHAnsi" w:hAnsiTheme="minorHAnsi" w:cstheme="minorHAnsi"/>
                <w:b/>
                <w:bCs/>
              </w:rPr>
            </w:pPr>
            <w:r w:rsidRPr="00CC6AF1">
              <w:rPr>
                <w:rFonts w:asciiTheme="minorHAnsi" w:hAnsiTheme="minorHAnsi" w:cstheme="minorHAnsi"/>
                <w:b/>
                <w:bCs/>
              </w:rPr>
              <w:t>UNIT I EXAM</w:t>
            </w:r>
          </w:p>
        </w:tc>
      </w:tr>
    </w:tbl>
    <w:p w14:paraId="5E88B716" w14:textId="77777777" w:rsidR="006A770A" w:rsidRDefault="006A770A" w:rsidP="006A770A">
      <w:pPr>
        <w:rPr>
          <w:b/>
          <w:bCs/>
          <w:sz w:val="24"/>
          <w:szCs w:val="24"/>
        </w:rPr>
        <w:sectPr w:rsidR="006A770A">
          <w:pgSz w:w="12240" w:h="15840"/>
          <w:pgMar w:top="680" w:right="440" w:bottom="480" w:left="460" w:header="0" w:footer="214" w:gutter="0"/>
          <w:cols w:space="720"/>
          <w:noEndnote/>
        </w:sectPr>
      </w:pPr>
    </w:p>
    <w:p w14:paraId="15354FF9" w14:textId="77777777" w:rsidR="00473F1E" w:rsidRDefault="00473F1E">
      <w:pPr>
        <w:pStyle w:val="Heading5"/>
        <w:kinsoku w:val="0"/>
        <w:overflowPunct w:val="0"/>
        <w:spacing w:before="39"/>
        <w:ind w:left="2941" w:right="2958"/>
        <w:jc w:val="center"/>
      </w:pPr>
      <w:r>
        <w:lastRenderedPageBreak/>
        <w:t>IV CALCULATION FORMULAS</w:t>
      </w:r>
    </w:p>
    <w:p w14:paraId="3949C8D7" w14:textId="77777777" w:rsidR="00473F1E" w:rsidRDefault="00473F1E">
      <w:pPr>
        <w:pStyle w:val="BodyText"/>
        <w:kinsoku w:val="0"/>
        <w:overflowPunct w:val="0"/>
        <w:rPr>
          <w:b/>
          <w:bCs/>
          <w:sz w:val="32"/>
          <w:szCs w:val="32"/>
        </w:rPr>
      </w:pPr>
    </w:p>
    <w:p w14:paraId="5EAAC196" w14:textId="77777777" w:rsidR="00473F1E" w:rsidRDefault="00473F1E">
      <w:pPr>
        <w:pStyle w:val="BodyText"/>
        <w:kinsoku w:val="0"/>
        <w:overflowPunct w:val="0"/>
        <w:spacing w:before="1"/>
        <w:ind w:left="260"/>
        <w:rPr>
          <w:b/>
          <w:bCs/>
        </w:rPr>
      </w:pPr>
      <w:r>
        <w:rPr>
          <w:b/>
          <w:bCs/>
        </w:rPr>
        <w:t>To calculate milliliters per hour (mL/</w:t>
      </w:r>
      <w:proofErr w:type="spellStart"/>
      <w:r>
        <w:rPr>
          <w:b/>
          <w:bCs/>
        </w:rPr>
        <w:t>hr</w:t>
      </w:r>
      <w:proofErr w:type="spellEnd"/>
      <w:r>
        <w:rPr>
          <w:b/>
          <w:bCs/>
        </w:rPr>
        <w:t>):</w:t>
      </w:r>
    </w:p>
    <w:p w14:paraId="57D17D65" w14:textId="77777777" w:rsidR="00473F1E" w:rsidRDefault="00473F1E">
      <w:pPr>
        <w:pStyle w:val="BodyText"/>
        <w:kinsoku w:val="0"/>
        <w:overflowPunct w:val="0"/>
        <w:spacing w:before="2"/>
        <w:rPr>
          <w:b/>
          <w:bCs/>
          <w:sz w:val="17"/>
          <w:szCs w:val="17"/>
        </w:rPr>
      </w:pPr>
    </w:p>
    <w:p w14:paraId="1AC466BB" w14:textId="77777777" w:rsidR="00473F1E" w:rsidRDefault="00473F1E">
      <w:pPr>
        <w:pStyle w:val="BodyText"/>
        <w:kinsoku w:val="0"/>
        <w:overflowPunct w:val="0"/>
        <w:spacing w:before="2"/>
        <w:rPr>
          <w:b/>
          <w:bCs/>
          <w:sz w:val="17"/>
          <w:szCs w:val="17"/>
        </w:rPr>
        <w:sectPr w:rsidR="00473F1E">
          <w:pgSz w:w="12240" w:h="15840"/>
          <w:pgMar w:top="680" w:right="440" w:bottom="480" w:left="460" w:header="0" w:footer="214" w:gutter="0"/>
          <w:cols w:space="720"/>
          <w:noEndnote/>
        </w:sectPr>
      </w:pPr>
    </w:p>
    <w:p w14:paraId="7BA5E201" w14:textId="77777777" w:rsidR="00473F1E" w:rsidRDefault="00B2789C">
      <w:pPr>
        <w:pStyle w:val="BodyText"/>
        <w:kinsoku w:val="0"/>
        <w:overflowPunct w:val="0"/>
        <w:spacing w:before="52" w:line="280" w:lineRule="auto"/>
        <w:ind w:left="260" w:right="-15" w:firstLine="465"/>
        <w:rPr>
          <w:i/>
          <w:iCs/>
        </w:rPr>
      </w:pPr>
      <w:r>
        <w:rPr>
          <w:noProof/>
        </w:rPr>
        <mc:AlternateContent>
          <mc:Choice Requires="wps">
            <w:drawing>
              <wp:anchor distT="0" distB="0" distL="114300" distR="114300" simplePos="0" relativeHeight="251658246" behindDoc="1" locked="0" layoutInCell="0" allowOverlap="1" wp14:anchorId="0D8C0AD6" wp14:editId="50887A2D">
                <wp:simplePos x="0" y="0"/>
                <wp:positionH relativeFrom="page">
                  <wp:posOffset>457200</wp:posOffset>
                </wp:positionH>
                <wp:positionV relativeFrom="paragraph">
                  <wp:posOffset>250190</wp:posOffset>
                </wp:positionV>
                <wp:extent cx="1447800" cy="12700"/>
                <wp:effectExtent l="0" t="0" r="0" b="0"/>
                <wp:wrapNone/>
                <wp:docPr id="66" name="Freeform: 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12700"/>
                        </a:xfrm>
                        <a:custGeom>
                          <a:avLst/>
                          <a:gdLst>
                            <a:gd name="T0" fmla="*/ 0 w 2280"/>
                            <a:gd name="T1" fmla="*/ 0 h 20"/>
                            <a:gd name="T2" fmla="*/ 2280 w 2280"/>
                            <a:gd name="T3" fmla="*/ 0 h 20"/>
                          </a:gdLst>
                          <a:ahLst/>
                          <a:cxnLst>
                            <a:cxn ang="0">
                              <a:pos x="T0" y="T1"/>
                            </a:cxn>
                            <a:cxn ang="0">
                              <a:pos x="T2" y="T3"/>
                            </a:cxn>
                          </a:cxnLst>
                          <a:rect l="0" t="0" r="r" b="b"/>
                          <a:pathLst>
                            <a:path w="2280" h="20">
                              <a:moveTo>
                                <a:pt x="0" y="0"/>
                              </a:moveTo>
                              <a:lnTo>
                                <a:pt x="2280" y="0"/>
                              </a:lnTo>
                            </a:path>
                          </a:pathLst>
                        </a:custGeom>
                        <a:noFill/>
                        <a:ln w="106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34BF7F0">
              <v:polyline id="Freeform: Shape 66" style="position:absolute;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80,20" o:spid="_x0000_s1026" o:allowincell="f" filled="f" strokeweight=".29667mm" points="36pt,19.7pt,150pt,19.7pt" w14:anchorId="7E559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">
                <v:path arrowok="t" o:connecttype="custom" o:connectlocs="0,0;1447800,0" o:connectangles="0,0"/>
                <w10:wrap anchorx="page"/>
              </v:polyline>
            </w:pict>
          </mc:Fallback>
        </mc:AlternateContent>
      </w:r>
      <w:r w:rsidR="00473F1E">
        <w:rPr>
          <w:i/>
          <w:iCs/>
        </w:rPr>
        <w:t>Total Solution Number of hours to</w:t>
      </w:r>
      <w:r w:rsidR="00473F1E">
        <w:rPr>
          <w:i/>
          <w:iCs/>
          <w:spacing w:val="-6"/>
        </w:rPr>
        <w:t xml:space="preserve"> </w:t>
      </w:r>
      <w:r w:rsidR="00473F1E">
        <w:rPr>
          <w:i/>
          <w:iCs/>
        </w:rPr>
        <w:t>run</w:t>
      </w:r>
    </w:p>
    <w:p w14:paraId="25DC4AE8" w14:textId="77777777" w:rsidR="00473F1E" w:rsidRDefault="00473F1E">
      <w:pPr>
        <w:pStyle w:val="BodyText"/>
        <w:kinsoku w:val="0"/>
        <w:overflowPunct w:val="0"/>
        <w:spacing w:before="2"/>
        <w:rPr>
          <w:i/>
          <w:iCs/>
          <w:sz w:val="19"/>
          <w:szCs w:val="19"/>
        </w:rPr>
      </w:pPr>
      <w:r>
        <w:rPr>
          <w:rFonts w:ascii="Times New Roman" w:hAnsi="Times New Roman" w:cs="Times New Roman"/>
        </w:rPr>
        <w:br w:type="column"/>
      </w:r>
    </w:p>
    <w:p w14:paraId="0F327A94" w14:textId="77777777" w:rsidR="00473F1E" w:rsidRDefault="00473F1E">
      <w:pPr>
        <w:pStyle w:val="BodyText"/>
        <w:kinsoku w:val="0"/>
        <w:overflowPunct w:val="0"/>
        <w:ind w:left="1"/>
        <w:rPr>
          <w:i/>
          <w:iCs/>
        </w:rPr>
      </w:pPr>
      <w:r>
        <w:rPr>
          <w:i/>
          <w:iCs/>
        </w:rPr>
        <w:t>=mL/hour</w:t>
      </w:r>
    </w:p>
    <w:p w14:paraId="1E954082" w14:textId="77777777" w:rsidR="00473F1E" w:rsidRDefault="00473F1E">
      <w:pPr>
        <w:pStyle w:val="BodyText"/>
        <w:kinsoku w:val="0"/>
        <w:overflowPunct w:val="0"/>
        <w:ind w:left="1"/>
        <w:rPr>
          <w:i/>
          <w:iCs/>
        </w:rPr>
        <w:sectPr w:rsidR="00473F1E">
          <w:type w:val="continuous"/>
          <w:pgSz w:w="12240" w:h="15840"/>
          <w:pgMar w:top="1500" w:right="440" w:bottom="280" w:left="460" w:header="720" w:footer="720" w:gutter="0"/>
          <w:cols w:num="2" w:space="720" w:equalWidth="0">
            <w:col w:w="2539" w:space="40"/>
            <w:col w:w="8761"/>
          </w:cols>
          <w:noEndnote/>
        </w:sectPr>
      </w:pPr>
    </w:p>
    <w:p w14:paraId="5ED86C4E" w14:textId="77777777" w:rsidR="00473F1E" w:rsidRDefault="00473F1E">
      <w:pPr>
        <w:pStyle w:val="BodyText"/>
        <w:kinsoku w:val="0"/>
        <w:overflowPunct w:val="0"/>
        <w:spacing w:before="12"/>
        <w:rPr>
          <w:i/>
          <w:iCs/>
          <w:sz w:val="21"/>
          <w:szCs w:val="21"/>
        </w:rPr>
      </w:pPr>
    </w:p>
    <w:p w14:paraId="2FBFC534" w14:textId="77777777" w:rsidR="00473F1E" w:rsidRDefault="00473F1E">
      <w:pPr>
        <w:pStyle w:val="Heading5"/>
        <w:kinsoku w:val="0"/>
        <w:overflowPunct w:val="0"/>
        <w:spacing w:before="51"/>
      </w:pPr>
      <w:r>
        <w:t>Calculating the drop rate:</w:t>
      </w:r>
    </w:p>
    <w:p w14:paraId="6AFD1FB3" w14:textId="77777777" w:rsidR="00473F1E" w:rsidRDefault="00473F1E">
      <w:pPr>
        <w:pStyle w:val="BodyText"/>
        <w:kinsoku w:val="0"/>
        <w:overflowPunct w:val="0"/>
        <w:spacing w:before="2"/>
        <w:rPr>
          <w:b/>
          <w:bCs/>
          <w:sz w:val="17"/>
          <w:szCs w:val="17"/>
        </w:rPr>
      </w:pPr>
    </w:p>
    <w:p w14:paraId="0BB5FEA1" w14:textId="77777777" w:rsidR="00473F1E" w:rsidRDefault="00473F1E">
      <w:pPr>
        <w:pStyle w:val="BodyText"/>
        <w:kinsoku w:val="0"/>
        <w:overflowPunct w:val="0"/>
        <w:spacing w:before="2"/>
        <w:rPr>
          <w:b/>
          <w:bCs/>
          <w:sz w:val="17"/>
          <w:szCs w:val="17"/>
        </w:rPr>
        <w:sectPr w:rsidR="00473F1E">
          <w:type w:val="continuous"/>
          <w:pgSz w:w="12240" w:h="15840"/>
          <w:pgMar w:top="1500" w:right="440" w:bottom="280" w:left="460" w:header="720" w:footer="720" w:gutter="0"/>
          <w:cols w:space="720" w:equalWidth="0">
            <w:col w:w="11340"/>
          </w:cols>
          <w:noEndnote/>
        </w:sectPr>
      </w:pPr>
    </w:p>
    <w:p w14:paraId="5FF62FD7" w14:textId="77777777" w:rsidR="00473F1E" w:rsidRDefault="00473F1E">
      <w:pPr>
        <w:pStyle w:val="BodyText"/>
        <w:kinsoku w:val="0"/>
        <w:overflowPunct w:val="0"/>
        <w:spacing w:before="52" w:line="238" w:lineRule="exact"/>
        <w:ind w:left="339"/>
        <w:rPr>
          <w:i/>
          <w:iCs/>
        </w:rPr>
      </w:pPr>
      <w:r>
        <w:rPr>
          <w:i/>
          <w:iCs/>
        </w:rPr>
        <w:t>mL</w:t>
      </w:r>
    </w:p>
    <w:p w14:paraId="029644A5" w14:textId="77777777" w:rsidR="00473F1E" w:rsidRDefault="00B2789C">
      <w:pPr>
        <w:pStyle w:val="BodyText"/>
        <w:kinsoku w:val="0"/>
        <w:overflowPunct w:val="0"/>
        <w:spacing w:line="172" w:lineRule="exact"/>
        <w:jc w:val="right"/>
        <w:rPr>
          <w:i/>
          <w:iCs/>
        </w:rPr>
      </w:pPr>
      <w:r>
        <w:rPr>
          <w:noProof/>
        </w:rPr>
        <mc:AlternateContent>
          <mc:Choice Requires="wps">
            <w:drawing>
              <wp:anchor distT="0" distB="0" distL="114300" distR="114300" simplePos="0" relativeHeight="251658247" behindDoc="0" locked="0" layoutInCell="0" allowOverlap="1" wp14:anchorId="1EC3E04C" wp14:editId="5B80962E">
                <wp:simplePos x="0" y="0"/>
                <wp:positionH relativeFrom="page">
                  <wp:posOffset>457200</wp:posOffset>
                </wp:positionH>
                <wp:positionV relativeFrom="paragraph">
                  <wp:posOffset>66040</wp:posOffset>
                </wp:positionV>
                <wp:extent cx="287020" cy="12700"/>
                <wp:effectExtent l="0" t="0" r="0" b="0"/>
                <wp:wrapNone/>
                <wp:docPr id="65" name="Freeform: 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020" cy="12700"/>
                        </a:xfrm>
                        <a:custGeom>
                          <a:avLst/>
                          <a:gdLst>
                            <a:gd name="T0" fmla="*/ 0 w 452"/>
                            <a:gd name="T1" fmla="*/ 0 h 20"/>
                            <a:gd name="T2" fmla="*/ 451 w 452"/>
                            <a:gd name="T3" fmla="*/ 0 h 20"/>
                          </a:gdLst>
                          <a:ahLst/>
                          <a:cxnLst>
                            <a:cxn ang="0">
                              <a:pos x="T0" y="T1"/>
                            </a:cxn>
                            <a:cxn ang="0">
                              <a:pos x="T2" y="T3"/>
                            </a:cxn>
                          </a:cxnLst>
                          <a:rect l="0" t="0" r="r" b="b"/>
                          <a:pathLst>
                            <a:path w="452" h="20">
                              <a:moveTo>
                                <a:pt x="0" y="0"/>
                              </a:moveTo>
                              <a:lnTo>
                                <a:pt x="451"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736CCD8">
              <v:polyline id="Freeform: Shape 65" style="position:absolute;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2,20" o:spid="_x0000_s1026" o:allowincell="f" filled="f" strokeweight=".84pt" points="36pt,5.2pt,58.55pt,5.2pt" w14:anchorId="1C4547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">
                <v:path arrowok="t" o:connecttype="custom" o:connectlocs="0,0;286385,0" o:connectangles="0,0"/>
                <w10:wrap anchorx="page"/>
              </v:polyline>
            </w:pict>
          </mc:Fallback>
        </mc:AlternateContent>
      </w:r>
      <w:r w:rsidR="00473F1E">
        <w:rPr>
          <w:i/>
          <w:iCs/>
        </w:rPr>
        <w:t>×</w:t>
      </w:r>
    </w:p>
    <w:p w14:paraId="59D412E1" w14:textId="77777777" w:rsidR="00473F1E" w:rsidRDefault="00473F1E">
      <w:pPr>
        <w:pStyle w:val="BodyText"/>
        <w:kinsoku w:val="0"/>
        <w:overflowPunct w:val="0"/>
        <w:spacing w:line="227" w:lineRule="exact"/>
        <w:ind w:left="260"/>
        <w:rPr>
          <w:i/>
          <w:iCs/>
        </w:rPr>
      </w:pPr>
      <w:r>
        <w:rPr>
          <w:i/>
          <w:iCs/>
        </w:rPr>
        <w:t>hour</w:t>
      </w:r>
    </w:p>
    <w:p w14:paraId="37E530A3" w14:textId="77777777" w:rsidR="00473F1E" w:rsidRDefault="00473F1E">
      <w:pPr>
        <w:pStyle w:val="BodyText"/>
        <w:kinsoku w:val="0"/>
        <w:overflowPunct w:val="0"/>
        <w:spacing w:before="52" w:line="238" w:lineRule="exact"/>
        <w:ind w:left="106"/>
        <w:rPr>
          <w:i/>
          <w:iCs/>
        </w:rPr>
      </w:pPr>
      <w:r>
        <w:rPr>
          <w:rFonts w:ascii="Times New Roman" w:hAnsi="Times New Roman" w:cs="Times New Roman"/>
        </w:rPr>
        <w:br w:type="column"/>
      </w:r>
      <w:proofErr w:type="spellStart"/>
      <w:r>
        <w:rPr>
          <w:i/>
          <w:iCs/>
        </w:rPr>
        <w:t>gtts</w:t>
      </w:r>
      <w:proofErr w:type="spellEnd"/>
    </w:p>
    <w:p w14:paraId="6E87A119" w14:textId="77777777" w:rsidR="00473F1E" w:rsidRDefault="00B2789C">
      <w:pPr>
        <w:pStyle w:val="BodyText"/>
        <w:kinsoku w:val="0"/>
        <w:overflowPunct w:val="0"/>
        <w:spacing w:line="172" w:lineRule="exact"/>
        <w:jc w:val="right"/>
        <w:rPr>
          <w:i/>
          <w:iCs/>
        </w:rPr>
      </w:pPr>
      <w:r>
        <w:rPr>
          <w:noProof/>
        </w:rPr>
        <mc:AlternateContent>
          <mc:Choice Requires="wps">
            <w:drawing>
              <wp:anchor distT="0" distB="0" distL="114300" distR="114300" simplePos="0" relativeHeight="251658248" behindDoc="0" locked="0" layoutInCell="0" allowOverlap="1" wp14:anchorId="6F0E42FE" wp14:editId="112CF3C7">
                <wp:simplePos x="0" y="0"/>
                <wp:positionH relativeFrom="page">
                  <wp:posOffset>973455</wp:posOffset>
                </wp:positionH>
                <wp:positionV relativeFrom="paragraph">
                  <wp:posOffset>66040</wp:posOffset>
                </wp:positionV>
                <wp:extent cx="239395" cy="12700"/>
                <wp:effectExtent l="0" t="0" r="0" b="0"/>
                <wp:wrapNone/>
                <wp:docPr id="64" name="Freeform: 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395" cy="12700"/>
                        </a:xfrm>
                        <a:custGeom>
                          <a:avLst/>
                          <a:gdLst>
                            <a:gd name="T0" fmla="*/ 0 w 377"/>
                            <a:gd name="T1" fmla="*/ 0 h 20"/>
                            <a:gd name="T2" fmla="*/ 376 w 377"/>
                            <a:gd name="T3" fmla="*/ 0 h 20"/>
                          </a:gdLst>
                          <a:ahLst/>
                          <a:cxnLst>
                            <a:cxn ang="0">
                              <a:pos x="T0" y="T1"/>
                            </a:cxn>
                            <a:cxn ang="0">
                              <a:pos x="T2" y="T3"/>
                            </a:cxn>
                          </a:cxnLst>
                          <a:rect l="0" t="0" r="r" b="b"/>
                          <a:pathLst>
                            <a:path w="377" h="20">
                              <a:moveTo>
                                <a:pt x="0" y="0"/>
                              </a:moveTo>
                              <a:lnTo>
                                <a:pt x="376"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AD3EEBA">
              <v:polyline id="Freeform: Shape 64" style="position:absolute;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7,20" o:spid="_x0000_s1026" o:allowincell="f" filled="f" strokeweight=".84pt" points="76.65pt,5.2pt,95.45pt,5.2pt" w14:anchorId="3F323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">
                <v:path arrowok="t" o:connecttype="custom" o:connectlocs="0,0;238760,0" o:connectangles="0,0"/>
                <w10:wrap anchorx="page"/>
              </v:polyline>
            </w:pict>
          </mc:Fallback>
        </mc:AlternateContent>
      </w:r>
      <w:r w:rsidR="00473F1E">
        <w:rPr>
          <w:i/>
          <w:iCs/>
        </w:rPr>
        <w:t>×</w:t>
      </w:r>
    </w:p>
    <w:p w14:paraId="643C2BA6" w14:textId="77777777" w:rsidR="00473F1E" w:rsidRDefault="00473F1E">
      <w:pPr>
        <w:pStyle w:val="BodyText"/>
        <w:kinsoku w:val="0"/>
        <w:overflowPunct w:val="0"/>
        <w:spacing w:line="227" w:lineRule="exact"/>
        <w:ind w:left="150"/>
        <w:rPr>
          <w:i/>
          <w:iCs/>
        </w:rPr>
      </w:pPr>
      <w:r>
        <w:rPr>
          <w:i/>
          <w:iCs/>
        </w:rPr>
        <w:t>mL</w:t>
      </w:r>
    </w:p>
    <w:p w14:paraId="73636AF9" w14:textId="77777777" w:rsidR="00473F1E" w:rsidRDefault="00473F1E">
      <w:pPr>
        <w:pStyle w:val="BodyText"/>
        <w:kinsoku w:val="0"/>
        <w:overflowPunct w:val="0"/>
        <w:spacing w:before="52"/>
        <w:ind w:left="46"/>
        <w:jc w:val="center"/>
        <w:rPr>
          <w:i/>
          <w:iCs/>
        </w:rPr>
      </w:pPr>
      <w:r>
        <w:rPr>
          <w:rFonts w:ascii="Times New Roman" w:hAnsi="Times New Roman" w:cs="Times New Roman"/>
        </w:rPr>
        <w:br w:type="column"/>
      </w:r>
      <w:r>
        <w:rPr>
          <w:i/>
          <w:iCs/>
        </w:rPr>
        <w:t>1 hour</w:t>
      </w:r>
    </w:p>
    <w:p w14:paraId="480BD355" w14:textId="77777777" w:rsidR="00473F1E" w:rsidRDefault="00473F1E">
      <w:pPr>
        <w:pStyle w:val="BodyText"/>
        <w:kinsoku w:val="0"/>
        <w:overflowPunct w:val="0"/>
        <w:spacing w:before="4"/>
        <w:rPr>
          <w:i/>
          <w:iCs/>
          <w:sz w:val="3"/>
          <w:szCs w:val="3"/>
        </w:rPr>
      </w:pPr>
    </w:p>
    <w:p w14:paraId="08B74DE8" w14:textId="77777777" w:rsidR="00473F1E" w:rsidRDefault="00B2789C">
      <w:pPr>
        <w:pStyle w:val="BodyText"/>
        <w:kinsoku w:val="0"/>
        <w:overflowPunct w:val="0"/>
        <w:spacing w:line="20" w:lineRule="exact"/>
        <w:ind w:left="45" w:right="-65"/>
        <w:rPr>
          <w:sz w:val="2"/>
          <w:szCs w:val="2"/>
        </w:rPr>
      </w:pPr>
      <w:r>
        <w:rPr>
          <w:noProof/>
          <w:sz w:val="2"/>
          <w:szCs w:val="2"/>
        </w:rPr>
        <mc:AlternateContent>
          <mc:Choice Requires="wpg">
            <w:drawing>
              <wp:inline distT="0" distB="0" distL="0" distR="0" wp14:anchorId="0490C32F" wp14:editId="409C83CB">
                <wp:extent cx="684530" cy="12700"/>
                <wp:effectExtent l="13335" t="6350" r="6985"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 cy="12700"/>
                          <a:chOff x="0" y="0"/>
                          <a:chExt cx="1078" cy="20"/>
                        </a:xfrm>
                      </wpg:grpSpPr>
                      <wps:wsp>
                        <wps:cNvPr id="31" name="Freeform 68"/>
                        <wps:cNvSpPr>
                          <a:spLocks/>
                        </wps:cNvSpPr>
                        <wps:spPr bwMode="auto">
                          <a:xfrm>
                            <a:off x="0" y="8"/>
                            <a:ext cx="1078" cy="20"/>
                          </a:xfrm>
                          <a:custGeom>
                            <a:avLst/>
                            <a:gdLst>
                              <a:gd name="T0" fmla="*/ 0 w 1078"/>
                              <a:gd name="T1" fmla="*/ 0 h 20"/>
                              <a:gd name="T2" fmla="*/ 1077 w 1078"/>
                              <a:gd name="T3" fmla="*/ 0 h 20"/>
                            </a:gdLst>
                            <a:ahLst/>
                            <a:cxnLst>
                              <a:cxn ang="0">
                                <a:pos x="T0" y="T1"/>
                              </a:cxn>
                              <a:cxn ang="0">
                                <a:pos x="T2" y="T3"/>
                              </a:cxn>
                            </a:cxnLst>
                            <a:rect l="0" t="0" r="r" b="b"/>
                            <a:pathLst>
                              <a:path w="1078" h="20">
                                <a:moveTo>
                                  <a:pt x="0" y="0"/>
                                </a:moveTo>
                                <a:lnTo>
                                  <a:pt x="1077"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w:pict w14:anchorId="297C4CB9">
              <v:group id="Group 30" style="width:53.9pt;height:1pt;mso-position-horizontal-relative:char;mso-position-vertical-relative:line" coordsize="1078,20" o:spid="_x0000_s1026" w14:anchorId="50FB55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">
                <v:shape id="Freeform 68" style="position:absolute;top:8;width:1078;height:20;visibility:visible;mso-wrap-style:square;v-text-anchor:top" coordsize="1078,20" o:spid="_x0000_s1027" filled="f" strokeweight=".84pt" path="m,l10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">
                  <v:path arrowok="t" o:connecttype="custom" o:connectlocs="0,0;1077,0" o:connectangles="0,0"/>
                </v:shape>
                <w10:anchorlock/>
              </v:group>
            </w:pict>
          </mc:Fallback>
        </mc:AlternateContent>
      </w:r>
    </w:p>
    <w:p w14:paraId="7B347194" w14:textId="77777777" w:rsidR="00473F1E" w:rsidRDefault="00473F1E">
      <w:pPr>
        <w:pStyle w:val="BodyText"/>
        <w:kinsoku w:val="0"/>
        <w:overflowPunct w:val="0"/>
        <w:ind w:left="54"/>
        <w:jc w:val="center"/>
        <w:rPr>
          <w:i/>
          <w:iCs/>
        </w:rPr>
      </w:pPr>
      <w:r>
        <w:rPr>
          <w:i/>
          <w:iCs/>
        </w:rPr>
        <w:t>60 minutes</w:t>
      </w:r>
    </w:p>
    <w:p w14:paraId="25F632BA" w14:textId="77777777" w:rsidR="00473F1E" w:rsidRDefault="00473F1E">
      <w:pPr>
        <w:pStyle w:val="BodyText"/>
        <w:kinsoku w:val="0"/>
        <w:overflowPunct w:val="0"/>
        <w:spacing w:before="2"/>
        <w:rPr>
          <w:i/>
          <w:iCs/>
          <w:sz w:val="19"/>
          <w:szCs w:val="19"/>
        </w:rPr>
      </w:pPr>
      <w:r>
        <w:rPr>
          <w:rFonts w:ascii="Times New Roman" w:hAnsi="Times New Roman" w:cs="Times New Roman"/>
        </w:rPr>
        <w:br w:type="column"/>
      </w:r>
    </w:p>
    <w:p w14:paraId="7104DC10" w14:textId="77777777" w:rsidR="00473F1E" w:rsidRDefault="00473F1E">
      <w:pPr>
        <w:pStyle w:val="BodyText"/>
        <w:kinsoku w:val="0"/>
        <w:overflowPunct w:val="0"/>
        <w:spacing w:before="1"/>
        <w:ind w:left="-2"/>
        <w:rPr>
          <w:i/>
          <w:iCs/>
        </w:rPr>
      </w:pPr>
      <w:r>
        <w:rPr>
          <w:i/>
          <w:iCs/>
        </w:rPr>
        <w:t xml:space="preserve">= </w:t>
      </w:r>
      <w:proofErr w:type="spellStart"/>
      <w:r>
        <w:rPr>
          <w:i/>
          <w:iCs/>
        </w:rPr>
        <w:t>gtts</w:t>
      </w:r>
      <w:proofErr w:type="spellEnd"/>
      <w:r>
        <w:rPr>
          <w:i/>
          <w:iCs/>
        </w:rPr>
        <w:t>/min</w:t>
      </w:r>
    </w:p>
    <w:p w14:paraId="627B517D" w14:textId="77777777" w:rsidR="00473F1E" w:rsidRDefault="00473F1E">
      <w:pPr>
        <w:pStyle w:val="BodyText"/>
        <w:kinsoku w:val="0"/>
        <w:overflowPunct w:val="0"/>
        <w:spacing w:before="1"/>
        <w:ind w:left="-2"/>
        <w:rPr>
          <w:i/>
          <w:iCs/>
        </w:rPr>
        <w:sectPr w:rsidR="00473F1E">
          <w:type w:val="continuous"/>
          <w:pgSz w:w="12240" w:h="15840"/>
          <w:pgMar w:top="1500" w:right="440" w:bottom="280" w:left="460" w:header="720" w:footer="720" w:gutter="0"/>
          <w:cols w:num="4" w:space="720" w:equalWidth="0">
            <w:col w:w="927" w:space="40"/>
            <w:col w:w="700" w:space="39"/>
            <w:col w:w="1134" w:space="39"/>
            <w:col w:w="8461"/>
          </w:cols>
          <w:noEndnote/>
        </w:sectPr>
      </w:pPr>
    </w:p>
    <w:p w14:paraId="2FF21608" w14:textId="77777777" w:rsidR="00473F1E" w:rsidRDefault="00473F1E">
      <w:pPr>
        <w:pStyle w:val="BodyText"/>
        <w:kinsoku w:val="0"/>
        <w:overflowPunct w:val="0"/>
        <w:rPr>
          <w:i/>
          <w:iCs/>
          <w:sz w:val="20"/>
          <w:szCs w:val="20"/>
        </w:rPr>
      </w:pPr>
    </w:p>
    <w:p w14:paraId="754400C7" w14:textId="77777777" w:rsidR="00473F1E" w:rsidRDefault="00473F1E">
      <w:pPr>
        <w:pStyle w:val="BodyText"/>
        <w:kinsoku w:val="0"/>
        <w:overflowPunct w:val="0"/>
        <w:spacing w:before="7"/>
        <w:rPr>
          <w:i/>
          <w:iCs/>
          <w:sz w:val="18"/>
          <w:szCs w:val="18"/>
        </w:rPr>
      </w:pPr>
    </w:p>
    <w:p w14:paraId="4CDEC442" w14:textId="77777777" w:rsidR="00473F1E" w:rsidRDefault="00473F1E">
      <w:pPr>
        <w:pStyle w:val="Heading5"/>
        <w:kinsoku w:val="0"/>
        <w:overflowPunct w:val="0"/>
        <w:spacing w:before="52"/>
      </w:pPr>
      <w:r>
        <w:t>Example Questions:</w:t>
      </w:r>
    </w:p>
    <w:p w14:paraId="191BFC75" w14:textId="77777777" w:rsidR="00473F1E" w:rsidRDefault="00473F1E">
      <w:pPr>
        <w:pStyle w:val="BodyText"/>
        <w:kinsoku w:val="0"/>
        <w:overflowPunct w:val="0"/>
        <w:spacing w:before="12"/>
        <w:rPr>
          <w:b/>
          <w:bCs/>
          <w:sz w:val="23"/>
          <w:szCs w:val="23"/>
        </w:rPr>
      </w:pPr>
    </w:p>
    <w:p w14:paraId="61B0DE3B" w14:textId="77777777" w:rsidR="00473F1E" w:rsidRDefault="00473F1E">
      <w:pPr>
        <w:pStyle w:val="BodyText"/>
        <w:kinsoku w:val="0"/>
        <w:overflowPunct w:val="0"/>
        <w:ind w:left="1035" w:right="6953" w:hanging="776"/>
      </w:pPr>
      <w:r>
        <w:rPr>
          <w:b/>
          <w:bCs/>
        </w:rPr>
        <w:t xml:space="preserve">Order: </w:t>
      </w:r>
      <w:r>
        <w:t>1000mL of NS to run over 24 hours What is the mL/</w:t>
      </w:r>
      <w:proofErr w:type="spellStart"/>
      <w:r>
        <w:t>hr</w:t>
      </w:r>
      <w:proofErr w:type="spellEnd"/>
      <w:r>
        <w:t>?</w:t>
      </w:r>
    </w:p>
    <w:p w14:paraId="594A7372" w14:textId="77777777" w:rsidR="00473F1E" w:rsidRDefault="00473F1E">
      <w:pPr>
        <w:pStyle w:val="BodyText"/>
        <w:kinsoku w:val="0"/>
        <w:overflowPunct w:val="0"/>
        <w:spacing w:before="7"/>
        <w:rPr>
          <w:sz w:val="16"/>
          <w:szCs w:val="16"/>
        </w:rPr>
      </w:pPr>
    </w:p>
    <w:p w14:paraId="183BB97A" w14:textId="77777777" w:rsidR="00473F1E" w:rsidRDefault="00473F1E">
      <w:pPr>
        <w:pStyle w:val="BodyText"/>
        <w:kinsoku w:val="0"/>
        <w:overflowPunct w:val="0"/>
        <w:spacing w:before="7"/>
        <w:rPr>
          <w:sz w:val="16"/>
          <w:szCs w:val="16"/>
        </w:rPr>
        <w:sectPr w:rsidR="00473F1E">
          <w:type w:val="continuous"/>
          <w:pgSz w:w="12240" w:h="15840"/>
          <w:pgMar w:top="1500" w:right="440" w:bottom="280" w:left="460" w:header="720" w:footer="720" w:gutter="0"/>
          <w:cols w:space="720" w:equalWidth="0">
            <w:col w:w="11340"/>
          </w:cols>
          <w:noEndnote/>
        </w:sectPr>
      </w:pPr>
    </w:p>
    <w:p w14:paraId="464747B9" w14:textId="77777777" w:rsidR="00473F1E" w:rsidRDefault="00473F1E">
      <w:pPr>
        <w:pStyle w:val="BodyText"/>
        <w:kinsoku w:val="0"/>
        <w:overflowPunct w:val="0"/>
        <w:spacing w:before="51"/>
        <w:ind w:right="28"/>
        <w:jc w:val="right"/>
        <w:rPr>
          <w:i/>
          <w:iCs/>
        </w:rPr>
      </w:pPr>
      <w:r>
        <w:rPr>
          <w:i/>
          <w:iCs/>
        </w:rPr>
        <w:t>1000mL</w:t>
      </w:r>
    </w:p>
    <w:p w14:paraId="37976C35" w14:textId="77777777" w:rsidR="00473F1E" w:rsidRDefault="00473F1E">
      <w:pPr>
        <w:pStyle w:val="BodyText"/>
        <w:kinsoku w:val="0"/>
        <w:overflowPunct w:val="0"/>
        <w:spacing w:before="4"/>
        <w:rPr>
          <w:i/>
          <w:iCs/>
          <w:sz w:val="3"/>
          <w:szCs w:val="3"/>
        </w:rPr>
      </w:pPr>
    </w:p>
    <w:p w14:paraId="471F0B97" w14:textId="77777777" w:rsidR="00473F1E" w:rsidRDefault="00B2789C">
      <w:pPr>
        <w:pStyle w:val="BodyText"/>
        <w:kinsoku w:val="0"/>
        <w:overflowPunct w:val="0"/>
        <w:spacing w:line="20" w:lineRule="exact"/>
        <w:ind w:left="4182" w:right="-63"/>
        <w:rPr>
          <w:sz w:val="2"/>
          <w:szCs w:val="2"/>
        </w:rPr>
      </w:pPr>
      <w:r>
        <w:rPr>
          <w:noProof/>
          <w:sz w:val="2"/>
          <w:szCs w:val="2"/>
        </w:rPr>
        <mc:AlternateContent>
          <mc:Choice Requires="wpg">
            <w:drawing>
              <wp:inline distT="0" distB="0" distL="0" distR="0" wp14:anchorId="4F78D28B" wp14:editId="6932097E">
                <wp:extent cx="535305" cy="12700"/>
                <wp:effectExtent l="13970" t="6350" r="1270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 cy="12700"/>
                          <a:chOff x="0" y="0"/>
                          <a:chExt cx="843" cy="20"/>
                        </a:xfrm>
                      </wpg:grpSpPr>
                      <wps:wsp>
                        <wps:cNvPr id="29" name="Freeform 70"/>
                        <wps:cNvSpPr>
                          <a:spLocks/>
                        </wps:cNvSpPr>
                        <wps:spPr bwMode="auto">
                          <a:xfrm>
                            <a:off x="0" y="8"/>
                            <a:ext cx="843" cy="20"/>
                          </a:xfrm>
                          <a:custGeom>
                            <a:avLst/>
                            <a:gdLst>
                              <a:gd name="T0" fmla="*/ 0 w 843"/>
                              <a:gd name="T1" fmla="*/ 0 h 20"/>
                              <a:gd name="T2" fmla="*/ 842 w 843"/>
                              <a:gd name="T3" fmla="*/ 0 h 20"/>
                            </a:gdLst>
                            <a:ahLst/>
                            <a:cxnLst>
                              <a:cxn ang="0">
                                <a:pos x="T0" y="T1"/>
                              </a:cxn>
                              <a:cxn ang="0">
                                <a:pos x="T2" y="T3"/>
                              </a:cxn>
                            </a:cxnLst>
                            <a:rect l="0" t="0" r="r" b="b"/>
                            <a:pathLst>
                              <a:path w="843" h="20">
                                <a:moveTo>
                                  <a:pt x="0" y="0"/>
                                </a:moveTo>
                                <a:lnTo>
                                  <a:pt x="842" y="0"/>
                                </a:lnTo>
                              </a:path>
                            </a:pathLst>
                          </a:custGeom>
                          <a:noFill/>
                          <a:ln w="10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w:pict w14:anchorId="419F9F7D">
              <v:group id="Group 28" style="width:42.15pt;height:1pt;mso-position-horizontal-relative:char;mso-position-vertical-relative:line" coordsize="843,20" o:spid="_x0000_s1026" w14:anchorId="12D643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">
                <v:shape id="Freeform 70" style="position:absolute;top:8;width:843;height:20;visibility:visible;mso-wrap-style:square;v-text-anchor:top" coordsize="843,20" o:spid="_x0000_s1027" filled="f" strokeweight=".29631mm" path="m,l8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">
                  <v:path arrowok="t" o:connecttype="custom" o:connectlocs="0,0;842,0" o:connectangles="0,0"/>
                </v:shape>
                <w10:anchorlock/>
              </v:group>
            </w:pict>
          </mc:Fallback>
        </mc:AlternateContent>
      </w:r>
    </w:p>
    <w:p w14:paraId="0D0C6DA2" w14:textId="77777777" w:rsidR="00473F1E" w:rsidRDefault="00473F1E">
      <w:pPr>
        <w:pStyle w:val="BodyText"/>
        <w:kinsoku w:val="0"/>
        <w:overflowPunct w:val="0"/>
        <w:jc w:val="right"/>
        <w:rPr>
          <w:i/>
          <w:iCs/>
        </w:rPr>
      </w:pPr>
      <w:r>
        <w:rPr>
          <w:i/>
          <w:iCs/>
        </w:rPr>
        <w:t>24 hours</w:t>
      </w:r>
    </w:p>
    <w:p w14:paraId="30D6A829" w14:textId="77777777" w:rsidR="00473F1E" w:rsidRDefault="00473F1E">
      <w:pPr>
        <w:pStyle w:val="BodyText"/>
        <w:kinsoku w:val="0"/>
        <w:overflowPunct w:val="0"/>
        <w:spacing w:before="2"/>
        <w:rPr>
          <w:i/>
          <w:iCs/>
          <w:sz w:val="19"/>
          <w:szCs w:val="19"/>
        </w:rPr>
      </w:pPr>
      <w:r>
        <w:rPr>
          <w:rFonts w:ascii="Times New Roman" w:hAnsi="Times New Roman" w:cs="Times New Roman"/>
        </w:rPr>
        <w:br w:type="column"/>
      </w:r>
    </w:p>
    <w:p w14:paraId="35FDEB3C" w14:textId="77777777" w:rsidR="00473F1E" w:rsidRDefault="00473F1E">
      <w:pPr>
        <w:pStyle w:val="BodyText"/>
        <w:kinsoku w:val="0"/>
        <w:overflowPunct w:val="0"/>
        <w:ind w:left="1"/>
        <w:rPr>
          <w:i/>
          <w:iCs/>
        </w:rPr>
      </w:pPr>
      <w:r>
        <w:rPr>
          <w:i/>
          <w:iCs/>
        </w:rPr>
        <w:t xml:space="preserve">= 41.67 </w:t>
      </w:r>
      <w:r>
        <w:t xml:space="preserve">or </w:t>
      </w:r>
      <w:r>
        <w:rPr>
          <w:i/>
          <w:iCs/>
        </w:rPr>
        <w:t>41.7mL/</w:t>
      </w:r>
      <w:proofErr w:type="spellStart"/>
      <w:r>
        <w:rPr>
          <w:i/>
          <w:iCs/>
        </w:rPr>
        <w:t>hr</w:t>
      </w:r>
      <w:proofErr w:type="spellEnd"/>
    </w:p>
    <w:p w14:paraId="69363B6E" w14:textId="77777777" w:rsidR="00473F1E" w:rsidRDefault="00473F1E">
      <w:pPr>
        <w:pStyle w:val="BodyText"/>
        <w:kinsoku w:val="0"/>
        <w:overflowPunct w:val="0"/>
        <w:ind w:left="1"/>
        <w:rPr>
          <w:i/>
          <w:iCs/>
        </w:rPr>
        <w:sectPr w:rsidR="00473F1E">
          <w:type w:val="continuous"/>
          <w:pgSz w:w="12240" w:h="15840"/>
          <w:pgMar w:top="1500" w:right="440" w:bottom="280" w:left="460" w:header="720" w:footer="720" w:gutter="0"/>
          <w:cols w:num="2" w:space="720" w:equalWidth="0">
            <w:col w:w="5034" w:space="40"/>
            <w:col w:w="6266"/>
          </w:cols>
          <w:noEndnote/>
        </w:sectPr>
      </w:pPr>
    </w:p>
    <w:p w14:paraId="6092D49C" w14:textId="77777777" w:rsidR="00473F1E" w:rsidRDefault="00473F1E">
      <w:pPr>
        <w:pStyle w:val="BodyText"/>
        <w:kinsoku w:val="0"/>
        <w:overflowPunct w:val="0"/>
        <w:spacing w:before="7"/>
        <w:rPr>
          <w:i/>
          <w:iCs/>
          <w:sz w:val="14"/>
          <w:szCs w:val="14"/>
        </w:rPr>
      </w:pPr>
    </w:p>
    <w:p w14:paraId="7BF342DA" w14:textId="77777777" w:rsidR="00473F1E" w:rsidRDefault="00473F1E">
      <w:pPr>
        <w:pStyle w:val="BodyText"/>
        <w:kinsoku w:val="0"/>
        <w:overflowPunct w:val="0"/>
        <w:spacing w:before="52"/>
        <w:ind w:left="1035" w:right="6055" w:hanging="776"/>
      </w:pPr>
      <w:r>
        <w:rPr>
          <w:b/>
          <w:bCs/>
        </w:rPr>
        <w:t xml:space="preserve">Order: </w:t>
      </w:r>
      <w:r>
        <w:t>1000mL of NS to run at 50mL/</w:t>
      </w:r>
      <w:proofErr w:type="spellStart"/>
      <w:r>
        <w:t>hr</w:t>
      </w:r>
      <w:proofErr w:type="spellEnd"/>
      <w:r>
        <w:t xml:space="preserve"> Administration Set (drop factor): 30gtts/mL What is the drop rate?</w:t>
      </w:r>
    </w:p>
    <w:p w14:paraId="3E58B1C3" w14:textId="77777777" w:rsidR="00473F1E" w:rsidRDefault="00473F1E">
      <w:pPr>
        <w:pStyle w:val="BodyText"/>
        <w:kinsoku w:val="0"/>
        <w:overflowPunct w:val="0"/>
        <w:spacing w:before="3"/>
        <w:rPr>
          <w:sz w:val="11"/>
          <w:szCs w:val="11"/>
        </w:rPr>
      </w:pPr>
    </w:p>
    <w:p w14:paraId="6BA85663" w14:textId="77777777" w:rsidR="00473F1E" w:rsidRDefault="00473F1E">
      <w:pPr>
        <w:pStyle w:val="BodyText"/>
        <w:kinsoku w:val="0"/>
        <w:overflowPunct w:val="0"/>
        <w:spacing w:before="3"/>
        <w:rPr>
          <w:sz w:val="11"/>
          <w:szCs w:val="11"/>
        </w:rPr>
        <w:sectPr w:rsidR="00473F1E">
          <w:type w:val="continuous"/>
          <w:pgSz w:w="12240" w:h="15840"/>
          <w:pgMar w:top="1500" w:right="440" w:bottom="280" w:left="460" w:header="720" w:footer="720" w:gutter="0"/>
          <w:cols w:space="720" w:equalWidth="0">
            <w:col w:w="11340"/>
          </w:cols>
          <w:noEndnote/>
        </w:sectPr>
      </w:pPr>
    </w:p>
    <w:p w14:paraId="3406F7EC" w14:textId="77777777" w:rsidR="00473F1E" w:rsidRDefault="00473F1E">
      <w:pPr>
        <w:pStyle w:val="BodyText"/>
        <w:kinsoku w:val="0"/>
        <w:overflowPunct w:val="0"/>
        <w:spacing w:before="52" w:line="238" w:lineRule="exact"/>
        <w:ind w:right="210"/>
        <w:jc w:val="right"/>
        <w:rPr>
          <w:i/>
          <w:iCs/>
        </w:rPr>
      </w:pPr>
      <w:r>
        <w:rPr>
          <w:i/>
          <w:iCs/>
        </w:rPr>
        <w:t>50mL</w:t>
      </w:r>
    </w:p>
    <w:p w14:paraId="0A61D834" w14:textId="77777777" w:rsidR="00473F1E" w:rsidRDefault="00B2789C">
      <w:pPr>
        <w:pStyle w:val="BodyText"/>
        <w:kinsoku w:val="0"/>
        <w:overflowPunct w:val="0"/>
        <w:spacing w:line="172" w:lineRule="exact"/>
        <w:jc w:val="right"/>
        <w:rPr>
          <w:i/>
          <w:iCs/>
        </w:rPr>
      </w:pPr>
      <w:r>
        <w:rPr>
          <w:noProof/>
        </w:rPr>
        <mc:AlternateContent>
          <mc:Choice Requires="wps">
            <w:drawing>
              <wp:anchor distT="0" distB="0" distL="114300" distR="114300" simplePos="0" relativeHeight="251658249" behindDoc="0" locked="0" layoutInCell="0" allowOverlap="1" wp14:anchorId="3FA30F4C" wp14:editId="6D8EBF5B">
                <wp:simplePos x="0" y="0"/>
                <wp:positionH relativeFrom="page">
                  <wp:posOffset>2552700</wp:posOffset>
                </wp:positionH>
                <wp:positionV relativeFrom="paragraph">
                  <wp:posOffset>66040</wp:posOffset>
                </wp:positionV>
                <wp:extent cx="340360" cy="12700"/>
                <wp:effectExtent l="0" t="0" r="0" b="0"/>
                <wp:wrapNone/>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360" cy="12700"/>
                        </a:xfrm>
                        <a:custGeom>
                          <a:avLst/>
                          <a:gdLst>
                            <a:gd name="T0" fmla="*/ 0 w 536"/>
                            <a:gd name="T1" fmla="*/ 0 h 20"/>
                            <a:gd name="T2" fmla="*/ 535 w 536"/>
                            <a:gd name="T3" fmla="*/ 0 h 20"/>
                          </a:gdLst>
                          <a:ahLst/>
                          <a:cxnLst>
                            <a:cxn ang="0">
                              <a:pos x="T0" y="T1"/>
                            </a:cxn>
                            <a:cxn ang="0">
                              <a:pos x="T2" y="T3"/>
                            </a:cxn>
                          </a:cxnLst>
                          <a:rect l="0" t="0" r="r" b="b"/>
                          <a:pathLst>
                            <a:path w="536" h="20">
                              <a:moveTo>
                                <a:pt x="0" y="0"/>
                              </a:moveTo>
                              <a:lnTo>
                                <a:pt x="535" y="0"/>
                              </a:lnTo>
                            </a:path>
                          </a:pathLst>
                        </a:custGeom>
                        <a:noFill/>
                        <a:ln w="10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7F88F5">
              <v:polyline id="Freeform: Shape 27" style="position:absolute;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6,20" o:spid="_x0000_s1026" o:allowincell="f" filled="f" strokeweight=".29631mm" points="201pt,5.2pt,227.75pt,5.2pt" w14:anchorId="2899FC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">
                <v:path arrowok="t" o:connecttype="custom" o:connectlocs="0,0;339725,0" o:connectangles="0,0"/>
                <w10:wrap anchorx="page"/>
              </v:polyline>
            </w:pict>
          </mc:Fallback>
        </mc:AlternateContent>
      </w:r>
      <w:r w:rsidR="00473F1E">
        <w:rPr>
          <w:i/>
          <w:iCs/>
        </w:rPr>
        <w:t>×</w:t>
      </w:r>
    </w:p>
    <w:p w14:paraId="66AFF098" w14:textId="77777777" w:rsidR="00473F1E" w:rsidRDefault="00473F1E">
      <w:pPr>
        <w:pStyle w:val="BodyText"/>
        <w:kinsoku w:val="0"/>
        <w:overflowPunct w:val="0"/>
        <w:spacing w:line="227" w:lineRule="exact"/>
        <w:ind w:right="257"/>
        <w:jc w:val="right"/>
        <w:rPr>
          <w:i/>
          <w:iCs/>
        </w:rPr>
      </w:pPr>
      <w:r>
        <w:rPr>
          <w:i/>
          <w:iCs/>
        </w:rPr>
        <w:t>hour</w:t>
      </w:r>
    </w:p>
    <w:p w14:paraId="06ADEFC8" w14:textId="77777777" w:rsidR="00473F1E" w:rsidRDefault="00473F1E">
      <w:pPr>
        <w:pStyle w:val="BodyText"/>
        <w:kinsoku w:val="0"/>
        <w:overflowPunct w:val="0"/>
        <w:spacing w:before="52" w:line="238" w:lineRule="exact"/>
        <w:ind w:left="37" w:right="191"/>
        <w:jc w:val="center"/>
        <w:rPr>
          <w:i/>
          <w:iCs/>
        </w:rPr>
      </w:pPr>
      <w:r>
        <w:rPr>
          <w:rFonts w:ascii="Times New Roman" w:hAnsi="Times New Roman" w:cs="Times New Roman"/>
        </w:rPr>
        <w:br w:type="column"/>
      </w:r>
      <w:r>
        <w:rPr>
          <w:i/>
          <w:iCs/>
        </w:rPr>
        <w:t>30gtts</w:t>
      </w:r>
    </w:p>
    <w:p w14:paraId="59D48919" w14:textId="77777777" w:rsidR="00473F1E" w:rsidRDefault="00B2789C">
      <w:pPr>
        <w:pStyle w:val="BodyText"/>
        <w:kinsoku w:val="0"/>
        <w:overflowPunct w:val="0"/>
        <w:spacing w:line="172" w:lineRule="exact"/>
        <w:jc w:val="right"/>
        <w:rPr>
          <w:i/>
          <w:iCs/>
        </w:rPr>
      </w:pPr>
      <w:r>
        <w:rPr>
          <w:noProof/>
        </w:rPr>
        <mc:AlternateContent>
          <mc:Choice Requires="wps">
            <w:drawing>
              <wp:anchor distT="0" distB="0" distL="114300" distR="114300" simplePos="0" relativeHeight="251658250" behindDoc="0" locked="0" layoutInCell="0" allowOverlap="1" wp14:anchorId="185003B7" wp14:editId="50AB4E7C">
                <wp:simplePos x="0" y="0"/>
                <wp:positionH relativeFrom="page">
                  <wp:posOffset>3087370</wp:posOffset>
                </wp:positionH>
                <wp:positionV relativeFrom="paragraph">
                  <wp:posOffset>66040</wp:posOffset>
                </wp:positionV>
                <wp:extent cx="394970" cy="12700"/>
                <wp:effectExtent l="0" t="0" r="0" b="0"/>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4970" cy="12700"/>
                        </a:xfrm>
                        <a:custGeom>
                          <a:avLst/>
                          <a:gdLst>
                            <a:gd name="T0" fmla="*/ 0 w 622"/>
                            <a:gd name="T1" fmla="*/ 0 h 20"/>
                            <a:gd name="T2" fmla="*/ 621 w 622"/>
                            <a:gd name="T3" fmla="*/ 0 h 20"/>
                          </a:gdLst>
                          <a:ahLst/>
                          <a:cxnLst>
                            <a:cxn ang="0">
                              <a:pos x="T0" y="T1"/>
                            </a:cxn>
                            <a:cxn ang="0">
                              <a:pos x="T2" y="T3"/>
                            </a:cxn>
                          </a:cxnLst>
                          <a:rect l="0" t="0" r="r" b="b"/>
                          <a:pathLst>
                            <a:path w="622" h="20">
                              <a:moveTo>
                                <a:pt x="0" y="0"/>
                              </a:moveTo>
                              <a:lnTo>
                                <a:pt x="621" y="0"/>
                              </a:lnTo>
                            </a:path>
                          </a:pathLst>
                        </a:custGeom>
                        <a:noFill/>
                        <a:ln w="10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77D0F8D">
              <v:polyline id="Freeform: Shape 10" style="position:absolute;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2,20" o:spid="_x0000_s1026" o:allowincell="f" filled="f" strokeweight=".29631mm" points="243.1pt,5.2pt,274.15pt,5.2pt" w14:anchorId="0C5BEB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">
                <v:path arrowok="t" o:connecttype="custom" o:connectlocs="0,0;394335,0" o:connectangles="0,0"/>
                <w10:wrap anchorx="page"/>
              </v:polyline>
            </w:pict>
          </mc:Fallback>
        </mc:AlternateContent>
      </w:r>
      <w:r w:rsidR="00473F1E">
        <w:rPr>
          <w:i/>
          <w:iCs/>
        </w:rPr>
        <w:t>×</w:t>
      </w:r>
    </w:p>
    <w:p w14:paraId="499C5BD3" w14:textId="77777777" w:rsidR="00473F1E" w:rsidRDefault="00473F1E">
      <w:pPr>
        <w:pStyle w:val="BodyText"/>
        <w:kinsoku w:val="0"/>
        <w:overflowPunct w:val="0"/>
        <w:spacing w:line="227" w:lineRule="exact"/>
        <w:ind w:left="34" w:right="191"/>
        <w:jc w:val="center"/>
        <w:rPr>
          <w:i/>
          <w:iCs/>
        </w:rPr>
      </w:pPr>
      <w:r>
        <w:rPr>
          <w:i/>
          <w:iCs/>
        </w:rPr>
        <w:t>mL</w:t>
      </w:r>
    </w:p>
    <w:p w14:paraId="0E7B7C08" w14:textId="77777777" w:rsidR="00473F1E" w:rsidRDefault="00473F1E">
      <w:pPr>
        <w:pStyle w:val="BodyText"/>
        <w:kinsoku w:val="0"/>
        <w:overflowPunct w:val="0"/>
        <w:spacing w:before="52"/>
        <w:ind w:left="46"/>
        <w:jc w:val="center"/>
        <w:rPr>
          <w:i/>
          <w:iCs/>
        </w:rPr>
      </w:pPr>
      <w:r>
        <w:rPr>
          <w:rFonts w:ascii="Times New Roman" w:hAnsi="Times New Roman" w:cs="Times New Roman"/>
        </w:rPr>
        <w:br w:type="column"/>
      </w:r>
      <w:r>
        <w:rPr>
          <w:i/>
          <w:iCs/>
        </w:rPr>
        <w:t>1 hour</w:t>
      </w:r>
    </w:p>
    <w:p w14:paraId="3251F23C" w14:textId="77777777" w:rsidR="00473F1E" w:rsidRDefault="00473F1E">
      <w:pPr>
        <w:pStyle w:val="BodyText"/>
        <w:kinsoku w:val="0"/>
        <w:overflowPunct w:val="0"/>
        <w:spacing w:before="4"/>
        <w:rPr>
          <w:i/>
          <w:iCs/>
          <w:sz w:val="3"/>
          <w:szCs w:val="3"/>
        </w:rPr>
      </w:pPr>
    </w:p>
    <w:p w14:paraId="0CC6AB89" w14:textId="77777777" w:rsidR="00473F1E" w:rsidRDefault="00B2789C">
      <w:pPr>
        <w:pStyle w:val="BodyText"/>
        <w:kinsoku w:val="0"/>
        <w:overflowPunct w:val="0"/>
        <w:spacing w:line="20" w:lineRule="exact"/>
        <w:ind w:left="45" w:right="-65"/>
        <w:rPr>
          <w:sz w:val="2"/>
          <w:szCs w:val="2"/>
        </w:rPr>
      </w:pPr>
      <w:r>
        <w:rPr>
          <w:noProof/>
          <w:sz w:val="2"/>
          <w:szCs w:val="2"/>
        </w:rPr>
        <mc:AlternateContent>
          <mc:Choice Requires="wpg">
            <w:drawing>
              <wp:inline distT="0" distB="0" distL="0" distR="0" wp14:anchorId="56EEBE11" wp14:editId="1FFE75E8">
                <wp:extent cx="684530" cy="12700"/>
                <wp:effectExtent l="13970" t="2540" r="6350" b="381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 cy="12700"/>
                          <a:chOff x="0" y="0"/>
                          <a:chExt cx="1078" cy="20"/>
                        </a:xfrm>
                      </wpg:grpSpPr>
                      <wps:wsp>
                        <wps:cNvPr id="13" name="Freeform 74"/>
                        <wps:cNvSpPr>
                          <a:spLocks/>
                        </wps:cNvSpPr>
                        <wps:spPr bwMode="auto">
                          <a:xfrm>
                            <a:off x="0" y="8"/>
                            <a:ext cx="1078" cy="20"/>
                          </a:xfrm>
                          <a:custGeom>
                            <a:avLst/>
                            <a:gdLst>
                              <a:gd name="T0" fmla="*/ 0 w 1078"/>
                              <a:gd name="T1" fmla="*/ 0 h 20"/>
                              <a:gd name="T2" fmla="*/ 1077 w 1078"/>
                              <a:gd name="T3" fmla="*/ 0 h 20"/>
                            </a:gdLst>
                            <a:ahLst/>
                            <a:cxnLst>
                              <a:cxn ang="0">
                                <a:pos x="T0" y="T1"/>
                              </a:cxn>
                              <a:cxn ang="0">
                                <a:pos x="T2" y="T3"/>
                              </a:cxn>
                            </a:cxnLst>
                            <a:rect l="0" t="0" r="r" b="b"/>
                            <a:pathLst>
                              <a:path w="1078" h="20">
                                <a:moveTo>
                                  <a:pt x="0" y="0"/>
                                </a:moveTo>
                                <a:lnTo>
                                  <a:pt x="1077" y="0"/>
                                </a:lnTo>
                              </a:path>
                            </a:pathLst>
                          </a:custGeom>
                          <a:noFill/>
                          <a:ln w="10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w:pict w14:anchorId="3E5814A2">
              <v:group id="Group 8" style="width:53.9pt;height:1pt;mso-position-horizontal-relative:char;mso-position-vertical-relative:line" coordsize="1078,20" o:spid="_x0000_s1026" w14:anchorId="70515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">
                <v:shape id="Freeform 74" style="position:absolute;top:8;width:1078;height:20;visibility:visible;mso-wrap-style:square;v-text-anchor:top" coordsize="1078,20" o:spid="_x0000_s1027" filled="f" strokeweight=".29631mm" path="m,l10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">
                  <v:path arrowok="t" o:connecttype="custom" o:connectlocs="0,0;1077,0" o:connectangles="0,0"/>
                </v:shape>
                <w10:anchorlock/>
              </v:group>
            </w:pict>
          </mc:Fallback>
        </mc:AlternateContent>
      </w:r>
    </w:p>
    <w:p w14:paraId="3CAF620A" w14:textId="77777777" w:rsidR="00473F1E" w:rsidRDefault="00473F1E">
      <w:pPr>
        <w:pStyle w:val="BodyText"/>
        <w:kinsoku w:val="0"/>
        <w:overflowPunct w:val="0"/>
        <w:ind w:left="54"/>
        <w:jc w:val="center"/>
        <w:rPr>
          <w:i/>
          <w:iCs/>
        </w:rPr>
      </w:pPr>
      <w:r>
        <w:rPr>
          <w:i/>
          <w:iCs/>
        </w:rPr>
        <w:t>60 minutes</w:t>
      </w:r>
    </w:p>
    <w:p w14:paraId="2F50E71C" w14:textId="77777777" w:rsidR="00473F1E" w:rsidRDefault="00473F1E">
      <w:pPr>
        <w:pStyle w:val="BodyText"/>
        <w:kinsoku w:val="0"/>
        <w:overflowPunct w:val="0"/>
        <w:spacing w:before="2"/>
        <w:rPr>
          <w:i/>
          <w:iCs/>
          <w:sz w:val="19"/>
          <w:szCs w:val="19"/>
        </w:rPr>
      </w:pPr>
      <w:r>
        <w:rPr>
          <w:rFonts w:ascii="Times New Roman" w:hAnsi="Times New Roman" w:cs="Times New Roman"/>
        </w:rPr>
        <w:br w:type="column"/>
      </w:r>
    </w:p>
    <w:p w14:paraId="4DBEEFF8" w14:textId="77777777" w:rsidR="00473F1E" w:rsidRDefault="00473F1E">
      <w:pPr>
        <w:pStyle w:val="BodyText"/>
        <w:kinsoku w:val="0"/>
        <w:overflowPunct w:val="0"/>
        <w:ind w:left="53"/>
        <w:rPr>
          <w:i/>
          <w:iCs/>
        </w:rPr>
      </w:pPr>
      <w:r>
        <w:rPr>
          <w:i/>
          <w:iCs/>
        </w:rPr>
        <w:t>= 25gtts/min</w:t>
      </w:r>
    </w:p>
    <w:p w14:paraId="3108CBEB" w14:textId="77777777" w:rsidR="00473F1E" w:rsidRDefault="00473F1E">
      <w:pPr>
        <w:pStyle w:val="BodyText"/>
        <w:kinsoku w:val="0"/>
        <w:overflowPunct w:val="0"/>
        <w:ind w:left="53"/>
        <w:rPr>
          <w:i/>
          <w:iCs/>
        </w:rPr>
        <w:sectPr w:rsidR="00473F1E">
          <w:type w:val="continuous"/>
          <w:pgSz w:w="12240" w:h="15840"/>
          <w:pgMar w:top="1500" w:right="440" w:bottom="280" w:left="460" w:header="720" w:footer="720" w:gutter="0"/>
          <w:cols w:num="4" w:space="720" w:equalWidth="0">
            <w:col w:w="4309" w:space="40"/>
            <w:col w:w="889" w:space="39"/>
            <w:col w:w="1134" w:space="40"/>
            <w:col w:w="4889"/>
          </w:cols>
          <w:noEndnote/>
        </w:sectPr>
      </w:pPr>
    </w:p>
    <w:p w14:paraId="3983D382" w14:textId="77777777" w:rsidR="00473F1E" w:rsidRDefault="00473F1E">
      <w:pPr>
        <w:pStyle w:val="BodyText"/>
        <w:kinsoku w:val="0"/>
        <w:overflowPunct w:val="0"/>
        <w:rPr>
          <w:i/>
          <w:iCs/>
          <w:sz w:val="20"/>
          <w:szCs w:val="20"/>
        </w:rPr>
      </w:pPr>
    </w:p>
    <w:p w14:paraId="1155F39A" w14:textId="77777777" w:rsidR="00473F1E" w:rsidRDefault="00473F1E">
      <w:pPr>
        <w:pStyle w:val="BodyText"/>
        <w:kinsoku w:val="0"/>
        <w:overflowPunct w:val="0"/>
        <w:spacing w:before="7"/>
        <w:rPr>
          <w:i/>
          <w:iCs/>
          <w:sz w:val="18"/>
          <w:szCs w:val="18"/>
        </w:rPr>
      </w:pPr>
    </w:p>
    <w:p w14:paraId="296F1877" w14:textId="77777777" w:rsidR="00473F1E" w:rsidRDefault="00473F1E">
      <w:pPr>
        <w:pStyle w:val="BodyText"/>
        <w:kinsoku w:val="0"/>
        <w:overflowPunct w:val="0"/>
        <w:spacing w:before="52"/>
        <w:ind w:left="1090" w:right="5945" w:hanging="831"/>
      </w:pPr>
      <w:bookmarkStart w:id="1" w:name="Administration_Set_(drop_factor):_15_gtt"/>
      <w:bookmarkEnd w:id="1"/>
      <w:r>
        <w:rPr>
          <w:b/>
          <w:bCs/>
        </w:rPr>
        <w:t xml:space="preserve">Order: </w:t>
      </w:r>
      <w:r>
        <w:t xml:space="preserve">3000 mL of D5NS over 24 hours Administration Set (drop factor): 15 </w:t>
      </w:r>
      <w:proofErr w:type="spellStart"/>
      <w:r>
        <w:t>gtts</w:t>
      </w:r>
      <w:proofErr w:type="spellEnd"/>
      <w:r>
        <w:t>/mL What is the drop rate?</w:t>
      </w:r>
    </w:p>
    <w:p w14:paraId="260A4594" w14:textId="77777777" w:rsidR="00473F1E" w:rsidRDefault="00473F1E">
      <w:pPr>
        <w:pStyle w:val="BodyText"/>
        <w:kinsoku w:val="0"/>
        <w:overflowPunct w:val="0"/>
        <w:rPr>
          <w:sz w:val="20"/>
          <w:szCs w:val="20"/>
        </w:rPr>
      </w:pPr>
    </w:p>
    <w:p w14:paraId="731C0904" w14:textId="77777777" w:rsidR="00473F1E" w:rsidRDefault="00473F1E">
      <w:pPr>
        <w:pStyle w:val="BodyText"/>
        <w:kinsoku w:val="0"/>
        <w:overflowPunct w:val="0"/>
        <w:rPr>
          <w:sz w:val="20"/>
          <w:szCs w:val="20"/>
        </w:rPr>
      </w:pPr>
    </w:p>
    <w:p w14:paraId="1592DEE2" w14:textId="77777777" w:rsidR="00473F1E" w:rsidRDefault="00473F1E">
      <w:pPr>
        <w:pStyle w:val="BodyText"/>
        <w:kinsoku w:val="0"/>
        <w:overflowPunct w:val="0"/>
        <w:rPr>
          <w:sz w:val="20"/>
          <w:szCs w:val="20"/>
        </w:rPr>
        <w:sectPr w:rsidR="00473F1E">
          <w:type w:val="continuous"/>
          <w:pgSz w:w="12240" w:h="15840"/>
          <w:pgMar w:top="1500" w:right="440" w:bottom="280" w:left="460" w:header="720" w:footer="720" w:gutter="0"/>
          <w:cols w:space="720" w:equalWidth="0">
            <w:col w:w="11340"/>
          </w:cols>
          <w:noEndnote/>
        </w:sectPr>
      </w:pPr>
    </w:p>
    <w:p w14:paraId="3E7D4477" w14:textId="77777777" w:rsidR="00473F1E" w:rsidRDefault="00473F1E">
      <w:pPr>
        <w:pStyle w:val="BodyText"/>
        <w:kinsoku w:val="0"/>
        <w:overflowPunct w:val="0"/>
        <w:spacing w:before="212"/>
        <w:ind w:right="28"/>
        <w:jc w:val="right"/>
        <w:rPr>
          <w:i/>
          <w:iCs/>
        </w:rPr>
      </w:pPr>
      <w:r>
        <w:rPr>
          <w:i/>
          <w:iCs/>
        </w:rPr>
        <w:t>3000mL</w:t>
      </w:r>
    </w:p>
    <w:p w14:paraId="66B86431" w14:textId="77777777" w:rsidR="00473F1E" w:rsidRDefault="00473F1E">
      <w:pPr>
        <w:pStyle w:val="BodyText"/>
        <w:kinsoku w:val="0"/>
        <w:overflowPunct w:val="0"/>
        <w:spacing w:before="4"/>
        <w:rPr>
          <w:i/>
          <w:iCs/>
          <w:sz w:val="3"/>
          <w:szCs w:val="3"/>
        </w:rPr>
      </w:pPr>
    </w:p>
    <w:p w14:paraId="4AE89945" w14:textId="77777777" w:rsidR="00473F1E" w:rsidRDefault="00B2789C">
      <w:pPr>
        <w:pStyle w:val="BodyText"/>
        <w:kinsoku w:val="0"/>
        <w:overflowPunct w:val="0"/>
        <w:spacing w:line="20" w:lineRule="exact"/>
        <w:ind w:left="2912" w:right="-63"/>
        <w:rPr>
          <w:sz w:val="2"/>
          <w:szCs w:val="2"/>
        </w:rPr>
      </w:pPr>
      <w:r>
        <w:rPr>
          <w:noProof/>
          <w:sz w:val="2"/>
          <w:szCs w:val="2"/>
        </w:rPr>
        <mc:AlternateContent>
          <mc:Choice Requires="wpg">
            <w:drawing>
              <wp:inline distT="0" distB="0" distL="0" distR="0" wp14:anchorId="7FFE160D" wp14:editId="51A0E995">
                <wp:extent cx="535305" cy="12700"/>
                <wp:effectExtent l="7620" t="5080" r="9525" b="127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 cy="12700"/>
                          <a:chOff x="0" y="0"/>
                          <a:chExt cx="843" cy="20"/>
                        </a:xfrm>
                      </wpg:grpSpPr>
                      <wps:wsp>
                        <wps:cNvPr id="15" name="Freeform 76"/>
                        <wps:cNvSpPr>
                          <a:spLocks/>
                        </wps:cNvSpPr>
                        <wps:spPr bwMode="auto">
                          <a:xfrm>
                            <a:off x="0" y="8"/>
                            <a:ext cx="843" cy="20"/>
                          </a:xfrm>
                          <a:custGeom>
                            <a:avLst/>
                            <a:gdLst>
                              <a:gd name="T0" fmla="*/ 0 w 843"/>
                              <a:gd name="T1" fmla="*/ 0 h 20"/>
                              <a:gd name="T2" fmla="*/ 842 w 843"/>
                              <a:gd name="T3" fmla="*/ 0 h 20"/>
                            </a:gdLst>
                            <a:ahLst/>
                            <a:cxnLst>
                              <a:cxn ang="0">
                                <a:pos x="T0" y="T1"/>
                              </a:cxn>
                              <a:cxn ang="0">
                                <a:pos x="T2" y="T3"/>
                              </a:cxn>
                            </a:cxnLst>
                            <a:rect l="0" t="0" r="r" b="b"/>
                            <a:pathLst>
                              <a:path w="843" h="20">
                                <a:moveTo>
                                  <a:pt x="0" y="0"/>
                                </a:moveTo>
                                <a:lnTo>
                                  <a:pt x="842"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w:pict w14:anchorId="2A811DF1">
              <v:group id="Group 6" style="width:42.15pt;height:1pt;mso-position-horizontal-relative:char;mso-position-vertical-relative:line" coordsize="843,20" o:spid="_x0000_s1026" w14:anchorId="54115F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">
                <v:shape id="Freeform 76" style="position:absolute;top:8;width:843;height:20;visibility:visible;mso-wrap-style:square;v-text-anchor:top" coordsize="843,20" o:spid="_x0000_s1027" filled="f" strokeweight=".84pt" path="m,l8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">
                  <v:path arrowok="t" o:connecttype="custom" o:connectlocs="0,0;842,0" o:connectangles="0,0"/>
                </v:shape>
                <w10:anchorlock/>
              </v:group>
            </w:pict>
          </mc:Fallback>
        </mc:AlternateContent>
      </w:r>
    </w:p>
    <w:p w14:paraId="584CD45E" w14:textId="77777777" w:rsidR="00473F1E" w:rsidRDefault="00473F1E">
      <w:pPr>
        <w:pStyle w:val="BodyText"/>
        <w:kinsoku w:val="0"/>
        <w:overflowPunct w:val="0"/>
        <w:jc w:val="right"/>
        <w:rPr>
          <w:i/>
          <w:iCs/>
        </w:rPr>
      </w:pPr>
      <w:r>
        <w:rPr>
          <w:i/>
          <w:iCs/>
        </w:rPr>
        <w:t>24 hours</w:t>
      </w:r>
    </w:p>
    <w:p w14:paraId="167BEDFF" w14:textId="77777777" w:rsidR="00473F1E" w:rsidRDefault="00473F1E">
      <w:pPr>
        <w:pStyle w:val="BodyText"/>
        <w:kinsoku w:val="0"/>
        <w:overflowPunct w:val="0"/>
        <w:spacing w:before="212" w:line="238" w:lineRule="exact"/>
        <w:ind w:left="267"/>
        <w:jc w:val="center"/>
        <w:rPr>
          <w:i/>
          <w:iCs/>
        </w:rPr>
      </w:pPr>
      <w:r>
        <w:rPr>
          <w:rFonts w:ascii="Times New Roman" w:hAnsi="Times New Roman" w:cs="Times New Roman"/>
        </w:rPr>
        <w:br w:type="column"/>
      </w:r>
      <w:r>
        <w:rPr>
          <w:i/>
          <w:iCs/>
        </w:rPr>
        <w:t>15gtts</w:t>
      </w:r>
    </w:p>
    <w:p w14:paraId="2B660CEE" w14:textId="77777777" w:rsidR="00473F1E" w:rsidRDefault="00B2789C">
      <w:pPr>
        <w:pStyle w:val="BodyText"/>
        <w:kinsoku w:val="0"/>
        <w:overflowPunct w:val="0"/>
        <w:spacing w:line="172" w:lineRule="exact"/>
        <w:ind w:left="56"/>
        <w:rPr>
          <w:i/>
          <w:iCs/>
        </w:rPr>
      </w:pPr>
      <w:r>
        <w:rPr>
          <w:noProof/>
        </w:rPr>
        <mc:AlternateContent>
          <mc:Choice Requires="wps">
            <w:drawing>
              <wp:anchor distT="0" distB="0" distL="114300" distR="114300" simplePos="0" relativeHeight="251658251" behindDoc="0" locked="0" layoutInCell="0" allowOverlap="1" wp14:anchorId="252DD285" wp14:editId="69F2068A">
                <wp:simplePos x="0" y="0"/>
                <wp:positionH relativeFrom="page">
                  <wp:posOffset>2877185</wp:posOffset>
                </wp:positionH>
                <wp:positionV relativeFrom="paragraph">
                  <wp:posOffset>66040</wp:posOffset>
                </wp:positionV>
                <wp:extent cx="428625" cy="12700"/>
                <wp:effectExtent l="0" t="0" r="0" b="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8625" cy="12700"/>
                        </a:xfrm>
                        <a:custGeom>
                          <a:avLst/>
                          <a:gdLst>
                            <a:gd name="T0" fmla="*/ 0 w 675"/>
                            <a:gd name="T1" fmla="*/ 0 h 20"/>
                            <a:gd name="T2" fmla="*/ 674 w 675"/>
                            <a:gd name="T3" fmla="*/ 0 h 20"/>
                          </a:gdLst>
                          <a:ahLst/>
                          <a:cxnLst>
                            <a:cxn ang="0">
                              <a:pos x="T0" y="T1"/>
                            </a:cxn>
                            <a:cxn ang="0">
                              <a:pos x="T2" y="T3"/>
                            </a:cxn>
                          </a:cxnLst>
                          <a:rect l="0" t="0" r="r" b="b"/>
                          <a:pathLst>
                            <a:path w="675" h="20">
                              <a:moveTo>
                                <a:pt x="0" y="0"/>
                              </a:moveTo>
                              <a:lnTo>
                                <a:pt x="674"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2DBC378">
              <v:polyline id="Freeform: Shape 5" style="position:absolute;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5,20" o:spid="_x0000_s1026" o:allowincell="f" filled="f" strokeweight=".84pt" points="226.55pt,5.2pt,260.25pt,5.2pt" w14:anchorId="03E8A7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">
                <v:path arrowok="t" o:connecttype="custom" o:connectlocs="0,0;427990,0" o:connectangles="0,0"/>
                <w10:wrap anchorx="page"/>
              </v:polyline>
            </w:pict>
          </mc:Fallback>
        </mc:AlternateContent>
      </w:r>
      <w:r w:rsidR="00473F1E">
        <w:rPr>
          <w:i/>
          <w:iCs/>
        </w:rPr>
        <w:t>×</w:t>
      </w:r>
    </w:p>
    <w:p w14:paraId="050AD045" w14:textId="77777777" w:rsidR="00473F1E" w:rsidRDefault="00473F1E">
      <w:pPr>
        <w:pStyle w:val="BodyText"/>
        <w:kinsoku w:val="0"/>
        <w:overflowPunct w:val="0"/>
        <w:spacing w:line="227" w:lineRule="exact"/>
        <w:ind w:left="317"/>
        <w:jc w:val="center"/>
        <w:rPr>
          <w:i/>
          <w:iCs/>
        </w:rPr>
      </w:pPr>
      <w:r>
        <w:rPr>
          <w:i/>
          <w:iCs/>
        </w:rPr>
        <w:t>mL</w:t>
      </w:r>
    </w:p>
    <w:p w14:paraId="0AE49753" w14:textId="77777777" w:rsidR="00473F1E" w:rsidRDefault="00473F1E">
      <w:pPr>
        <w:pStyle w:val="BodyText"/>
        <w:kinsoku w:val="0"/>
        <w:overflowPunct w:val="0"/>
        <w:spacing w:before="212" w:line="238" w:lineRule="exact"/>
        <w:ind w:left="312"/>
        <w:jc w:val="center"/>
        <w:rPr>
          <w:i/>
          <w:iCs/>
        </w:rPr>
      </w:pPr>
      <w:r>
        <w:rPr>
          <w:rFonts w:ascii="Times New Roman" w:hAnsi="Times New Roman" w:cs="Times New Roman"/>
        </w:rPr>
        <w:br w:type="column"/>
      </w:r>
      <w:r>
        <w:rPr>
          <w:i/>
          <w:iCs/>
        </w:rPr>
        <w:t>1 hour</w:t>
      </w:r>
    </w:p>
    <w:p w14:paraId="7E8DFDBA" w14:textId="77777777" w:rsidR="00473F1E" w:rsidRDefault="00B2789C">
      <w:pPr>
        <w:pStyle w:val="BodyText"/>
        <w:kinsoku w:val="0"/>
        <w:overflowPunct w:val="0"/>
        <w:spacing w:line="172" w:lineRule="exact"/>
        <w:ind w:left="106"/>
        <w:rPr>
          <w:i/>
          <w:iCs/>
        </w:rPr>
      </w:pPr>
      <w:r>
        <w:rPr>
          <w:noProof/>
        </w:rPr>
        <mc:AlternateContent>
          <mc:Choice Requires="wps">
            <w:drawing>
              <wp:anchor distT="0" distB="0" distL="114300" distR="114300" simplePos="0" relativeHeight="251658252" behindDoc="0" locked="0" layoutInCell="0" allowOverlap="1" wp14:anchorId="04F1CE41" wp14:editId="4B82393A">
                <wp:simplePos x="0" y="0"/>
                <wp:positionH relativeFrom="page">
                  <wp:posOffset>3502025</wp:posOffset>
                </wp:positionH>
                <wp:positionV relativeFrom="paragraph">
                  <wp:posOffset>66040</wp:posOffset>
                </wp:positionV>
                <wp:extent cx="684530" cy="12700"/>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530" cy="12700"/>
                        </a:xfrm>
                        <a:custGeom>
                          <a:avLst/>
                          <a:gdLst>
                            <a:gd name="T0" fmla="*/ 0 w 1078"/>
                            <a:gd name="T1" fmla="*/ 0 h 20"/>
                            <a:gd name="T2" fmla="*/ 1077 w 1078"/>
                            <a:gd name="T3" fmla="*/ 0 h 20"/>
                          </a:gdLst>
                          <a:ahLst/>
                          <a:cxnLst>
                            <a:cxn ang="0">
                              <a:pos x="T0" y="T1"/>
                            </a:cxn>
                            <a:cxn ang="0">
                              <a:pos x="T2" y="T3"/>
                            </a:cxn>
                          </a:cxnLst>
                          <a:rect l="0" t="0" r="r" b="b"/>
                          <a:pathLst>
                            <a:path w="1078" h="20">
                              <a:moveTo>
                                <a:pt x="0" y="0"/>
                              </a:moveTo>
                              <a:lnTo>
                                <a:pt x="1077"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AC7CEDB">
              <v:polyline id="Freeform: Shape 4" style="position:absolute;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8,20" o:spid="_x0000_s1026" o:allowincell="f" filled="f" strokeweight=".84pt" points="275.75pt,5.2pt,329.6pt,5.2pt" w14:anchorId="53E8D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">
                <v:path arrowok="t" o:connecttype="custom" o:connectlocs="0,0;683895,0" o:connectangles="0,0"/>
                <w10:wrap anchorx="page"/>
              </v:polyline>
            </w:pict>
          </mc:Fallback>
        </mc:AlternateContent>
      </w:r>
      <w:r w:rsidR="00473F1E">
        <w:rPr>
          <w:i/>
          <w:iCs/>
        </w:rPr>
        <w:t>×</w:t>
      </w:r>
    </w:p>
    <w:p w14:paraId="284BB9B7" w14:textId="77777777" w:rsidR="00473F1E" w:rsidRDefault="00473F1E">
      <w:pPr>
        <w:pStyle w:val="BodyText"/>
        <w:kinsoku w:val="0"/>
        <w:overflowPunct w:val="0"/>
        <w:spacing w:line="227" w:lineRule="exact"/>
        <w:ind w:left="320"/>
        <w:jc w:val="center"/>
        <w:rPr>
          <w:i/>
          <w:iCs/>
        </w:rPr>
      </w:pPr>
      <w:r>
        <w:rPr>
          <w:i/>
          <w:iCs/>
        </w:rPr>
        <w:t>60 minutes</w:t>
      </w:r>
    </w:p>
    <w:p w14:paraId="7C205FBE" w14:textId="77777777" w:rsidR="00473F1E" w:rsidRDefault="00473F1E">
      <w:pPr>
        <w:pStyle w:val="BodyText"/>
        <w:kinsoku w:val="0"/>
        <w:overflowPunct w:val="0"/>
        <w:spacing w:before="3"/>
        <w:rPr>
          <w:i/>
          <w:iCs/>
          <w:sz w:val="32"/>
          <w:szCs w:val="32"/>
        </w:rPr>
      </w:pPr>
      <w:r>
        <w:rPr>
          <w:rFonts w:ascii="Times New Roman" w:hAnsi="Times New Roman" w:cs="Times New Roman"/>
        </w:rPr>
        <w:br w:type="column"/>
      </w:r>
    </w:p>
    <w:p w14:paraId="0105FA0F" w14:textId="77777777" w:rsidR="00473F1E" w:rsidRDefault="00473F1E">
      <w:pPr>
        <w:pStyle w:val="BodyText"/>
        <w:kinsoku w:val="0"/>
        <w:overflowPunct w:val="0"/>
        <w:spacing w:before="1"/>
        <w:ind w:left="53"/>
        <w:rPr>
          <w:i/>
          <w:iCs/>
        </w:rPr>
      </w:pPr>
      <w:r>
        <w:rPr>
          <w:i/>
          <w:iCs/>
        </w:rPr>
        <w:t xml:space="preserve">= 31.25 or 31 </w:t>
      </w:r>
      <w:proofErr w:type="spellStart"/>
      <w:r>
        <w:rPr>
          <w:i/>
          <w:iCs/>
        </w:rPr>
        <w:t>gtts</w:t>
      </w:r>
      <w:proofErr w:type="spellEnd"/>
      <w:r>
        <w:rPr>
          <w:i/>
          <w:iCs/>
        </w:rPr>
        <w:t>/min</w:t>
      </w:r>
    </w:p>
    <w:p w14:paraId="5D56B2A4" w14:textId="77777777" w:rsidR="00473F1E" w:rsidRDefault="00473F1E">
      <w:pPr>
        <w:pStyle w:val="BodyText"/>
        <w:kinsoku w:val="0"/>
        <w:overflowPunct w:val="0"/>
        <w:spacing w:before="1"/>
        <w:ind w:left="53"/>
        <w:rPr>
          <w:i/>
          <w:iCs/>
        </w:rPr>
        <w:sectPr w:rsidR="00473F1E">
          <w:type w:val="continuous"/>
          <w:pgSz w:w="12240" w:h="15840"/>
          <w:pgMar w:top="1500" w:right="440" w:bottom="280" w:left="460" w:header="720" w:footer="720" w:gutter="0"/>
          <w:cols w:num="4" w:space="720" w:equalWidth="0">
            <w:col w:w="3764" w:space="40"/>
            <w:col w:w="892" w:space="39"/>
            <w:col w:w="1400" w:space="40"/>
            <w:col w:w="5165"/>
          </w:cols>
          <w:noEndnote/>
        </w:sectPr>
      </w:pPr>
    </w:p>
    <w:p w14:paraId="62102953" w14:textId="2A6AB202" w:rsidR="00473F1E" w:rsidRDefault="00473F1E" w:rsidP="00A10B14">
      <w:pPr>
        <w:pStyle w:val="Heading5"/>
        <w:tabs>
          <w:tab w:val="left" w:pos="6192"/>
        </w:tabs>
        <w:kinsoku w:val="0"/>
        <w:overflowPunct w:val="0"/>
        <w:spacing w:before="39"/>
        <w:ind w:left="0"/>
        <w:jc w:val="center"/>
      </w:pPr>
      <w:r>
        <w:lastRenderedPageBreak/>
        <w:t>UNIT</w:t>
      </w:r>
      <w:r>
        <w:rPr>
          <w:spacing w:val="-2"/>
        </w:rPr>
        <w:t xml:space="preserve"> </w:t>
      </w:r>
      <w:r>
        <w:t>I</w:t>
      </w:r>
      <w:proofErr w:type="gramStart"/>
      <w:r w:rsidR="00A10B14">
        <w:t xml:space="preserve">:  </w:t>
      </w:r>
      <w:r>
        <w:t>IV</w:t>
      </w:r>
      <w:proofErr w:type="gramEnd"/>
      <w:r>
        <w:t xml:space="preserve"> PRACTICE PROBLEMS</w:t>
      </w:r>
    </w:p>
    <w:p w14:paraId="210E421A" w14:textId="77777777" w:rsidR="00473F1E" w:rsidRDefault="00473F1E">
      <w:pPr>
        <w:pStyle w:val="BodyText"/>
        <w:kinsoku w:val="0"/>
        <w:overflowPunct w:val="0"/>
        <w:spacing w:before="12"/>
        <w:rPr>
          <w:b/>
          <w:bCs/>
          <w:sz w:val="23"/>
          <w:szCs w:val="23"/>
        </w:rPr>
      </w:pPr>
    </w:p>
    <w:p w14:paraId="3B0A96F8" w14:textId="77777777" w:rsidR="00473F1E" w:rsidRDefault="00473F1E">
      <w:pPr>
        <w:pStyle w:val="ListParagraph"/>
        <w:numPr>
          <w:ilvl w:val="0"/>
          <w:numId w:val="4"/>
        </w:numPr>
        <w:tabs>
          <w:tab w:val="left" w:pos="981"/>
        </w:tabs>
        <w:kinsoku w:val="0"/>
        <w:overflowPunct w:val="0"/>
        <w:ind w:right="1873" w:hanging="1329"/>
        <w:rPr>
          <w:sz w:val="22"/>
          <w:szCs w:val="22"/>
        </w:rPr>
      </w:pPr>
      <w:r>
        <w:rPr>
          <w:sz w:val="22"/>
          <w:szCs w:val="22"/>
        </w:rPr>
        <w:t xml:space="preserve">Order: 1000 mL of D5 0.2% NS with 20 </w:t>
      </w:r>
      <w:proofErr w:type="spellStart"/>
      <w:r>
        <w:rPr>
          <w:sz w:val="22"/>
          <w:szCs w:val="22"/>
        </w:rPr>
        <w:t>mEq</w:t>
      </w:r>
      <w:proofErr w:type="spellEnd"/>
      <w:r>
        <w:rPr>
          <w:sz w:val="22"/>
          <w:szCs w:val="22"/>
        </w:rPr>
        <w:t xml:space="preserve"> potassium Chloride added to infuse over 12 hours. Administration Set: 10</w:t>
      </w:r>
      <w:r>
        <w:rPr>
          <w:spacing w:val="-2"/>
          <w:sz w:val="22"/>
          <w:szCs w:val="22"/>
        </w:rPr>
        <w:t xml:space="preserve"> </w:t>
      </w:r>
      <w:proofErr w:type="spellStart"/>
      <w:r>
        <w:rPr>
          <w:sz w:val="22"/>
          <w:szCs w:val="22"/>
        </w:rPr>
        <w:t>gtts</w:t>
      </w:r>
      <w:proofErr w:type="spellEnd"/>
      <w:r>
        <w:rPr>
          <w:sz w:val="22"/>
          <w:szCs w:val="22"/>
        </w:rPr>
        <w:t>/mL</w:t>
      </w:r>
    </w:p>
    <w:p w14:paraId="204E726D" w14:textId="77777777" w:rsidR="00473F1E" w:rsidRDefault="00473F1E">
      <w:pPr>
        <w:pStyle w:val="ListParagraph"/>
        <w:numPr>
          <w:ilvl w:val="1"/>
          <w:numId w:val="4"/>
        </w:numPr>
        <w:tabs>
          <w:tab w:val="left" w:pos="1700"/>
        </w:tabs>
        <w:kinsoku w:val="0"/>
        <w:overflowPunct w:val="0"/>
        <w:ind w:hanging="720"/>
        <w:rPr>
          <w:sz w:val="22"/>
          <w:szCs w:val="22"/>
        </w:rPr>
      </w:pPr>
      <w:r>
        <w:rPr>
          <w:sz w:val="22"/>
          <w:szCs w:val="22"/>
        </w:rPr>
        <w:t>The IV is infused by pump. Calculate the flow rate in</w:t>
      </w:r>
      <w:r>
        <w:rPr>
          <w:spacing w:val="-7"/>
          <w:sz w:val="22"/>
          <w:szCs w:val="22"/>
        </w:rPr>
        <w:t xml:space="preserve"> </w:t>
      </w:r>
      <w:r>
        <w:rPr>
          <w:sz w:val="22"/>
          <w:szCs w:val="22"/>
        </w:rPr>
        <w:t>mL/hour.</w:t>
      </w:r>
    </w:p>
    <w:p w14:paraId="7C887A43" w14:textId="77777777" w:rsidR="00473F1E" w:rsidRDefault="00473F1E">
      <w:pPr>
        <w:pStyle w:val="BodyText"/>
        <w:kinsoku w:val="0"/>
        <w:overflowPunct w:val="0"/>
        <w:rPr>
          <w:sz w:val="22"/>
          <w:szCs w:val="22"/>
        </w:rPr>
      </w:pPr>
    </w:p>
    <w:p w14:paraId="1AC76529" w14:textId="77777777" w:rsidR="00473F1E" w:rsidRDefault="00473F1E">
      <w:pPr>
        <w:pStyle w:val="ListParagraph"/>
        <w:numPr>
          <w:ilvl w:val="1"/>
          <w:numId w:val="4"/>
        </w:numPr>
        <w:tabs>
          <w:tab w:val="left" w:pos="1700"/>
        </w:tabs>
        <w:kinsoku w:val="0"/>
        <w:overflowPunct w:val="0"/>
        <w:spacing w:before="1"/>
        <w:ind w:hanging="720"/>
        <w:rPr>
          <w:sz w:val="22"/>
          <w:szCs w:val="22"/>
        </w:rPr>
      </w:pPr>
      <w:r>
        <w:rPr>
          <w:sz w:val="22"/>
          <w:szCs w:val="22"/>
        </w:rPr>
        <w:t>The IV is infused by gravity. Calculate the drop rate</w:t>
      </w:r>
      <w:r>
        <w:rPr>
          <w:spacing w:val="-6"/>
          <w:sz w:val="22"/>
          <w:szCs w:val="22"/>
        </w:rPr>
        <w:t xml:space="preserve"> </w:t>
      </w:r>
      <w:r>
        <w:rPr>
          <w:sz w:val="22"/>
          <w:szCs w:val="22"/>
        </w:rPr>
        <w:t>(</w:t>
      </w:r>
      <w:proofErr w:type="spellStart"/>
      <w:r>
        <w:rPr>
          <w:sz w:val="22"/>
          <w:szCs w:val="22"/>
        </w:rPr>
        <w:t>gtts</w:t>
      </w:r>
      <w:proofErr w:type="spellEnd"/>
      <w:r>
        <w:rPr>
          <w:sz w:val="22"/>
          <w:szCs w:val="22"/>
        </w:rPr>
        <w:t>/minute).</w:t>
      </w:r>
    </w:p>
    <w:p w14:paraId="6E80A371" w14:textId="77777777" w:rsidR="00473F1E" w:rsidRDefault="00473F1E">
      <w:pPr>
        <w:pStyle w:val="BodyText"/>
        <w:kinsoku w:val="0"/>
        <w:overflowPunct w:val="0"/>
        <w:spacing w:before="10"/>
        <w:rPr>
          <w:sz w:val="21"/>
          <w:szCs w:val="21"/>
        </w:rPr>
      </w:pPr>
    </w:p>
    <w:p w14:paraId="580B262D" w14:textId="66114100" w:rsidR="00473F1E" w:rsidRDefault="00473F1E">
      <w:pPr>
        <w:pStyle w:val="ListParagraph"/>
        <w:numPr>
          <w:ilvl w:val="0"/>
          <w:numId w:val="4"/>
        </w:numPr>
        <w:tabs>
          <w:tab w:val="left" w:pos="980"/>
        </w:tabs>
        <w:kinsoku w:val="0"/>
        <w:overflowPunct w:val="0"/>
        <w:ind w:left="979" w:hanging="619"/>
        <w:rPr>
          <w:sz w:val="22"/>
          <w:szCs w:val="22"/>
        </w:rPr>
      </w:pPr>
      <w:r>
        <w:rPr>
          <w:sz w:val="22"/>
          <w:szCs w:val="22"/>
        </w:rPr>
        <w:t xml:space="preserve">Order: </w:t>
      </w:r>
      <w:r w:rsidR="00177082">
        <w:rPr>
          <w:sz w:val="22"/>
          <w:szCs w:val="22"/>
        </w:rPr>
        <w:t>Vancomycin</w:t>
      </w:r>
      <w:r>
        <w:rPr>
          <w:sz w:val="22"/>
          <w:szCs w:val="22"/>
        </w:rPr>
        <w:t xml:space="preserve"> 1 Gram in 150 mL of D5W over 1.5 hours. Drop factor: 60</w:t>
      </w:r>
      <w:r>
        <w:rPr>
          <w:spacing w:val="-22"/>
          <w:sz w:val="22"/>
          <w:szCs w:val="22"/>
        </w:rPr>
        <w:t xml:space="preserve"> </w:t>
      </w:r>
      <w:proofErr w:type="spellStart"/>
      <w:r>
        <w:rPr>
          <w:sz w:val="22"/>
          <w:szCs w:val="22"/>
        </w:rPr>
        <w:t>gtts</w:t>
      </w:r>
      <w:proofErr w:type="spellEnd"/>
      <w:r>
        <w:rPr>
          <w:sz w:val="22"/>
          <w:szCs w:val="22"/>
        </w:rPr>
        <w:t>/mL</w:t>
      </w:r>
    </w:p>
    <w:p w14:paraId="3EC47D91" w14:textId="77777777" w:rsidR="00473F1E" w:rsidRDefault="00473F1E">
      <w:pPr>
        <w:pStyle w:val="ListParagraph"/>
        <w:numPr>
          <w:ilvl w:val="1"/>
          <w:numId w:val="4"/>
        </w:numPr>
        <w:tabs>
          <w:tab w:val="left" w:pos="1700"/>
        </w:tabs>
        <w:kinsoku w:val="0"/>
        <w:overflowPunct w:val="0"/>
        <w:ind w:hanging="720"/>
        <w:rPr>
          <w:sz w:val="22"/>
          <w:szCs w:val="22"/>
        </w:rPr>
      </w:pPr>
      <w:r>
        <w:rPr>
          <w:sz w:val="22"/>
          <w:szCs w:val="22"/>
        </w:rPr>
        <w:t>Calculate the flow rate in mL/hour for the</w:t>
      </w:r>
      <w:r>
        <w:rPr>
          <w:spacing w:val="-6"/>
          <w:sz w:val="22"/>
          <w:szCs w:val="22"/>
        </w:rPr>
        <w:t xml:space="preserve"> </w:t>
      </w:r>
      <w:r>
        <w:rPr>
          <w:sz w:val="22"/>
          <w:szCs w:val="22"/>
        </w:rPr>
        <w:t>pump.</w:t>
      </w:r>
    </w:p>
    <w:p w14:paraId="1311E8C3" w14:textId="77777777" w:rsidR="00473F1E" w:rsidRDefault="00473F1E">
      <w:pPr>
        <w:pStyle w:val="BodyText"/>
        <w:kinsoku w:val="0"/>
        <w:overflowPunct w:val="0"/>
        <w:rPr>
          <w:sz w:val="22"/>
          <w:szCs w:val="22"/>
        </w:rPr>
      </w:pPr>
    </w:p>
    <w:p w14:paraId="311B4673" w14:textId="77777777" w:rsidR="00473F1E" w:rsidRDefault="00473F1E">
      <w:pPr>
        <w:pStyle w:val="ListParagraph"/>
        <w:numPr>
          <w:ilvl w:val="1"/>
          <w:numId w:val="4"/>
        </w:numPr>
        <w:tabs>
          <w:tab w:val="left" w:pos="1700"/>
        </w:tabs>
        <w:kinsoku w:val="0"/>
        <w:overflowPunct w:val="0"/>
        <w:ind w:hanging="720"/>
        <w:rPr>
          <w:sz w:val="22"/>
          <w:szCs w:val="22"/>
        </w:rPr>
      </w:pPr>
      <w:r>
        <w:rPr>
          <w:sz w:val="22"/>
          <w:szCs w:val="22"/>
        </w:rPr>
        <w:t>Calculate the drops per minute (</w:t>
      </w:r>
      <w:proofErr w:type="spellStart"/>
      <w:r>
        <w:rPr>
          <w:sz w:val="22"/>
          <w:szCs w:val="22"/>
        </w:rPr>
        <w:t>gtts</w:t>
      </w:r>
      <w:proofErr w:type="spellEnd"/>
      <w:r>
        <w:rPr>
          <w:sz w:val="22"/>
          <w:szCs w:val="22"/>
        </w:rPr>
        <w:t>/minute) for the IV infused by</w:t>
      </w:r>
      <w:r>
        <w:rPr>
          <w:spacing w:val="-8"/>
          <w:sz w:val="22"/>
          <w:szCs w:val="22"/>
        </w:rPr>
        <w:t xml:space="preserve"> </w:t>
      </w:r>
      <w:r>
        <w:rPr>
          <w:sz w:val="22"/>
          <w:szCs w:val="22"/>
        </w:rPr>
        <w:t>gravity.</w:t>
      </w:r>
    </w:p>
    <w:p w14:paraId="7E6A79CC" w14:textId="77777777" w:rsidR="00473F1E" w:rsidRDefault="00473F1E">
      <w:pPr>
        <w:pStyle w:val="BodyText"/>
        <w:kinsoku w:val="0"/>
        <w:overflowPunct w:val="0"/>
        <w:rPr>
          <w:sz w:val="22"/>
          <w:szCs w:val="22"/>
        </w:rPr>
      </w:pPr>
    </w:p>
    <w:p w14:paraId="55CF8703" w14:textId="77777777" w:rsidR="00473F1E" w:rsidRDefault="00473F1E">
      <w:pPr>
        <w:pStyle w:val="ListParagraph"/>
        <w:numPr>
          <w:ilvl w:val="0"/>
          <w:numId w:val="4"/>
        </w:numPr>
        <w:tabs>
          <w:tab w:val="left" w:pos="980"/>
        </w:tabs>
        <w:kinsoku w:val="0"/>
        <w:overflowPunct w:val="0"/>
        <w:spacing w:before="1"/>
        <w:ind w:left="979" w:hanging="619"/>
        <w:rPr>
          <w:sz w:val="22"/>
          <w:szCs w:val="22"/>
        </w:rPr>
      </w:pPr>
      <w:r>
        <w:rPr>
          <w:sz w:val="22"/>
          <w:szCs w:val="22"/>
        </w:rPr>
        <w:t xml:space="preserve">Order: </w:t>
      </w:r>
      <w:proofErr w:type="spellStart"/>
      <w:r>
        <w:rPr>
          <w:sz w:val="22"/>
          <w:szCs w:val="22"/>
        </w:rPr>
        <w:t>Zinacef</w:t>
      </w:r>
      <w:proofErr w:type="spellEnd"/>
      <w:r>
        <w:rPr>
          <w:sz w:val="22"/>
          <w:szCs w:val="22"/>
        </w:rPr>
        <w:t xml:space="preserve"> 1 Gm. IVPB in 50 mL of D5W to infuse in 30 minutes. Administration Set: 15</w:t>
      </w:r>
      <w:r>
        <w:rPr>
          <w:spacing w:val="-19"/>
          <w:sz w:val="22"/>
          <w:szCs w:val="22"/>
        </w:rPr>
        <w:t xml:space="preserve"> </w:t>
      </w:r>
      <w:proofErr w:type="spellStart"/>
      <w:r>
        <w:rPr>
          <w:sz w:val="22"/>
          <w:szCs w:val="22"/>
        </w:rPr>
        <w:t>gtts</w:t>
      </w:r>
      <w:proofErr w:type="spellEnd"/>
      <w:r>
        <w:rPr>
          <w:sz w:val="22"/>
          <w:szCs w:val="22"/>
        </w:rPr>
        <w:t>/mL</w:t>
      </w:r>
    </w:p>
    <w:p w14:paraId="157B5A54" w14:textId="77777777" w:rsidR="00473F1E" w:rsidRDefault="00473F1E">
      <w:pPr>
        <w:pStyle w:val="ListParagraph"/>
        <w:numPr>
          <w:ilvl w:val="1"/>
          <w:numId w:val="4"/>
        </w:numPr>
        <w:tabs>
          <w:tab w:val="left" w:pos="1750"/>
        </w:tabs>
        <w:kinsoku w:val="0"/>
        <w:overflowPunct w:val="0"/>
        <w:ind w:left="1749" w:hanging="770"/>
        <w:rPr>
          <w:sz w:val="22"/>
          <w:szCs w:val="22"/>
        </w:rPr>
      </w:pPr>
      <w:r>
        <w:rPr>
          <w:sz w:val="22"/>
          <w:szCs w:val="22"/>
        </w:rPr>
        <w:t>Calculate the flow rate for use of the</w:t>
      </w:r>
      <w:r>
        <w:rPr>
          <w:spacing w:val="-11"/>
          <w:sz w:val="22"/>
          <w:szCs w:val="22"/>
        </w:rPr>
        <w:t xml:space="preserve"> </w:t>
      </w:r>
      <w:r>
        <w:rPr>
          <w:sz w:val="22"/>
          <w:szCs w:val="22"/>
        </w:rPr>
        <w:t>pump.</w:t>
      </w:r>
    </w:p>
    <w:p w14:paraId="384512FF" w14:textId="77777777" w:rsidR="00473F1E" w:rsidRDefault="00473F1E">
      <w:pPr>
        <w:pStyle w:val="BodyText"/>
        <w:kinsoku w:val="0"/>
        <w:overflowPunct w:val="0"/>
        <w:rPr>
          <w:sz w:val="22"/>
          <w:szCs w:val="22"/>
        </w:rPr>
      </w:pPr>
    </w:p>
    <w:p w14:paraId="4CF6893E" w14:textId="77777777" w:rsidR="00473F1E" w:rsidRDefault="00473F1E">
      <w:pPr>
        <w:pStyle w:val="ListParagraph"/>
        <w:numPr>
          <w:ilvl w:val="1"/>
          <w:numId w:val="4"/>
        </w:numPr>
        <w:tabs>
          <w:tab w:val="left" w:pos="1750"/>
        </w:tabs>
        <w:kinsoku w:val="0"/>
        <w:overflowPunct w:val="0"/>
        <w:ind w:left="1749" w:hanging="770"/>
        <w:rPr>
          <w:sz w:val="22"/>
          <w:szCs w:val="22"/>
        </w:rPr>
      </w:pPr>
      <w:r>
        <w:rPr>
          <w:sz w:val="22"/>
          <w:szCs w:val="22"/>
        </w:rPr>
        <w:t>Calculate the drop rate when the IV is infused by</w:t>
      </w:r>
      <w:r>
        <w:rPr>
          <w:spacing w:val="-8"/>
          <w:sz w:val="22"/>
          <w:szCs w:val="22"/>
        </w:rPr>
        <w:t xml:space="preserve"> </w:t>
      </w:r>
      <w:r>
        <w:rPr>
          <w:sz w:val="22"/>
          <w:szCs w:val="22"/>
        </w:rPr>
        <w:t>gravity.</w:t>
      </w:r>
    </w:p>
    <w:p w14:paraId="28FBE9BD" w14:textId="77777777" w:rsidR="00473F1E" w:rsidRDefault="00473F1E">
      <w:pPr>
        <w:pStyle w:val="BodyText"/>
        <w:kinsoku w:val="0"/>
        <w:overflowPunct w:val="0"/>
        <w:spacing w:before="10"/>
        <w:rPr>
          <w:sz w:val="21"/>
          <w:szCs w:val="21"/>
        </w:rPr>
      </w:pPr>
    </w:p>
    <w:p w14:paraId="6342C5CF" w14:textId="77777777" w:rsidR="00473F1E" w:rsidRDefault="00473F1E">
      <w:pPr>
        <w:pStyle w:val="ListParagraph"/>
        <w:numPr>
          <w:ilvl w:val="0"/>
          <w:numId w:val="4"/>
        </w:numPr>
        <w:tabs>
          <w:tab w:val="left" w:pos="980"/>
        </w:tabs>
        <w:kinsoku w:val="0"/>
        <w:overflowPunct w:val="0"/>
        <w:ind w:left="979" w:hanging="620"/>
        <w:rPr>
          <w:sz w:val="22"/>
          <w:szCs w:val="22"/>
        </w:rPr>
      </w:pPr>
      <w:r>
        <w:rPr>
          <w:sz w:val="22"/>
          <w:szCs w:val="22"/>
        </w:rPr>
        <w:t>Order: 1200 mL of NS to be infused over 8 hours. Drop factor: 15</w:t>
      </w:r>
      <w:r>
        <w:rPr>
          <w:spacing w:val="-15"/>
          <w:sz w:val="22"/>
          <w:szCs w:val="22"/>
        </w:rPr>
        <w:t xml:space="preserve"> </w:t>
      </w:r>
      <w:proofErr w:type="spellStart"/>
      <w:r>
        <w:rPr>
          <w:sz w:val="22"/>
          <w:szCs w:val="22"/>
        </w:rPr>
        <w:t>gtts</w:t>
      </w:r>
      <w:proofErr w:type="spellEnd"/>
      <w:r>
        <w:rPr>
          <w:sz w:val="22"/>
          <w:szCs w:val="22"/>
        </w:rPr>
        <w:t>/mL</w:t>
      </w:r>
    </w:p>
    <w:p w14:paraId="13AB815A" w14:textId="77777777" w:rsidR="00473F1E" w:rsidRDefault="00473F1E">
      <w:pPr>
        <w:pStyle w:val="ListParagraph"/>
        <w:numPr>
          <w:ilvl w:val="1"/>
          <w:numId w:val="4"/>
        </w:numPr>
        <w:tabs>
          <w:tab w:val="left" w:pos="1750"/>
        </w:tabs>
        <w:kinsoku w:val="0"/>
        <w:overflowPunct w:val="0"/>
        <w:spacing w:before="1"/>
        <w:ind w:left="1749" w:hanging="770"/>
        <w:rPr>
          <w:sz w:val="22"/>
          <w:szCs w:val="22"/>
        </w:rPr>
      </w:pPr>
      <w:r>
        <w:rPr>
          <w:sz w:val="22"/>
          <w:szCs w:val="22"/>
        </w:rPr>
        <w:t>Calculate the mL/hour for use of the</w:t>
      </w:r>
      <w:r>
        <w:rPr>
          <w:spacing w:val="-10"/>
          <w:sz w:val="22"/>
          <w:szCs w:val="22"/>
        </w:rPr>
        <w:t xml:space="preserve"> </w:t>
      </w:r>
      <w:r>
        <w:rPr>
          <w:sz w:val="22"/>
          <w:szCs w:val="22"/>
        </w:rPr>
        <w:t>pump.</w:t>
      </w:r>
    </w:p>
    <w:p w14:paraId="358E036E" w14:textId="77777777" w:rsidR="00473F1E" w:rsidRDefault="00473F1E">
      <w:pPr>
        <w:pStyle w:val="BodyText"/>
        <w:kinsoku w:val="0"/>
        <w:overflowPunct w:val="0"/>
        <w:rPr>
          <w:sz w:val="22"/>
          <w:szCs w:val="22"/>
        </w:rPr>
      </w:pPr>
    </w:p>
    <w:p w14:paraId="24267378" w14:textId="77777777" w:rsidR="00473F1E" w:rsidRDefault="00473F1E">
      <w:pPr>
        <w:pStyle w:val="ListParagraph"/>
        <w:numPr>
          <w:ilvl w:val="1"/>
          <w:numId w:val="4"/>
        </w:numPr>
        <w:tabs>
          <w:tab w:val="left" w:pos="1750"/>
        </w:tabs>
        <w:kinsoku w:val="0"/>
        <w:overflowPunct w:val="0"/>
        <w:ind w:left="1749" w:hanging="770"/>
        <w:rPr>
          <w:sz w:val="22"/>
          <w:szCs w:val="22"/>
        </w:rPr>
      </w:pPr>
      <w:r>
        <w:rPr>
          <w:sz w:val="22"/>
          <w:szCs w:val="22"/>
        </w:rPr>
        <w:t>Calculate the</w:t>
      </w:r>
      <w:r>
        <w:rPr>
          <w:spacing w:val="-2"/>
          <w:sz w:val="22"/>
          <w:szCs w:val="22"/>
        </w:rPr>
        <w:t xml:space="preserve"> </w:t>
      </w:r>
      <w:proofErr w:type="spellStart"/>
      <w:r>
        <w:rPr>
          <w:sz w:val="22"/>
          <w:szCs w:val="22"/>
        </w:rPr>
        <w:t>gtts</w:t>
      </w:r>
      <w:proofErr w:type="spellEnd"/>
      <w:r>
        <w:rPr>
          <w:sz w:val="22"/>
          <w:szCs w:val="22"/>
        </w:rPr>
        <w:t>/minute.</w:t>
      </w:r>
    </w:p>
    <w:p w14:paraId="72289AA2" w14:textId="77777777" w:rsidR="00473F1E" w:rsidRDefault="00473F1E">
      <w:pPr>
        <w:pStyle w:val="BodyText"/>
        <w:kinsoku w:val="0"/>
        <w:overflowPunct w:val="0"/>
        <w:rPr>
          <w:sz w:val="22"/>
          <w:szCs w:val="22"/>
        </w:rPr>
      </w:pPr>
    </w:p>
    <w:p w14:paraId="1AC1231A" w14:textId="77777777" w:rsidR="00473F1E" w:rsidRDefault="00473F1E">
      <w:pPr>
        <w:pStyle w:val="ListParagraph"/>
        <w:numPr>
          <w:ilvl w:val="0"/>
          <w:numId w:val="4"/>
        </w:numPr>
        <w:tabs>
          <w:tab w:val="left" w:pos="979"/>
        </w:tabs>
        <w:kinsoku w:val="0"/>
        <w:overflowPunct w:val="0"/>
        <w:ind w:left="978" w:hanging="619"/>
        <w:rPr>
          <w:sz w:val="22"/>
          <w:szCs w:val="22"/>
        </w:rPr>
      </w:pPr>
      <w:r>
        <w:rPr>
          <w:sz w:val="22"/>
          <w:szCs w:val="22"/>
        </w:rPr>
        <w:t>Order: 1200 mL of D5NS over 10 hours. Administration Set: 60</w:t>
      </w:r>
      <w:r>
        <w:rPr>
          <w:spacing w:val="-19"/>
          <w:sz w:val="22"/>
          <w:szCs w:val="22"/>
        </w:rPr>
        <w:t xml:space="preserve"> </w:t>
      </w:r>
      <w:proofErr w:type="spellStart"/>
      <w:r>
        <w:rPr>
          <w:sz w:val="22"/>
          <w:szCs w:val="22"/>
        </w:rPr>
        <w:t>gtts</w:t>
      </w:r>
      <w:proofErr w:type="spellEnd"/>
      <w:r>
        <w:rPr>
          <w:sz w:val="22"/>
          <w:szCs w:val="22"/>
        </w:rPr>
        <w:t>/mL</w:t>
      </w:r>
    </w:p>
    <w:p w14:paraId="7E6C65CC" w14:textId="77777777" w:rsidR="00473F1E" w:rsidRDefault="00473F1E">
      <w:pPr>
        <w:pStyle w:val="ListParagraph"/>
        <w:numPr>
          <w:ilvl w:val="1"/>
          <w:numId w:val="4"/>
        </w:numPr>
        <w:tabs>
          <w:tab w:val="left" w:pos="1750"/>
        </w:tabs>
        <w:kinsoku w:val="0"/>
        <w:overflowPunct w:val="0"/>
        <w:ind w:left="1749" w:hanging="771"/>
        <w:rPr>
          <w:sz w:val="22"/>
          <w:szCs w:val="22"/>
        </w:rPr>
      </w:pPr>
      <w:r>
        <w:rPr>
          <w:sz w:val="22"/>
          <w:szCs w:val="22"/>
        </w:rPr>
        <w:t>Calculate the mL/hour for use of the</w:t>
      </w:r>
      <w:r>
        <w:rPr>
          <w:spacing w:val="-10"/>
          <w:sz w:val="22"/>
          <w:szCs w:val="22"/>
        </w:rPr>
        <w:t xml:space="preserve"> </w:t>
      </w:r>
      <w:r>
        <w:rPr>
          <w:sz w:val="22"/>
          <w:szCs w:val="22"/>
        </w:rPr>
        <w:t>pump.</w:t>
      </w:r>
    </w:p>
    <w:p w14:paraId="1F8A3CA5" w14:textId="77777777" w:rsidR="00473F1E" w:rsidRDefault="00473F1E">
      <w:pPr>
        <w:pStyle w:val="BodyText"/>
        <w:kinsoku w:val="0"/>
        <w:overflowPunct w:val="0"/>
        <w:spacing w:before="1"/>
        <w:rPr>
          <w:sz w:val="22"/>
          <w:szCs w:val="22"/>
        </w:rPr>
      </w:pPr>
    </w:p>
    <w:p w14:paraId="15455166" w14:textId="77777777" w:rsidR="00473F1E" w:rsidRDefault="00473F1E">
      <w:pPr>
        <w:pStyle w:val="ListParagraph"/>
        <w:numPr>
          <w:ilvl w:val="1"/>
          <w:numId w:val="4"/>
        </w:numPr>
        <w:tabs>
          <w:tab w:val="left" w:pos="1750"/>
        </w:tabs>
        <w:kinsoku w:val="0"/>
        <w:overflowPunct w:val="0"/>
        <w:ind w:left="1749" w:hanging="771"/>
        <w:rPr>
          <w:sz w:val="22"/>
          <w:szCs w:val="22"/>
        </w:rPr>
      </w:pPr>
      <w:r>
        <w:rPr>
          <w:sz w:val="22"/>
          <w:szCs w:val="22"/>
        </w:rPr>
        <w:t>Calculate the drop</w:t>
      </w:r>
      <w:r>
        <w:rPr>
          <w:spacing w:val="-3"/>
          <w:sz w:val="22"/>
          <w:szCs w:val="22"/>
        </w:rPr>
        <w:t xml:space="preserve"> </w:t>
      </w:r>
      <w:r>
        <w:rPr>
          <w:sz w:val="22"/>
          <w:szCs w:val="22"/>
        </w:rPr>
        <w:t>rate.</w:t>
      </w:r>
    </w:p>
    <w:p w14:paraId="1F506629" w14:textId="77777777" w:rsidR="00473F1E" w:rsidRDefault="00473F1E">
      <w:pPr>
        <w:pStyle w:val="BodyText"/>
        <w:kinsoku w:val="0"/>
        <w:overflowPunct w:val="0"/>
        <w:spacing w:before="10"/>
        <w:rPr>
          <w:sz w:val="21"/>
          <w:szCs w:val="21"/>
        </w:rPr>
      </w:pPr>
    </w:p>
    <w:p w14:paraId="6A6BFDE5" w14:textId="77777777" w:rsidR="00473F1E" w:rsidRDefault="00473F1E">
      <w:pPr>
        <w:pStyle w:val="ListParagraph"/>
        <w:numPr>
          <w:ilvl w:val="0"/>
          <w:numId w:val="4"/>
        </w:numPr>
        <w:tabs>
          <w:tab w:val="left" w:pos="979"/>
        </w:tabs>
        <w:kinsoku w:val="0"/>
        <w:overflowPunct w:val="0"/>
        <w:ind w:left="978" w:hanging="619"/>
        <w:rPr>
          <w:sz w:val="22"/>
          <w:szCs w:val="22"/>
        </w:rPr>
      </w:pPr>
      <w:r>
        <w:rPr>
          <w:sz w:val="22"/>
          <w:szCs w:val="22"/>
        </w:rPr>
        <w:t>Order: 1800 mL of D5W in 24 hours by infusion pump. Drop factor: 10</w:t>
      </w:r>
      <w:r>
        <w:rPr>
          <w:spacing w:val="-15"/>
          <w:sz w:val="22"/>
          <w:szCs w:val="22"/>
        </w:rPr>
        <w:t xml:space="preserve"> </w:t>
      </w:r>
      <w:proofErr w:type="spellStart"/>
      <w:r>
        <w:rPr>
          <w:sz w:val="22"/>
          <w:szCs w:val="22"/>
        </w:rPr>
        <w:t>gtts</w:t>
      </w:r>
      <w:proofErr w:type="spellEnd"/>
      <w:r>
        <w:rPr>
          <w:sz w:val="22"/>
          <w:szCs w:val="22"/>
        </w:rPr>
        <w:t>/mL</w:t>
      </w:r>
    </w:p>
    <w:p w14:paraId="4BF83393" w14:textId="77777777" w:rsidR="00473F1E" w:rsidRDefault="00473F1E">
      <w:pPr>
        <w:pStyle w:val="ListParagraph"/>
        <w:numPr>
          <w:ilvl w:val="1"/>
          <w:numId w:val="4"/>
        </w:numPr>
        <w:tabs>
          <w:tab w:val="left" w:pos="1749"/>
        </w:tabs>
        <w:kinsoku w:val="0"/>
        <w:overflowPunct w:val="0"/>
        <w:ind w:left="1748" w:hanging="770"/>
        <w:rPr>
          <w:sz w:val="22"/>
          <w:szCs w:val="22"/>
        </w:rPr>
      </w:pPr>
      <w:r>
        <w:rPr>
          <w:sz w:val="22"/>
          <w:szCs w:val="22"/>
        </w:rPr>
        <w:t>Calculate the mL/hour for the</w:t>
      </w:r>
      <w:r>
        <w:rPr>
          <w:spacing w:val="-9"/>
          <w:sz w:val="22"/>
          <w:szCs w:val="22"/>
        </w:rPr>
        <w:t xml:space="preserve"> </w:t>
      </w:r>
      <w:r>
        <w:rPr>
          <w:sz w:val="22"/>
          <w:szCs w:val="22"/>
        </w:rPr>
        <w:t>pump.</w:t>
      </w:r>
    </w:p>
    <w:p w14:paraId="0BDF7223" w14:textId="77777777" w:rsidR="00473F1E" w:rsidRDefault="00473F1E">
      <w:pPr>
        <w:pStyle w:val="BodyText"/>
        <w:kinsoku w:val="0"/>
        <w:overflowPunct w:val="0"/>
        <w:rPr>
          <w:sz w:val="22"/>
          <w:szCs w:val="22"/>
        </w:rPr>
      </w:pPr>
    </w:p>
    <w:p w14:paraId="162A5321" w14:textId="77777777" w:rsidR="00473F1E" w:rsidRDefault="00473F1E">
      <w:pPr>
        <w:pStyle w:val="ListParagraph"/>
        <w:numPr>
          <w:ilvl w:val="1"/>
          <w:numId w:val="4"/>
        </w:numPr>
        <w:tabs>
          <w:tab w:val="left" w:pos="1749"/>
        </w:tabs>
        <w:kinsoku w:val="0"/>
        <w:overflowPunct w:val="0"/>
        <w:spacing w:before="1"/>
        <w:ind w:left="1748" w:hanging="770"/>
        <w:rPr>
          <w:sz w:val="22"/>
          <w:szCs w:val="22"/>
        </w:rPr>
      </w:pPr>
      <w:r>
        <w:rPr>
          <w:sz w:val="22"/>
          <w:szCs w:val="22"/>
        </w:rPr>
        <w:t>Calculate the drop</w:t>
      </w:r>
      <w:r>
        <w:rPr>
          <w:spacing w:val="-3"/>
          <w:sz w:val="22"/>
          <w:szCs w:val="22"/>
        </w:rPr>
        <w:t xml:space="preserve"> </w:t>
      </w:r>
      <w:r>
        <w:rPr>
          <w:sz w:val="22"/>
          <w:szCs w:val="22"/>
        </w:rPr>
        <w:t>rate.</w:t>
      </w:r>
    </w:p>
    <w:p w14:paraId="70C3C51E" w14:textId="77777777" w:rsidR="00473F1E" w:rsidRDefault="00473F1E">
      <w:pPr>
        <w:pStyle w:val="BodyText"/>
        <w:kinsoku w:val="0"/>
        <w:overflowPunct w:val="0"/>
        <w:rPr>
          <w:sz w:val="22"/>
          <w:szCs w:val="22"/>
        </w:rPr>
      </w:pPr>
    </w:p>
    <w:p w14:paraId="216E0F94" w14:textId="77777777" w:rsidR="00473F1E" w:rsidRDefault="00473F1E">
      <w:pPr>
        <w:pStyle w:val="ListParagraph"/>
        <w:numPr>
          <w:ilvl w:val="0"/>
          <w:numId w:val="4"/>
        </w:numPr>
        <w:tabs>
          <w:tab w:val="left" w:pos="979"/>
        </w:tabs>
        <w:kinsoku w:val="0"/>
        <w:overflowPunct w:val="0"/>
        <w:ind w:left="978" w:hanging="620"/>
        <w:rPr>
          <w:sz w:val="22"/>
          <w:szCs w:val="22"/>
        </w:rPr>
      </w:pPr>
      <w:r>
        <w:rPr>
          <w:sz w:val="22"/>
          <w:szCs w:val="22"/>
        </w:rPr>
        <w:t>Order: 500 mL Ringers Lactate in 12 hours. Drop factor: 10</w:t>
      </w:r>
      <w:r>
        <w:rPr>
          <w:spacing w:val="-12"/>
          <w:sz w:val="22"/>
          <w:szCs w:val="22"/>
        </w:rPr>
        <w:t xml:space="preserve"> </w:t>
      </w:r>
      <w:proofErr w:type="spellStart"/>
      <w:r>
        <w:rPr>
          <w:sz w:val="22"/>
          <w:szCs w:val="22"/>
        </w:rPr>
        <w:t>gtts</w:t>
      </w:r>
      <w:proofErr w:type="spellEnd"/>
      <w:r>
        <w:rPr>
          <w:sz w:val="22"/>
          <w:szCs w:val="22"/>
        </w:rPr>
        <w:t>/mL</w:t>
      </w:r>
    </w:p>
    <w:p w14:paraId="16586806" w14:textId="77777777" w:rsidR="00473F1E" w:rsidRDefault="00473F1E">
      <w:pPr>
        <w:pStyle w:val="ListParagraph"/>
        <w:numPr>
          <w:ilvl w:val="1"/>
          <w:numId w:val="4"/>
        </w:numPr>
        <w:tabs>
          <w:tab w:val="left" w:pos="1749"/>
        </w:tabs>
        <w:kinsoku w:val="0"/>
        <w:overflowPunct w:val="0"/>
        <w:ind w:left="1748" w:hanging="770"/>
        <w:rPr>
          <w:sz w:val="22"/>
          <w:szCs w:val="22"/>
        </w:rPr>
      </w:pPr>
      <w:r>
        <w:rPr>
          <w:sz w:val="22"/>
          <w:szCs w:val="22"/>
        </w:rPr>
        <w:t>Calculate the flow rate if the pump is</w:t>
      </w:r>
      <w:r>
        <w:rPr>
          <w:spacing w:val="-6"/>
          <w:sz w:val="22"/>
          <w:szCs w:val="22"/>
        </w:rPr>
        <w:t xml:space="preserve"> </w:t>
      </w:r>
      <w:r>
        <w:rPr>
          <w:sz w:val="22"/>
          <w:szCs w:val="22"/>
        </w:rPr>
        <w:t>used.</w:t>
      </w:r>
    </w:p>
    <w:p w14:paraId="589B7E0D" w14:textId="77777777" w:rsidR="00473F1E" w:rsidRDefault="00473F1E">
      <w:pPr>
        <w:pStyle w:val="BodyText"/>
        <w:kinsoku w:val="0"/>
        <w:overflowPunct w:val="0"/>
        <w:rPr>
          <w:sz w:val="22"/>
          <w:szCs w:val="22"/>
        </w:rPr>
      </w:pPr>
    </w:p>
    <w:p w14:paraId="603FAAB0" w14:textId="77777777" w:rsidR="00473F1E" w:rsidRDefault="00473F1E">
      <w:pPr>
        <w:pStyle w:val="ListParagraph"/>
        <w:numPr>
          <w:ilvl w:val="1"/>
          <w:numId w:val="4"/>
        </w:numPr>
        <w:tabs>
          <w:tab w:val="left" w:pos="1749"/>
        </w:tabs>
        <w:kinsoku w:val="0"/>
        <w:overflowPunct w:val="0"/>
        <w:ind w:left="1748" w:hanging="770"/>
        <w:rPr>
          <w:sz w:val="22"/>
          <w:szCs w:val="22"/>
        </w:rPr>
      </w:pPr>
      <w:r>
        <w:rPr>
          <w:sz w:val="22"/>
          <w:szCs w:val="22"/>
        </w:rPr>
        <w:t>Calculate the drop rate if the IV is infused by</w:t>
      </w:r>
      <w:r>
        <w:rPr>
          <w:spacing w:val="-5"/>
          <w:sz w:val="22"/>
          <w:szCs w:val="22"/>
        </w:rPr>
        <w:t xml:space="preserve"> </w:t>
      </w:r>
      <w:r>
        <w:rPr>
          <w:sz w:val="22"/>
          <w:szCs w:val="22"/>
        </w:rPr>
        <w:t>gravity.</w:t>
      </w:r>
    </w:p>
    <w:p w14:paraId="05840658" w14:textId="77777777" w:rsidR="00473F1E" w:rsidRDefault="00473F1E">
      <w:pPr>
        <w:pStyle w:val="BodyText"/>
        <w:kinsoku w:val="0"/>
        <w:overflowPunct w:val="0"/>
        <w:spacing w:before="10"/>
        <w:rPr>
          <w:sz w:val="21"/>
          <w:szCs w:val="21"/>
        </w:rPr>
      </w:pPr>
    </w:p>
    <w:p w14:paraId="34F420BB" w14:textId="77777777" w:rsidR="00473F1E" w:rsidRDefault="00473F1E">
      <w:pPr>
        <w:pStyle w:val="ListParagraph"/>
        <w:numPr>
          <w:ilvl w:val="0"/>
          <w:numId w:val="4"/>
        </w:numPr>
        <w:tabs>
          <w:tab w:val="left" w:pos="979"/>
        </w:tabs>
        <w:kinsoku w:val="0"/>
        <w:overflowPunct w:val="0"/>
        <w:spacing w:before="1"/>
        <w:ind w:left="1748" w:right="4976" w:hanging="1390"/>
        <w:rPr>
          <w:sz w:val="22"/>
          <w:szCs w:val="22"/>
        </w:rPr>
      </w:pPr>
      <w:r>
        <w:rPr>
          <w:sz w:val="22"/>
          <w:szCs w:val="22"/>
        </w:rPr>
        <w:t>Order: 100 mL of 0.45% NS in 45 minutes by infusion pump. Calculate the infusion flow</w:t>
      </w:r>
      <w:r>
        <w:rPr>
          <w:spacing w:val="-5"/>
          <w:sz w:val="22"/>
          <w:szCs w:val="22"/>
        </w:rPr>
        <w:t xml:space="preserve"> </w:t>
      </w:r>
      <w:r>
        <w:rPr>
          <w:sz w:val="22"/>
          <w:szCs w:val="22"/>
        </w:rPr>
        <w:t>rate.</w:t>
      </w:r>
    </w:p>
    <w:p w14:paraId="149879B5" w14:textId="77777777" w:rsidR="00473F1E" w:rsidRDefault="00473F1E">
      <w:pPr>
        <w:pStyle w:val="BodyText"/>
        <w:kinsoku w:val="0"/>
        <w:overflowPunct w:val="0"/>
        <w:rPr>
          <w:sz w:val="22"/>
          <w:szCs w:val="22"/>
        </w:rPr>
      </w:pPr>
    </w:p>
    <w:p w14:paraId="3881CB14" w14:textId="77777777" w:rsidR="00473F1E" w:rsidRDefault="00473F1E">
      <w:pPr>
        <w:pStyle w:val="ListParagraph"/>
        <w:numPr>
          <w:ilvl w:val="0"/>
          <w:numId w:val="4"/>
        </w:numPr>
        <w:tabs>
          <w:tab w:val="left" w:pos="979"/>
        </w:tabs>
        <w:kinsoku w:val="0"/>
        <w:overflowPunct w:val="0"/>
        <w:ind w:left="978" w:hanging="620"/>
        <w:rPr>
          <w:sz w:val="22"/>
          <w:szCs w:val="22"/>
        </w:rPr>
      </w:pPr>
      <w:r>
        <w:rPr>
          <w:sz w:val="22"/>
          <w:szCs w:val="22"/>
        </w:rPr>
        <w:t>Order: 1500 mL of 0.9% NS in 10 hours. Drop factor: 20</w:t>
      </w:r>
      <w:r>
        <w:rPr>
          <w:spacing w:val="-13"/>
          <w:sz w:val="22"/>
          <w:szCs w:val="22"/>
        </w:rPr>
        <w:t xml:space="preserve"> </w:t>
      </w:r>
      <w:proofErr w:type="spellStart"/>
      <w:r>
        <w:rPr>
          <w:sz w:val="22"/>
          <w:szCs w:val="22"/>
        </w:rPr>
        <w:t>gtts</w:t>
      </w:r>
      <w:proofErr w:type="spellEnd"/>
      <w:r>
        <w:rPr>
          <w:sz w:val="22"/>
          <w:szCs w:val="22"/>
        </w:rPr>
        <w:t>/mL</w:t>
      </w:r>
    </w:p>
    <w:p w14:paraId="66588C30" w14:textId="77777777" w:rsidR="00473F1E" w:rsidRDefault="00473F1E">
      <w:pPr>
        <w:pStyle w:val="ListParagraph"/>
        <w:numPr>
          <w:ilvl w:val="1"/>
          <w:numId w:val="4"/>
        </w:numPr>
        <w:tabs>
          <w:tab w:val="left" w:pos="1749"/>
        </w:tabs>
        <w:kinsoku w:val="0"/>
        <w:overflowPunct w:val="0"/>
        <w:ind w:left="1748" w:hanging="770"/>
        <w:rPr>
          <w:sz w:val="22"/>
          <w:szCs w:val="22"/>
        </w:rPr>
      </w:pPr>
      <w:r>
        <w:rPr>
          <w:sz w:val="22"/>
          <w:szCs w:val="22"/>
        </w:rPr>
        <w:t>Calculate the flow rate if the pump is</w:t>
      </w:r>
      <w:r>
        <w:rPr>
          <w:spacing w:val="-6"/>
          <w:sz w:val="22"/>
          <w:szCs w:val="22"/>
        </w:rPr>
        <w:t xml:space="preserve"> </w:t>
      </w:r>
      <w:r>
        <w:rPr>
          <w:sz w:val="22"/>
          <w:szCs w:val="22"/>
        </w:rPr>
        <w:t>used.</w:t>
      </w:r>
    </w:p>
    <w:p w14:paraId="6E070A0A" w14:textId="77777777" w:rsidR="00473F1E" w:rsidRDefault="00473F1E">
      <w:pPr>
        <w:pStyle w:val="BodyText"/>
        <w:kinsoku w:val="0"/>
        <w:overflowPunct w:val="0"/>
        <w:rPr>
          <w:sz w:val="22"/>
          <w:szCs w:val="22"/>
        </w:rPr>
      </w:pPr>
    </w:p>
    <w:p w14:paraId="1F192476" w14:textId="77777777" w:rsidR="00473F1E" w:rsidRDefault="00473F1E">
      <w:pPr>
        <w:pStyle w:val="ListParagraph"/>
        <w:numPr>
          <w:ilvl w:val="1"/>
          <w:numId w:val="4"/>
        </w:numPr>
        <w:tabs>
          <w:tab w:val="left" w:pos="1749"/>
        </w:tabs>
        <w:kinsoku w:val="0"/>
        <w:overflowPunct w:val="0"/>
        <w:spacing w:before="1"/>
        <w:ind w:left="1748" w:hanging="770"/>
        <w:rPr>
          <w:sz w:val="22"/>
          <w:szCs w:val="22"/>
        </w:rPr>
      </w:pPr>
      <w:r>
        <w:rPr>
          <w:sz w:val="22"/>
          <w:szCs w:val="22"/>
        </w:rPr>
        <w:t>Calculate the drop rate if IV is infused by</w:t>
      </w:r>
      <w:r>
        <w:rPr>
          <w:spacing w:val="-5"/>
          <w:sz w:val="22"/>
          <w:szCs w:val="22"/>
        </w:rPr>
        <w:t xml:space="preserve"> </w:t>
      </w:r>
      <w:r>
        <w:rPr>
          <w:sz w:val="22"/>
          <w:szCs w:val="22"/>
        </w:rPr>
        <w:t>gravity.</w:t>
      </w:r>
    </w:p>
    <w:p w14:paraId="22987C0A" w14:textId="77777777" w:rsidR="00473F1E" w:rsidRDefault="00473F1E">
      <w:pPr>
        <w:pStyle w:val="BodyText"/>
        <w:kinsoku w:val="0"/>
        <w:overflowPunct w:val="0"/>
        <w:spacing w:before="2"/>
        <w:rPr>
          <w:sz w:val="22"/>
          <w:szCs w:val="22"/>
        </w:rPr>
      </w:pPr>
    </w:p>
    <w:p w14:paraId="4EDB55D0" w14:textId="77777777" w:rsidR="00473F1E" w:rsidRDefault="00473F1E">
      <w:pPr>
        <w:pStyle w:val="ListParagraph"/>
        <w:numPr>
          <w:ilvl w:val="0"/>
          <w:numId w:val="4"/>
        </w:numPr>
        <w:tabs>
          <w:tab w:val="left" w:pos="978"/>
        </w:tabs>
        <w:kinsoku w:val="0"/>
        <w:overflowPunct w:val="0"/>
        <w:spacing w:line="237" w:lineRule="auto"/>
        <w:ind w:left="1748" w:right="3122" w:hanging="1491"/>
        <w:rPr>
          <w:sz w:val="22"/>
          <w:szCs w:val="22"/>
        </w:rPr>
      </w:pPr>
      <w:r>
        <w:rPr>
          <w:sz w:val="22"/>
          <w:szCs w:val="22"/>
        </w:rPr>
        <w:t>Order: 1 Unit of Packed Red Blood Cells (250 mL PRBCs) to infuse within 4 hours. Drop factor: 20</w:t>
      </w:r>
      <w:r>
        <w:rPr>
          <w:spacing w:val="-4"/>
          <w:sz w:val="22"/>
          <w:szCs w:val="22"/>
        </w:rPr>
        <w:t xml:space="preserve"> </w:t>
      </w:r>
      <w:proofErr w:type="spellStart"/>
      <w:r>
        <w:rPr>
          <w:sz w:val="22"/>
          <w:szCs w:val="22"/>
        </w:rPr>
        <w:t>gtts</w:t>
      </w:r>
      <w:proofErr w:type="spellEnd"/>
      <w:r>
        <w:rPr>
          <w:sz w:val="22"/>
          <w:szCs w:val="22"/>
        </w:rPr>
        <w:t>/mL</w:t>
      </w:r>
    </w:p>
    <w:p w14:paraId="4F77DFA8" w14:textId="77777777" w:rsidR="00473F1E" w:rsidRDefault="00473F1E">
      <w:pPr>
        <w:pStyle w:val="BodyText"/>
        <w:kinsoku w:val="0"/>
        <w:overflowPunct w:val="0"/>
        <w:spacing w:before="1"/>
        <w:rPr>
          <w:sz w:val="22"/>
          <w:szCs w:val="22"/>
        </w:rPr>
      </w:pPr>
    </w:p>
    <w:p w14:paraId="652A4495" w14:textId="3E92F54A" w:rsidR="00860EC5" w:rsidRDefault="00473F1E" w:rsidP="00A4107C">
      <w:pPr>
        <w:pStyle w:val="BodyText"/>
        <w:kinsoku w:val="0"/>
        <w:overflowPunct w:val="0"/>
        <w:spacing w:before="1"/>
        <w:ind w:left="1748"/>
        <w:rPr>
          <w:sz w:val="22"/>
          <w:szCs w:val="22"/>
        </w:rPr>
        <w:sectPr w:rsidR="00860EC5">
          <w:pgSz w:w="12240" w:h="15840"/>
          <w:pgMar w:top="680" w:right="440" w:bottom="480" w:left="460" w:header="0" w:footer="214" w:gutter="0"/>
          <w:cols w:space="720" w:equalWidth="0">
            <w:col w:w="11340"/>
          </w:cols>
          <w:noEndnote/>
        </w:sectPr>
      </w:pPr>
      <w:r>
        <w:rPr>
          <w:sz w:val="22"/>
          <w:szCs w:val="22"/>
        </w:rPr>
        <w:t>Calculate the drop rate (</w:t>
      </w:r>
      <w:proofErr w:type="spellStart"/>
      <w:r>
        <w:rPr>
          <w:sz w:val="22"/>
          <w:szCs w:val="22"/>
        </w:rPr>
        <w:t>gtts</w:t>
      </w:r>
      <w:proofErr w:type="spellEnd"/>
      <w:r>
        <w:rPr>
          <w:sz w:val="22"/>
          <w:szCs w:val="22"/>
        </w:rPr>
        <w:t>/minute).</w:t>
      </w:r>
    </w:p>
    <w:p w14:paraId="2EDDEA44" w14:textId="77777777" w:rsidR="00EF1F0A" w:rsidRDefault="00EF1F0A" w:rsidP="00860EC5">
      <w:pPr>
        <w:pStyle w:val="Heading5"/>
        <w:ind w:left="0"/>
      </w:pPr>
      <w:r>
        <w:lastRenderedPageBreak/>
        <w:t>UNIT II - Application of the Nursing Process in the Care of the Client with Peripheral Vascular Disorders</w:t>
      </w:r>
    </w:p>
    <w:p w14:paraId="12710C2C" w14:textId="77777777" w:rsidR="00EF1F0A" w:rsidRDefault="00EF1F0A" w:rsidP="00EF1F0A">
      <w:pPr>
        <w:pStyle w:val="BodyText"/>
        <w:kinsoku w:val="0"/>
        <w:overflowPunct w:val="0"/>
        <w:jc w:val="center"/>
        <w:rPr>
          <w:b/>
          <w:bCs/>
        </w:rPr>
      </w:pPr>
    </w:p>
    <w:tbl>
      <w:tblPr>
        <w:tblW w:w="0" w:type="auto"/>
        <w:tblInd w:w="276" w:type="dxa"/>
        <w:tblLayout w:type="fixed"/>
        <w:tblCellMar>
          <w:left w:w="0" w:type="dxa"/>
          <w:right w:w="0" w:type="dxa"/>
        </w:tblCellMar>
        <w:tblLook w:val="0000" w:firstRow="0" w:lastRow="0" w:firstColumn="0" w:lastColumn="0" w:noHBand="0" w:noVBand="0"/>
      </w:tblPr>
      <w:tblGrid>
        <w:gridCol w:w="10704"/>
      </w:tblGrid>
      <w:tr w:rsidR="00EF1F0A" w14:paraId="35A16BDB" w14:textId="77777777" w:rsidTr="518DE038">
        <w:trPr>
          <w:trHeight w:val="272"/>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ECB9D2" w14:textId="77777777" w:rsidR="00EF1F0A" w:rsidRPr="00A10B14" w:rsidRDefault="00EF1F0A">
            <w:pPr>
              <w:pStyle w:val="TableParagraph"/>
              <w:kinsoku w:val="0"/>
              <w:overflowPunct w:val="0"/>
              <w:spacing w:before="1"/>
              <w:ind w:left="4338" w:right="4332"/>
              <w:jc w:val="center"/>
              <w:rPr>
                <w:b/>
                <w:bCs/>
              </w:rPr>
            </w:pPr>
            <w:r w:rsidRPr="00A10B14">
              <w:rPr>
                <w:b/>
                <w:bCs/>
              </w:rPr>
              <w:t>OBJECTIVES</w:t>
            </w:r>
          </w:p>
        </w:tc>
      </w:tr>
      <w:tr w:rsidR="00EF1F0A" w14:paraId="130A2929" w14:textId="77777777" w:rsidTr="518DE038">
        <w:trPr>
          <w:trHeight w:val="4077"/>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B37DBD" w14:textId="77777777" w:rsidR="00EF1F0A" w:rsidRDefault="00EF1F0A">
            <w:pPr>
              <w:pStyle w:val="TableParagraph"/>
              <w:kinsoku w:val="0"/>
              <w:overflowPunct w:val="0"/>
              <w:spacing w:before="1"/>
              <w:rPr>
                <w:b/>
                <w:bCs/>
              </w:rPr>
            </w:pPr>
            <w:r w:rsidRPr="00C577A4">
              <w:rPr>
                <w:b/>
                <w:bCs/>
              </w:rPr>
              <w:t>Upon completion of this unit, the student will be able to:</w:t>
            </w:r>
          </w:p>
          <w:p w14:paraId="5CEB7295" w14:textId="77777777" w:rsidR="00EF1F0A" w:rsidRPr="00C577A4" w:rsidRDefault="00EF1F0A">
            <w:pPr>
              <w:pStyle w:val="TableParagraph"/>
              <w:kinsoku w:val="0"/>
              <w:overflowPunct w:val="0"/>
              <w:spacing w:before="1"/>
              <w:rPr>
                <w:b/>
                <w:bCs/>
              </w:rPr>
            </w:pPr>
          </w:p>
          <w:p w14:paraId="4F979D70" w14:textId="3BB3D61E" w:rsidR="00EF1F0A" w:rsidRPr="00C577A4" w:rsidRDefault="7FC5B219">
            <w:pPr>
              <w:pStyle w:val="TableParagraph"/>
              <w:numPr>
                <w:ilvl w:val="0"/>
                <w:numId w:val="23"/>
              </w:numPr>
              <w:tabs>
                <w:tab w:val="left" w:pos="488"/>
              </w:tabs>
              <w:kinsoku w:val="0"/>
              <w:overflowPunct w:val="0"/>
              <w:ind w:right="367"/>
            </w:pPr>
            <w:r w:rsidRPr="00997527">
              <w:t>Demonstrate</w:t>
            </w:r>
            <w:r w:rsidR="00EF1F0A">
              <w:t xml:space="preserve"> knowledge of normal anatomy and physiology in discussing pathological processes of Peripheral Vascular Diseases (PVD). </w:t>
            </w:r>
            <w:r w:rsidR="00EF1F0A" w:rsidRPr="518DE038">
              <w:rPr>
                <w:vertAlign w:val="subscript"/>
              </w:rPr>
              <w:t>(CO 2)</w:t>
            </w:r>
          </w:p>
          <w:p w14:paraId="067FAD54" w14:textId="77777777" w:rsidR="00EF1F0A" w:rsidRPr="00C577A4" w:rsidRDefault="00EF1F0A">
            <w:pPr>
              <w:pStyle w:val="TableParagraph"/>
              <w:numPr>
                <w:ilvl w:val="0"/>
                <w:numId w:val="23"/>
              </w:numPr>
              <w:tabs>
                <w:tab w:val="left" w:pos="488"/>
              </w:tabs>
              <w:kinsoku w:val="0"/>
              <w:overflowPunct w:val="0"/>
              <w:ind w:right="834"/>
            </w:pPr>
            <w:r w:rsidRPr="00C577A4">
              <w:t>Perform</w:t>
            </w:r>
            <w:r w:rsidRPr="00C577A4">
              <w:rPr>
                <w:spacing w:val="-5"/>
              </w:rPr>
              <w:t xml:space="preserve"> </w:t>
            </w:r>
            <w:r w:rsidRPr="00C577A4">
              <w:t>a</w:t>
            </w:r>
            <w:r w:rsidRPr="00C577A4">
              <w:rPr>
                <w:spacing w:val="-3"/>
              </w:rPr>
              <w:t xml:space="preserve"> </w:t>
            </w:r>
            <w:r w:rsidRPr="00C577A4">
              <w:t>nursing</w:t>
            </w:r>
            <w:r w:rsidRPr="00C577A4">
              <w:rPr>
                <w:spacing w:val="-4"/>
              </w:rPr>
              <w:t xml:space="preserve"> </w:t>
            </w:r>
            <w:r w:rsidRPr="00C577A4">
              <w:t>assessment</w:t>
            </w:r>
            <w:r w:rsidRPr="00C577A4">
              <w:rPr>
                <w:spacing w:val="-4"/>
              </w:rPr>
              <w:t xml:space="preserve"> </w:t>
            </w:r>
            <w:r w:rsidRPr="00C577A4">
              <w:t>of</w:t>
            </w:r>
            <w:r w:rsidRPr="00C577A4">
              <w:rPr>
                <w:spacing w:val="-5"/>
              </w:rPr>
              <w:t xml:space="preserve"> </w:t>
            </w:r>
            <w:r w:rsidRPr="00C577A4">
              <w:t>the</w:t>
            </w:r>
            <w:r w:rsidRPr="00C577A4">
              <w:rPr>
                <w:spacing w:val="-5"/>
              </w:rPr>
              <w:t xml:space="preserve"> </w:t>
            </w:r>
            <w:r w:rsidRPr="00C577A4">
              <w:t>peripheral</w:t>
            </w:r>
            <w:r w:rsidRPr="00C577A4">
              <w:rPr>
                <w:spacing w:val="-2"/>
              </w:rPr>
              <w:t xml:space="preserve"> </w:t>
            </w:r>
            <w:r w:rsidRPr="00C577A4">
              <w:t>vascular</w:t>
            </w:r>
            <w:r w:rsidRPr="00C577A4">
              <w:rPr>
                <w:spacing w:val="-4"/>
              </w:rPr>
              <w:t xml:space="preserve"> </w:t>
            </w:r>
            <w:r w:rsidRPr="00C577A4">
              <w:t>system</w:t>
            </w:r>
            <w:r w:rsidRPr="00C577A4">
              <w:rPr>
                <w:spacing w:val="-5"/>
              </w:rPr>
              <w:t xml:space="preserve"> </w:t>
            </w:r>
            <w:r w:rsidRPr="00C577A4">
              <w:t>utilizing</w:t>
            </w:r>
            <w:r w:rsidRPr="00C577A4">
              <w:rPr>
                <w:spacing w:val="-4"/>
              </w:rPr>
              <w:t xml:space="preserve"> </w:t>
            </w:r>
            <w:r w:rsidRPr="00C577A4">
              <w:t>principles</w:t>
            </w:r>
            <w:r w:rsidRPr="00C577A4">
              <w:rPr>
                <w:spacing w:val="-5"/>
              </w:rPr>
              <w:t xml:space="preserve"> </w:t>
            </w:r>
            <w:r w:rsidRPr="00C577A4">
              <w:t>of</w:t>
            </w:r>
            <w:r w:rsidRPr="00C577A4">
              <w:rPr>
                <w:spacing w:val="-5"/>
              </w:rPr>
              <w:t xml:space="preserve"> </w:t>
            </w:r>
            <w:r w:rsidRPr="00C577A4">
              <w:t>growth</w:t>
            </w:r>
            <w:r w:rsidRPr="00C577A4">
              <w:rPr>
                <w:spacing w:val="-3"/>
              </w:rPr>
              <w:t xml:space="preserve"> </w:t>
            </w:r>
            <w:r w:rsidRPr="00C577A4">
              <w:t>and</w:t>
            </w:r>
            <w:r w:rsidRPr="00C577A4">
              <w:rPr>
                <w:spacing w:val="-3"/>
              </w:rPr>
              <w:t xml:space="preserve"> </w:t>
            </w:r>
            <w:r w:rsidRPr="00C577A4">
              <w:t>development</w:t>
            </w:r>
            <w:r w:rsidRPr="00C577A4">
              <w:rPr>
                <w:spacing w:val="-4"/>
              </w:rPr>
              <w:t xml:space="preserve"> </w:t>
            </w:r>
            <w:r w:rsidRPr="00C577A4">
              <w:t xml:space="preserve">and societal/cultural differences. </w:t>
            </w:r>
            <w:r w:rsidRPr="00E55B80">
              <w:rPr>
                <w:vertAlign w:val="subscript"/>
              </w:rPr>
              <w:t>(CO 1, 3)</w:t>
            </w:r>
          </w:p>
          <w:p w14:paraId="6B29289C" w14:textId="3D742F50" w:rsidR="00EF1F0A" w:rsidRPr="00C577A4" w:rsidRDefault="00EF1F0A">
            <w:pPr>
              <w:pStyle w:val="TableParagraph"/>
              <w:numPr>
                <w:ilvl w:val="0"/>
                <w:numId w:val="23"/>
              </w:numPr>
              <w:tabs>
                <w:tab w:val="left" w:pos="488"/>
              </w:tabs>
              <w:kinsoku w:val="0"/>
              <w:overflowPunct w:val="0"/>
              <w:spacing w:line="243" w:lineRule="exact"/>
            </w:pPr>
            <w:r w:rsidRPr="00997527">
              <w:t>Discuss</w:t>
            </w:r>
            <w:r w:rsidRPr="00997527">
              <w:rPr>
                <w:spacing w:val="-4"/>
              </w:rPr>
              <w:t xml:space="preserve"> </w:t>
            </w:r>
            <w:r w:rsidRPr="00997527">
              <w:t>nursing</w:t>
            </w:r>
            <w:r w:rsidRPr="00997527">
              <w:rPr>
                <w:spacing w:val="-3"/>
              </w:rPr>
              <w:t xml:space="preserve"> </w:t>
            </w:r>
            <w:r w:rsidRPr="00997527">
              <w:t>responsibilities</w:t>
            </w:r>
            <w:r w:rsidRPr="00997527">
              <w:rPr>
                <w:spacing w:val="-2"/>
              </w:rPr>
              <w:t xml:space="preserve"> </w:t>
            </w:r>
            <w:r w:rsidRPr="00997527">
              <w:t>when</w:t>
            </w:r>
            <w:r w:rsidRPr="00997527">
              <w:rPr>
                <w:spacing w:val="-2"/>
              </w:rPr>
              <w:t xml:space="preserve"> </w:t>
            </w:r>
            <w:r w:rsidRPr="00997527">
              <w:t>caring</w:t>
            </w:r>
            <w:r w:rsidRPr="00997527">
              <w:rPr>
                <w:spacing w:val="-3"/>
              </w:rPr>
              <w:t xml:space="preserve"> </w:t>
            </w:r>
            <w:r w:rsidRPr="00997527">
              <w:t>for</w:t>
            </w:r>
            <w:r w:rsidRPr="00997527">
              <w:rPr>
                <w:spacing w:val="-3"/>
              </w:rPr>
              <w:t xml:space="preserve"> </w:t>
            </w:r>
            <w:r w:rsidRPr="00997527">
              <w:t>clients</w:t>
            </w:r>
            <w:r w:rsidRPr="00997527">
              <w:rPr>
                <w:spacing w:val="-2"/>
              </w:rPr>
              <w:t xml:space="preserve"> </w:t>
            </w:r>
            <w:r w:rsidRPr="00997527">
              <w:t>having</w:t>
            </w:r>
            <w:r w:rsidRPr="00997527">
              <w:rPr>
                <w:spacing w:val="-3"/>
              </w:rPr>
              <w:t xml:space="preserve"> </w:t>
            </w:r>
            <w:r w:rsidRPr="00997527">
              <w:t>diagnostic</w:t>
            </w:r>
            <w:r w:rsidRPr="00997527">
              <w:rPr>
                <w:spacing w:val="-3"/>
              </w:rPr>
              <w:t xml:space="preserve"> </w:t>
            </w:r>
            <w:r w:rsidRPr="00997527">
              <w:t>procedures</w:t>
            </w:r>
            <w:r w:rsidRPr="00997527">
              <w:rPr>
                <w:spacing w:val="-2"/>
              </w:rPr>
              <w:t xml:space="preserve"> </w:t>
            </w:r>
            <w:r w:rsidRPr="00997527">
              <w:t>related</w:t>
            </w:r>
            <w:r w:rsidRPr="00997527">
              <w:rPr>
                <w:spacing w:val="-2"/>
              </w:rPr>
              <w:t xml:space="preserve"> </w:t>
            </w:r>
            <w:r w:rsidRPr="00997527">
              <w:t>to</w:t>
            </w:r>
            <w:r w:rsidRPr="00997527">
              <w:rPr>
                <w:spacing w:val="-3"/>
              </w:rPr>
              <w:t xml:space="preserve"> </w:t>
            </w:r>
            <w:r w:rsidRPr="00997527">
              <w:t>PVD</w:t>
            </w:r>
            <w:r w:rsidR="5A0FAC97" w:rsidRPr="00997527">
              <w:t xml:space="preserve"> and demonstrate effective communication skills and </w:t>
            </w:r>
            <w:r w:rsidR="15886324" w:rsidRPr="00997527">
              <w:t>behaviors</w:t>
            </w:r>
            <w:r w:rsidR="5A0FAC97" w:rsidRPr="00997527">
              <w:t xml:space="preserve"> that demonstrate acceptance of the client.</w:t>
            </w:r>
            <w:r w:rsidRPr="00997527">
              <w:rPr>
                <w:spacing w:val="40"/>
              </w:rPr>
              <w:t xml:space="preserve"> </w:t>
            </w:r>
            <w:r w:rsidRPr="00997527">
              <w:rPr>
                <w:vertAlign w:val="subscript"/>
              </w:rPr>
              <w:t>(CO</w:t>
            </w:r>
            <w:r w:rsidRPr="00997527">
              <w:rPr>
                <w:spacing w:val="-15"/>
                <w:vertAlign w:val="subscript"/>
              </w:rPr>
              <w:t xml:space="preserve"> 1, 2, 3</w:t>
            </w:r>
            <w:r w:rsidR="6DE8CC62" w:rsidRPr="00997527">
              <w:rPr>
                <w:spacing w:val="-15"/>
                <w:vertAlign w:val="subscript"/>
              </w:rPr>
              <w:t>. 4, 8, 11</w:t>
            </w:r>
            <w:r w:rsidRPr="00997527">
              <w:rPr>
                <w:vertAlign w:val="subscript"/>
              </w:rPr>
              <w:t>)</w:t>
            </w:r>
          </w:p>
          <w:p w14:paraId="2507D23F" w14:textId="572248C1" w:rsidR="00EF1F0A" w:rsidRPr="00997527" w:rsidRDefault="00EF1F0A">
            <w:pPr>
              <w:pStyle w:val="TableParagraph"/>
              <w:numPr>
                <w:ilvl w:val="0"/>
                <w:numId w:val="23"/>
              </w:numPr>
              <w:tabs>
                <w:tab w:val="left" w:pos="488"/>
              </w:tabs>
              <w:kinsoku w:val="0"/>
              <w:overflowPunct w:val="0"/>
              <w:rPr>
                <w:vertAlign w:val="subscript"/>
              </w:rPr>
            </w:pPr>
            <w:r w:rsidRPr="00997527">
              <w:t>Discuss the etiology, risk factors, prevention, and treatment of common P</w:t>
            </w:r>
            <w:r w:rsidR="447CB20A" w:rsidRPr="00997527">
              <w:t>VD</w:t>
            </w:r>
            <w:r w:rsidR="329B4F53" w:rsidRPr="00997527">
              <w:t xml:space="preserve"> and safely perform common interventions and understand interventions administered by other health care professionals</w:t>
            </w:r>
            <w:r w:rsidRPr="00997527">
              <w:t xml:space="preserve">. </w:t>
            </w:r>
            <w:r w:rsidRPr="00997527">
              <w:rPr>
                <w:vertAlign w:val="subscript"/>
              </w:rPr>
              <w:t>(CO</w:t>
            </w:r>
            <w:r w:rsidRPr="00997527">
              <w:rPr>
                <w:spacing w:val="-19"/>
                <w:vertAlign w:val="subscript"/>
              </w:rPr>
              <w:t xml:space="preserve"> </w:t>
            </w:r>
            <w:r w:rsidRPr="00997527">
              <w:rPr>
                <w:vertAlign w:val="subscript"/>
              </w:rPr>
              <w:t>1,2</w:t>
            </w:r>
            <w:r w:rsidR="5C0A986C" w:rsidRPr="00997527">
              <w:rPr>
                <w:vertAlign w:val="subscript"/>
              </w:rPr>
              <w:t>, 3, 10, 11</w:t>
            </w:r>
            <w:r w:rsidRPr="00997527">
              <w:rPr>
                <w:vertAlign w:val="subscript"/>
              </w:rPr>
              <w:t>)</w:t>
            </w:r>
          </w:p>
          <w:p w14:paraId="4809B9A4" w14:textId="45DBF43E" w:rsidR="00EF1F0A" w:rsidRPr="00C577A4" w:rsidRDefault="00EF1F0A">
            <w:pPr>
              <w:pStyle w:val="TableParagraph"/>
              <w:numPr>
                <w:ilvl w:val="0"/>
                <w:numId w:val="23"/>
              </w:numPr>
              <w:tabs>
                <w:tab w:val="left" w:pos="488"/>
              </w:tabs>
              <w:kinsoku w:val="0"/>
              <w:overflowPunct w:val="0"/>
              <w:spacing w:before="1"/>
            </w:pPr>
            <w:r w:rsidRPr="00997527">
              <w:t>Apply</w:t>
            </w:r>
            <w:r w:rsidRPr="00997527">
              <w:rPr>
                <w:spacing w:val="-2"/>
              </w:rPr>
              <w:t xml:space="preserve"> </w:t>
            </w:r>
            <w:r w:rsidRPr="00997527">
              <w:t>the</w:t>
            </w:r>
            <w:r w:rsidRPr="00997527">
              <w:rPr>
                <w:spacing w:val="-4"/>
              </w:rPr>
              <w:t xml:space="preserve"> </w:t>
            </w:r>
            <w:r w:rsidRPr="00997527">
              <w:t>nursing</w:t>
            </w:r>
            <w:r w:rsidRPr="00997527">
              <w:rPr>
                <w:spacing w:val="-3"/>
              </w:rPr>
              <w:t xml:space="preserve"> </w:t>
            </w:r>
            <w:r w:rsidRPr="00997527">
              <w:t>process</w:t>
            </w:r>
            <w:r w:rsidRPr="00997527">
              <w:rPr>
                <w:spacing w:val="-4"/>
              </w:rPr>
              <w:t xml:space="preserve"> </w:t>
            </w:r>
            <w:r w:rsidRPr="00997527">
              <w:t>using</w:t>
            </w:r>
            <w:r w:rsidRPr="00997527">
              <w:rPr>
                <w:spacing w:val="-3"/>
              </w:rPr>
              <w:t xml:space="preserve"> </w:t>
            </w:r>
            <w:r w:rsidRPr="00997527">
              <w:t>clinical</w:t>
            </w:r>
            <w:r w:rsidRPr="00997527">
              <w:rPr>
                <w:spacing w:val="-3"/>
              </w:rPr>
              <w:t xml:space="preserve"> </w:t>
            </w:r>
            <w:r w:rsidRPr="00997527">
              <w:t>reasoning</w:t>
            </w:r>
            <w:r w:rsidRPr="00997527">
              <w:rPr>
                <w:spacing w:val="-3"/>
              </w:rPr>
              <w:t xml:space="preserve"> </w:t>
            </w:r>
            <w:r w:rsidRPr="00997527">
              <w:t>in</w:t>
            </w:r>
            <w:r w:rsidRPr="00997527">
              <w:rPr>
                <w:spacing w:val="-2"/>
              </w:rPr>
              <w:t xml:space="preserve"> </w:t>
            </w:r>
            <w:r w:rsidRPr="00997527">
              <w:t>providing</w:t>
            </w:r>
            <w:r w:rsidRPr="00997527">
              <w:rPr>
                <w:spacing w:val="-3"/>
              </w:rPr>
              <w:t xml:space="preserve"> </w:t>
            </w:r>
            <w:r w:rsidRPr="00997527">
              <w:t>cost-effective</w:t>
            </w:r>
            <w:r w:rsidRPr="00997527">
              <w:rPr>
                <w:spacing w:val="-4"/>
              </w:rPr>
              <w:t xml:space="preserve"> </w:t>
            </w:r>
            <w:r w:rsidRPr="00997527">
              <w:t>care</w:t>
            </w:r>
            <w:r w:rsidRPr="00997527">
              <w:rPr>
                <w:spacing w:val="-4"/>
              </w:rPr>
              <w:t xml:space="preserve"> </w:t>
            </w:r>
            <w:r w:rsidRPr="00997527">
              <w:t>to clients</w:t>
            </w:r>
            <w:r w:rsidRPr="00997527">
              <w:rPr>
                <w:spacing w:val="-2"/>
              </w:rPr>
              <w:t xml:space="preserve"> </w:t>
            </w:r>
            <w:r w:rsidRPr="00997527">
              <w:t>with</w:t>
            </w:r>
            <w:r w:rsidRPr="00997527">
              <w:rPr>
                <w:spacing w:val="-2"/>
              </w:rPr>
              <w:t xml:space="preserve"> </w:t>
            </w:r>
            <w:r w:rsidRPr="00997527">
              <w:t>PVD</w:t>
            </w:r>
            <w:r w:rsidR="4B57D51F" w:rsidRPr="00997527">
              <w:t xml:space="preserve"> and utilize community resources in planning nursing care</w:t>
            </w:r>
            <w:r w:rsidRPr="00997527">
              <w:t>.</w:t>
            </w:r>
            <w:r w:rsidRPr="00997527">
              <w:rPr>
                <w:spacing w:val="40"/>
              </w:rPr>
              <w:t xml:space="preserve"> </w:t>
            </w:r>
            <w:r w:rsidRPr="00E55B80">
              <w:rPr>
                <w:vertAlign w:val="subscript"/>
              </w:rPr>
              <w:t>(CO</w:t>
            </w:r>
            <w:r w:rsidRPr="00E55B80">
              <w:rPr>
                <w:spacing w:val="-15"/>
                <w:vertAlign w:val="subscript"/>
              </w:rPr>
              <w:t xml:space="preserve"> </w:t>
            </w:r>
            <w:r w:rsidRPr="00E55B80">
              <w:rPr>
                <w:vertAlign w:val="subscript"/>
              </w:rPr>
              <w:t>1,</w:t>
            </w:r>
            <w:r w:rsidRPr="00E55B80">
              <w:rPr>
                <w:spacing w:val="-15"/>
                <w:vertAlign w:val="subscript"/>
              </w:rPr>
              <w:t xml:space="preserve"> </w:t>
            </w:r>
            <w:r w:rsidRPr="00E55B80">
              <w:rPr>
                <w:vertAlign w:val="subscript"/>
              </w:rPr>
              <w:t>2,</w:t>
            </w:r>
            <w:r w:rsidRPr="00E55B80">
              <w:rPr>
                <w:spacing w:val="-18"/>
                <w:vertAlign w:val="subscript"/>
              </w:rPr>
              <w:t xml:space="preserve"> 3</w:t>
            </w:r>
            <w:r w:rsidR="5F8E4C2F" w:rsidRPr="00E55B80">
              <w:rPr>
                <w:spacing w:val="-18"/>
                <w:vertAlign w:val="subscript"/>
              </w:rPr>
              <w:t>, 10, 11</w:t>
            </w:r>
            <w:r w:rsidRPr="00E55B80">
              <w:rPr>
                <w:vertAlign w:val="subscript"/>
              </w:rPr>
              <w:t>)</w:t>
            </w:r>
          </w:p>
          <w:p w14:paraId="3AF0F601" w14:textId="19213A3B" w:rsidR="00EF1F0A" w:rsidRPr="00860EC5" w:rsidRDefault="00EF1F0A">
            <w:pPr>
              <w:pStyle w:val="TableParagraph"/>
              <w:numPr>
                <w:ilvl w:val="0"/>
                <w:numId w:val="23"/>
              </w:numPr>
              <w:tabs>
                <w:tab w:val="left" w:pos="488"/>
              </w:tabs>
              <w:kinsoku w:val="0"/>
              <w:overflowPunct w:val="0"/>
              <w:spacing w:before="3" w:line="243" w:lineRule="exact"/>
            </w:pPr>
            <w:r>
              <w:t xml:space="preserve">Safely administer selected medications to clients with PVD. </w:t>
            </w:r>
            <w:r w:rsidRPr="518DE038">
              <w:rPr>
                <w:vertAlign w:val="subscript"/>
              </w:rPr>
              <w:t>(CO 2, 6)</w:t>
            </w:r>
          </w:p>
          <w:p w14:paraId="491A5A61" w14:textId="77777777" w:rsidR="00EF1F0A" w:rsidRPr="00A10B14" w:rsidRDefault="00EF1F0A">
            <w:pPr>
              <w:pStyle w:val="TableParagraph"/>
              <w:numPr>
                <w:ilvl w:val="0"/>
                <w:numId w:val="23"/>
              </w:numPr>
              <w:tabs>
                <w:tab w:val="left" w:pos="497"/>
              </w:tabs>
              <w:kinsoku w:val="0"/>
              <w:overflowPunct w:val="0"/>
              <w:spacing w:before="1"/>
              <w:rPr>
                <w:vertAlign w:val="subscript"/>
              </w:rPr>
            </w:pPr>
            <w:r>
              <w:t xml:space="preserve">Implement a teaching plan for the patient/family with a peripheral vascular disorder. </w:t>
            </w:r>
            <w:r w:rsidRPr="518DE038">
              <w:rPr>
                <w:vertAlign w:val="subscript"/>
              </w:rPr>
              <w:t>(CO 14, 15)</w:t>
            </w:r>
          </w:p>
        </w:tc>
      </w:tr>
      <w:tr w:rsidR="00EF1F0A" w14:paraId="49F1B846" w14:textId="77777777" w:rsidTr="518DE038">
        <w:trPr>
          <w:trHeight w:val="256"/>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D9CF48" w14:textId="77777777" w:rsidR="00EF1F0A" w:rsidRPr="00A10B14" w:rsidRDefault="00EF1F0A">
            <w:pPr>
              <w:pStyle w:val="TableParagraph"/>
              <w:kinsoku w:val="0"/>
              <w:overflowPunct w:val="0"/>
              <w:spacing w:before="1" w:line="235" w:lineRule="exact"/>
              <w:ind w:left="4339" w:right="4332"/>
              <w:jc w:val="center"/>
              <w:rPr>
                <w:b/>
                <w:bCs/>
              </w:rPr>
            </w:pPr>
            <w:r w:rsidRPr="00A10B14">
              <w:rPr>
                <w:b/>
                <w:bCs/>
              </w:rPr>
              <w:t>THEORETICAL CONTENT</w:t>
            </w:r>
          </w:p>
        </w:tc>
      </w:tr>
      <w:tr w:rsidR="00EF1F0A" w14:paraId="360B3C45" w14:textId="77777777" w:rsidTr="00CF0FC9">
        <w:trPr>
          <w:trHeight w:val="2104"/>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373B55" w14:textId="77777777" w:rsidR="00EF1F0A" w:rsidRPr="00A10B14" w:rsidRDefault="00EF1F0A">
            <w:pPr>
              <w:pStyle w:val="TableParagraph"/>
              <w:kinsoku w:val="0"/>
              <w:overflowPunct w:val="0"/>
              <w:spacing w:before="11"/>
              <w:rPr>
                <w:b/>
                <w:bCs/>
              </w:rPr>
            </w:pPr>
          </w:p>
          <w:p w14:paraId="36EC06EB" w14:textId="36D42990" w:rsidR="00EF1F0A" w:rsidRDefault="00EF1F0A">
            <w:pPr>
              <w:pStyle w:val="TableParagraph"/>
              <w:kinsoku w:val="0"/>
              <w:overflowPunct w:val="0"/>
              <w:ind w:left="107"/>
              <w:rPr>
                <w:i/>
                <w:iCs/>
              </w:rPr>
            </w:pPr>
            <w:r w:rsidRPr="00A10B14">
              <w:rPr>
                <w:b/>
                <w:bCs/>
                <w:u w:val="single" w:color="000000"/>
              </w:rPr>
              <w:t>Ignatavicius, Rebar</w:t>
            </w:r>
            <w:r w:rsidR="0091719C">
              <w:rPr>
                <w:b/>
                <w:bCs/>
                <w:u w:val="single" w:color="000000"/>
              </w:rPr>
              <w:t>, and Heimgartner</w:t>
            </w:r>
            <w:r w:rsidRPr="00A10B14">
              <w:rPr>
                <w:b/>
                <w:bCs/>
              </w:rPr>
              <w:t>:</w:t>
            </w:r>
            <w:r>
              <w:rPr>
                <w:b/>
                <w:bCs/>
              </w:rPr>
              <w:t xml:space="preserve"> </w:t>
            </w:r>
            <w:r>
              <w:rPr>
                <w:i/>
                <w:iCs/>
              </w:rPr>
              <w:t>Interprofessional Collaboration for Patients wit</w:t>
            </w:r>
            <w:r w:rsidR="00FB57C3">
              <w:rPr>
                <w:i/>
                <w:iCs/>
              </w:rPr>
              <w:t xml:space="preserve">h </w:t>
            </w:r>
            <w:r>
              <w:rPr>
                <w:i/>
                <w:iCs/>
              </w:rPr>
              <w:t>Cardiovascular System</w:t>
            </w:r>
            <w:r w:rsidR="00FB57C3">
              <w:rPr>
                <w:i/>
                <w:iCs/>
              </w:rPr>
              <w:t xml:space="preserve"> </w:t>
            </w:r>
            <w:r w:rsidR="00776558">
              <w:rPr>
                <w:i/>
                <w:iCs/>
              </w:rPr>
              <w:t>Conditions</w:t>
            </w:r>
          </w:p>
          <w:p w14:paraId="17D23373" w14:textId="77777777" w:rsidR="00EF1F0A" w:rsidRPr="009C03D5" w:rsidRDefault="00EF1F0A">
            <w:pPr>
              <w:pStyle w:val="TableParagraph"/>
              <w:kinsoku w:val="0"/>
              <w:overflowPunct w:val="0"/>
              <w:ind w:left="107"/>
              <w:rPr>
                <w:i/>
                <w:iCs/>
              </w:rPr>
            </w:pPr>
          </w:p>
          <w:p w14:paraId="760C8097" w14:textId="29AF702C" w:rsidR="00EF1F0A" w:rsidRPr="00A10B14" w:rsidRDefault="00EF1F0A">
            <w:pPr>
              <w:pStyle w:val="TableParagraph"/>
              <w:numPr>
                <w:ilvl w:val="0"/>
                <w:numId w:val="21"/>
              </w:numPr>
              <w:kinsoku w:val="0"/>
              <w:overflowPunct w:val="0"/>
              <w:spacing w:before="1"/>
            </w:pPr>
            <w:r w:rsidRPr="00A10B14">
              <w:rPr>
                <w:b/>
                <w:bCs/>
              </w:rPr>
              <w:t xml:space="preserve">Chapter </w:t>
            </w:r>
            <w:r w:rsidR="00281454">
              <w:rPr>
                <w:b/>
                <w:bCs/>
              </w:rPr>
              <w:t>27</w:t>
            </w:r>
            <w:r w:rsidRPr="00A10B14">
              <w:rPr>
                <w:b/>
                <w:bCs/>
              </w:rPr>
              <w:t xml:space="preserve"> </w:t>
            </w:r>
            <w:r w:rsidRPr="00B86AF5">
              <w:t>Assessment of the Cardiovascular System (p.</w:t>
            </w:r>
            <w:r w:rsidR="00941BCC">
              <w:t>636-</w:t>
            </w:r>
            <w:r w:rsidR="00070583">
              <w:t>652</w:t>
            </w:r>
            <w:r w:rsidRPr="00B86AF5">
              <w:t>)</w:t>
            </w:r>
          </w:p>
          <w:p w14:paraId="176919B0" w14:textId="6F3EB18E" w:rsidR="00EF1F0A" w:rsidRPr="00A10B14" w:rsidRDefault="00EF1F0A">
            <w:pPr>
              <w:pStyle w:val="TableParagraph"/>
              <w:numPr>
                <w:ilvl w:val="0"/>
                <w:numId w:val="21"/>
              </w:numPr>
              <w:kinsoku w:val="0"/>
              <w:overflowPunct w:val="0"/>
              <w:spacing w:before="1"/>
            </w:pPr>
            <w:r w:rsidRPr="00A10B14">
              <w:rPr>
                <w:b/>
                <w:bCs/>
              </w:rPr>
              <w:t>Chapter 3</w:t>
            </w:r>
            <w:r w:rsidR="00351914">
              <w:rPr>
                <w:b/>
                <w:bCs/>
              </w:rPr>
              <w:t>0</w:t>
            </w:r>
            <w:r w:rsidRPr="00A10B14">
              <w:rPr>
                <w:b/>
                <w:bCs/>
              </w:rPr>
              <w:t xml:space="preserve"> </w:t>
            </w:r>
            <w:r w:rsidRPr="00E866AF">
              <w:t xml:space="preserve">Concepts of Care for Patients with Vascular </w:t>
            </w:r>
            <w:r w:rsidR="00351914">
              <w:t>Conditions</w:t>
            </w:r>
          </w:p>
        </w:tc>
      </w:tr>
      <w:tr w:rsidR="00EF1F0A" w14:paraId="61672720" w14:textId="77777777" w:rsidTr="518DE038">
        <w:trPr>
          <w:trHeight w:val="244"/>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13F9E8" w14:textId="77777777" w:rsidR="00EF1F0A" w:rsidRPr="00A10B14" w:rsidRDefault="00EF1F0A">
            <w:pPr>
              <w:pStyle w:val="TableParagraph"/>
              <w:kinsoku w:val="0"/>
              <w:overflowPunct w:val="0"/>
              <w:spacing w:before="1" w:line="223" w:lineRule="exact"/>
              <w:ind w:left="4339" w:right="4332"/>
              <w:jc w:val="center"/>
              <w:rPr>
                <w:b/>
                <w:bCs/>
              </w:rPr>
            </w:pPr>
            <w:r w:rsidRPr="00A10B14">
              <w:rPr>
                <w:b/>
                <w:bCs/>
              </w:rPr>
              <w:t>LEARNING ACTIVITIES</w:t>
            </w:r>
          </w:p>
        </w:tc>
      </w:tr>
      <w:tr w:rsidR="00EF1F0A" w14:paraId="1C8D34E0" w14:textId="77777777" w:rsidTr="518DE038">
        <w:trPr>
          <w:trHeight w:val="1693"/>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54DB67" w14:textId="77777777" w:rsidR="00EF1F0A" w:rsidRDefault="00EF1F0A">
            <w:pPr>
              <w:pStyle w:val="TableParagraph"/>
              <w:tabs>
                <w:tab w:val="left" w:pos="828"/>
              </w:tabs>
              <w:kinsoku w:val="0"/>
              <w:overflowPunct w:val="0"/>
              <w:spacing w:before="2" w:line="234" w:lineRule="exact"/>
              <w:rPr>
                <w:b/>
                <w:bCs/>
              </w:rPr>
            </w:pPr>
          </w:p>
          <w:p w14:paraId="4B71E405" w14:textId="6D3C190A" w:rsidR="00EF1F0A" w:rsidRDefault="00EF1F0A">
            <w:pPr>
              <w:pStyle w:val="TableParagraph"/>
              <w:tabs>
                <w:tab w:val="left" w:pos="828"/>
              </w:tabs>
              <w:kinsoku w:val="0"/>
              <w:overflowPunct w:val="0"/>
              <w:spacing w:before="2" w:line="234" w:lineRule="exact"/>
              <w:rPr>
                <w:b/>
                <w:bCs/>
              </w:rPr>
            </w:pPr>
            <w:r>
              <w:rPr>
                <w:b/>
                <w:bCs/>
              </w:rPr>
              <w:t xml:space="preserve">  </w:t>
            </w:r>
            <w:r w:rsidR="00CF0FC9">
              <w:rPr>
                <w:b/>
                <w:bCs/>
              </w:rPr>
              <w:t>Simulation</w:t>
            </w:r>
          </w:p>
          <w:p w14:paraId="5F18111D" w14:textId="77777777" w:rsidR="00CF0FC9" w:rsidRDefault="00CF0FC9">
            <w:pPr>
              <w:pStyle w:val="TableParagraph"/>
              <w:tabs>
                <w:tab w:val="left" w:pos="828"/>
              </w:tabs>
              <w:kinsoku w:val="0"/>
              <w:overflowPunct w:val="0"/>
              <w:spacing w:before="2" w:line="234" w:lineRule="exact"/>
              <w:rPr>
                <w:b/>
                <w:bCs/>
              </w:rPr>
            </w:pPr>
          </w:p>
          <w:p w14:paraId="1B7AD493" w14:textId="5FF832A2" w:rsidR="00CF0FC9" w:rsidRDefault="00CF0FC9">
            <w:pPr>
              <w:pStyle w:val="TableParagraph"/>
              <w:tabs>
                <w:tab w:val="left" w:pos="828"/>
              </w:tabs>
              <w:kinsoku w:val="0"/>
              <w:overflowPunct w:val="0"/>
              <w:spacing w:before="2" w:line="234" w:lineRule="exact"/>
            </w:pPr>
            <w:r>
              <w:rPr>
                <w:b/>
                <w:bCs/>
              </w:rPr>
              <w:t xml:space="preserve">  </w:t>
            </w:r>
            <w:r>
              <w:rPr>
                <w:b/>
                <w:bCs/>
                <w:u w:val="single"/>
              </w:rPr>
              <w:t>Homework:</w:t>
            </w:r>
            <w:r>
              <w:rPr>
                <w:b/>
                <w:bCs/>
              </w:rPr>
              <w:t xml:space="preserve"> </w:t>
            </w:r>
          </w:p>
          <w:p w14:paraId="634D0387" w14:textId="0E722E8C" w:rsidR="00EF1F0A" w:rsidRPr="00A10B14" w:rsidRDefault="00776558">
            <w:pPr>
              <w:pStyle w:val="TableParagraph"/>
              <w:numPr>
                <w:ilvl w:val="0"/>
                <w:numId w:val="32"/>
              </w:numPr>
              <w:tabs>
                <w:tab w:val="left" w:pos="828"/>
              </w:tabs>
              <w:kinsoku w:val="0"/>
              <w:overflowPunct w:val="0"/>
              <w:spacing w:before="2" w:line="234" w:lineRule="exact"/>
            </w:pPr>
            <w:r>
              <w:t xml:space="preserve">ATI Assessment: </w:t>
            </w:r>
            <w:r w:rsidR="25AF4D1F" w:rsidRPr="000C303C">
              <w:rPr>
                <w:rFonts w:asciiTheme="minorHAnsi" w:eastAsia="Aptos" w:hAnsiTheme="minorHAnsi" w:cstheme="minorHAnsi"/>
                <w:color w:val="000000" w:themeColor="text1"/>
              </w:rPr>
              <w:t xml:space="preserve">RNSG 1431 </w:t>
            </w:r>
            <w:r w:rsidR="00CF0FC9" w:rsidRPr="000C303C">
              <w:rPr>
                <w:rFonts w:asciiTheme="minorHAnsi" w:eastAsia="Aptos" w:hAnsiTheme="minorHAnsi" w:cstheme="minorHAnsi"/>
                <w:color w:val="000000" w:themeColor="text1"/>
              </w:rPr>
              <w:t xml:space="preserve">Peripheral Vascular </w:t>
            </w:r>
            <w:r w:rsidRPr="000C303C">
              <w:rPr>
                <w:rFonts w:asciiTheme="minorHAnsi" w:eastAsia="Aptos" w:hAnsiTheme="minorHAnsi" w:cstheme="minorHAnsi"/>
                <w:color w:val="000000" w:themeColor="text1"/>
              </w:rPr>
              <w:t>Disorders</w:t>
            </w:r>
          </w:p>
        </w:tc>
      </w:tr>
      <w:tr w:rsidR="00EF1F0A" w14:paraId="52B17E33" w14:textId="77777777" w:rsidTr="518DE038">
        <w:trPr>
          <w:trHeight w:val="244"/>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323F40" w14:textId="77777777" w:rsidR="00EF1F0A" w:rsidRPr="00A10B14" w:rsidRDefault="00EF1F0A">
            <w:pPr>
              <w:pStyle w:val="TableParagraph"/>
              <w:kinsoku w:val="0"/>
              <w:overflowPunct w:val="0"/>
              <w:spacing w:before="1" w:line="223" w:lineRule="exact"/>
              <w:ind w:left="4339" w:right="4330"/>
              <w:jc w:val="center"/>
              <w:rPr>
                <w:b/>
                <w:bCs/>
              </w:rPr>
            </w:pPr>
            <w:r w:rsidRPr="00A10B14">
              <w:rPr>
                <w:b/>
                <w:bCs/>
              </w:rPr>
              <w:t>EVALUATIONS</w:t>
            </w:r>
          </w:p>
        </w:tc>
      </w:tr>
      <w:tr w:rsidR="00EF1F0A" w14:paraId="0C1953E6" w14:textId="77777777" w:rsidTr="518DE038">
        <w:trPr>
          <w:trHeight w:val="488"/>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433F6B" w14:textId="77777777" w:rsidR="00EF1F0A" w:rsidRPr="00A10B14" w:rsidRDefault="00EF1F0A">
            <w:pPr>
              <w:pStyle w:val="TableParagraph"/>
              <w:kinsoku w:val="0"/>
              <w:overflowPunct w:val="0"/>
              <w:spacing w:before="11"/>
              <w:rPr>
                <w:b/>
                <w:bCs/>
              </w:rPr>
            </w:pPr>
          </w:p>
          <w:p w14:paraId="74E4E45A" w14:textId="77777777" w:rsidR="00EF1F0A" w:rsidRPr="00A10B14" w:rsidRDefault="00EF1F0A">
            <w:pPr>
              <w:pStyle w:val="TableParagraph"/>
              <w:kinsoku w:val="0"/>
              <w:overflowPunct w:val="0"/>
              <w:spacing w:line="225" w:lineRule="exact"/>
              <w:ind w:left="107"/>
              <w:rPr>
                <w:b/>
                <w:bCs/>
              </w:rPr>
            </w:pPr>
            <w:r w:rsidRPr="00A10B14">
              <w:rPr>
                <w:b/>
                <w:bCs/>
              </w:rPr>
              <w:t>UNIT II EXAM</w:t>
            </w:r>
          </w:p>
        </w:tc>
      </w:tr>
    </w:tbl>
    <w:p w14:paraId="42B45421" w14:textId="77777777" w:rsidR="00EF1F0A" w:rsidRDefault="00EF1F0A" w:rsidP="00EF1F0A">
      <w:pPr>
        <w:rPr>
          <w:b/>
          <w:bCs/>
          <w:sz w:val="24"/>
          <w:szCs w:val="24"/>
        </w:rPr>
        <w:sectPr w:rsidR="00EF1F0A">
          <w:pgSz w:w="12240" w:h="15840"/>
          <w:pgMar w:top="680" w:right="440" w:bottom="480" w:left="460" w:header="0" w:footer="214" w:gutter="0"/>
          <w:cols w:space="720"/>
          <w:noEndnote/>
        </w:sectPr>
      </w:pPr>
    </w:p>
    <w:p w14:paraId="7DAB3500" w14:textId="4161D930" w:rsidR="003829E6" w:rsidRDefault="003829E6" w:rsidP="001A152B">
      <w:pPr>
        <w:pStyle w:val="Heading5"/>
      </w:pPr>
      <w:r>
        <w:lastRenderedPageBreak/>
        <w:t>UNIT I</w:t>
      </w:r>
      <w:r w:rsidR="00D2583E">
        <w:t>I</w:t>
      </w:r>
      <w:r>
        <w:t>I - Application of the Nursing Process in the Care of the Client with Infectious and Immune Disorders</w:t>
      </w:r>
    </w:p>
    <w:p w14:paraId="2C1D483F" w14:textId="77777777" w:rsidR="003829E6" w:rsidRDefault="003829E6" w:rsidP="00182570">
      <w:pPr>
        <w:pStyle w:val="BodyText"/>
        <w:kinsoku w:val="0"/>
        <w:overflowPunct w:val="0"/>
        <w:jc w:val="center"/>
        <w:rPr>
          <w:b/>
          <w:bCs/>
        </w:rPr>
      </w:pPr>
    </w:p>
    <w:tbl>
      <w:tblPr>
        <w:tblW w:w="0" w:type="auto"/>
        <w:tblInd w:w="276" w:type="dxa"/>
        <w:tblLayout w:type="fixed"/>
        <w:tblCellMar>
          <w:left w:w="0" w:type="dxa"/>
          <w:right w:w="0" w:type="dxa"/>
        </w:tblCellMar>
        <w:tblLook w:val="0000" w:firstRow="0" w:lastRow="0" w:firstColumn="0" w:lastColumn="0" w:noHBand="0" w:noVBand="0"/>
      </w:tblPr>
      <w:tblGrid>
        <w:gridCol w:w="10704"/>
      </w:tblGrid>
      <w:tr w:rsidR="003829E6" w14:paraId="3999E44C" w14:textId="77777777" w:rsidTr="00CA1CA8">
        <w:trPr>
          <w:trHeight w:val="272"/>
        </w:trPr>
        <w:tc>
          <w:tcPr>
            <w:tcW w:w="10704" w:type="dxa"/>
            <w:tcBorders>
              <w:top w:val="single" w:sz="6" w:space="0" w:color="000000"/>
              <w:left w:val="single" w:sz="6" w:space="0" w:color="000000"/>
              <w:bottom w:val="single" w:sz="6" w:space="0" w:color="000000"/>
              <w:right w:val="single" w:sz="6" w:space="0" w:color="000000"/>
            </w:tcBorders>
          </w:tcPr>
          <w:p w14:paraId="7A696D7A" w14:textId="77777777" w:rsidR="003829E6" w:rsidRDefault="003829E6" w:rsidP="00CA1CA8">
            <w:pPr>
              <w:pStyle w:val="TableParagraph"/>
              <w:kinsoku w:val="0"/>
              <w:overflowPunct w:val="0"/>
              <w:spacing w:before="1"/>
              <w:ind w:left="4338" w:right="4332"/>
              <w:jc w:val="center"/>
              <w:rPr>
                <w:b/>
                <w:bCs/>
                <w:sz w:val="20"/>
                <w:szCs w:val="20"/>
              </w:rPr>
            </w:pPr>
            <w:r w:rsidRPr="00451FBD">
              <w:rPr>
                <w:b/>
                <w:bCs/>
              </w:rPr>
              <w:t>OBJECTIVES</w:t>
            </w:r>
          </w:p>
        </w:tc>
      </w:tr>
      <w:tr w:rsidR="003829E6" w14:paraId="587D30D7" w14:textId="77777777" w:rsidTr="00CA1CA8">
        <w:trPr>
          <w:trHeight w:val="4151"/>
        </w:trPr>
        <w:tc>
          <w:tcPr>
            <w:tcW w:w="10704" w:type="dxa"/>
            <w:tcBorders>
              <w:top w:val="single" w:sz="6" w:space="0" w:color="000000"/>
              <w:left w:val="single" w:sz="6" w:space="0" w:color="000000"/>
              <w:bottom w:val="single" w:sz="6" w:space="0" w:color="000000"/>
              <w:right w:val="single" w:sz="6" w:space="0" w:color="000000"/>
            </w:tcBorders>
          </w:tcPr>
          <w:p w14:paraId="7C4DDB09" w14:textId="3B7881AE" w:rsidR="003829E6" w:rsidRDefault="00451FBD" w:rsidP="00451FBD">
            <w:pPr>
              <w:pStyle w:val="TableParagraph"/>
              <w:kinsoku w:val="0"/>
              <w:overflowPunct w:val="0"/>
              <w:spacing w:before="1"/>
              <w:rPr>
                <w:b/>
                <w:bCs/>
              </w:rPr>
            </w:pPr>
            <w:r>
              <w:rPr>
                <w:b/>
                <w:bCs/>
              </w:rPr>
              <w:t xml:space="preserve"> </w:t>
            </w:r>
            <w:r w:rsidR="003829E6" w:rsidRPr="00451FBD">
              <w:rPr>
                <w:b/>
                <w:bCs/>
              </w:rPr>
              <w:t>Upon completion of this unit, the student will be able to:</w:t>
            </w:r>
          </w:p>
          <w:p w14:paraId="07CFE5F1" w14:textId="77777777" w:rsidR="00451FBD" w:rsidRPr="00451FBD" w:rsidRDefault="00451FBD" w:rsidP="00451FBD">
            <w:pPr>
              <w:pStyle w:val="TableParagraph"/>
              <w:kinsoku w:val="0"/>
              <w:overflowPunct w:val="0"/>
              <w:spacing w:before="1"/>
              <w:rPr>
                <w:b/>
                <w:bCs/>
              </w:rPr>
            </w:pPr>
          </w:p>
          <w:p w14:paraId="51D8EAB8" w14:textId="4B65CB90" w:rsidR="003829E6" w:rsidRPr="00451FBD" w:rsidRDefault="003829E6">
            <w:pPr>
              <w:pStyle w:val="TableParagraph"/>
              <w:numPr>
                <w:ilvl w:val="0"/>
                <w:numId w:val="29"/>
              </w:numPr>
              <w:tabs>
                <w:tab w:val="left" w:pos="488"/>
              </w:tabs>
              <w:kinsoku w:val="0"/>
              <w:overflowPunct w:val="0"/>
              <w:spacing w:line="243" w:lineRule="exact"/>
              <w:rPr>
                <w:rFonts w:asciiTheme="minorHAnsi" w:hAnsiTheme="minorHAnsi" w:cstheme="minorHAnsi"/>
                <w:vertAlign w:val="subscript"/>
              </w:rPr>
            </w:pPr>
            <w:r w:rsidRPr="00451FBD">
              <w:rPr>
                <w:rFonts w:asciiTheme="minorHAnsi" w:hAnsiTheme="minorHAnsi" w:cstheme="minorHAnsi"/>
              </w:rPr>
              <w:t>Utilize knowledge of normal anatomy and physiology in discussing the processes of inflammation and immunity</w:t>
            </w:r>
            <w:r w:rsidR="00853395">
              <w:rPr>
                <w:rFonts w:asciiTheme="minorHAnsi" w:hAnsiTheme="minorHAnsi" w:cstheme="minorHAnsi"/>
              </w:rPr>
              <w:t xml:space="preserve"> and discuss the purpose of inflammation and immunity</w:t>
            </w:r>
            <w:r w:rsidRPr="00451FBD">
              <w:rPr>
                <w:rFonts w:asciiTheme="minorHAnsi" w:hAnsiTheme="minorHAnsi" w:cstheme="minorHAnsi"/>
              </w:rPr>
              <w:t xml:space="preserve"> </w:t>
            </w:r>
            <w:r w:rsidRPr="00853395">
              <w:rPr>
                <w:rFonts w:asciiTheme="minorHAnsi" w:hAnsiTheme="minorHAnsi" w:cstheme="minorHAnsi"/>
                <w:vertAlign w:val="subscript"/>
              </w:rPr>
              <w:t xml:space="preserve">(CO </w:t>
            </w:r>
            <w:r w:rsidR="00853395" w:rsidRPr="00853395">
              <w:rPr>
                <w:rFonts w:asciiTheme="minorHAnsi" w:hAnsiTheme="minorHAnsi" w:cstheme="minorHAnsi"/>
                <w:vertAlign w:val="subscript"/>
              </w:rPr>
              <w:t xml:space="preserve">1, </w:t>
            </w:r>
            <w:r w:rsidRPr="00853395">
              <w:rPr>
                <w:rFonts w:asciiTheme="minorHAnsi" w:hAnsiTheme="minorHAnsi" w:cstheme="minorHAnsi"/>
                <w:vertAlign w:val="subscript"/>
              </w:rPr>
              <w:t>2,</w:t>
            </w:r>
            <w:r w:rsidRPr="00853395">
              <w:rPr>
                <w:rFonts w:asciiTheme="minorHAnsi" w:hAnsiTheme="minorHAnsi" w:cstheme="minorHAnsi"/>
                <w:spacing w:val="-32"/>
                <w:vertAlign w:val="subscript"/>
              </w:rPr>
              <w:t xml:space="preserve"> </w:t>
            </w:r>
            <w:r w:rsidRPr="00853395">
              <w:rPr>
                <w:rFonts w:asciiTheme="minorHAnsi" w:hAnsiTheme="minorHAnsi" w:cstheme="minorHAnsi"/>
                <w:vertAlign w:val="subscript"/>
              </w:rPr>
              <w:t>9)</w:t>
            </w:r>
          </w:p>
          <w:p w14:paraId="2BC19789" w14:textId="2DB6855A" w:rsidR="003829E6" w:rsidRPr="00451FBD" w:rsidRDefault="00757633">
            <w:pPr>
              <w:pStyle w:val="TableParagraph"/>
              <w:numPr>
                <w:ilvl w:val="0"/>
                <w:numId w:val="29"/>
              </w:numPr>
              <w:tabs>
                <w:tab w:val="left" w:pos="488"/>
              </w:tabs>
              <w:kinsoku w:val="0"/>
              <w:overflowPunct w:val="0"/>
              <w:ind w:right="1929"/>
              <w:rPr>
                <w:rFonts w:asciiTheme="minorHAnsi" w:hAnsiTheme="minorHAnsi" w:cstheme="minorHAnsi"/>
                <w:vertAlign w:val="subscript"/>
              </w:rPr>
            </w:pPr>
            <w:r>
              <w:rPr>
                <w:rFonts w:asciiTheme="minorHAnsi" w:hAnsiTheme="minorHAnsi" w:cstheme="minorHAnsi"/>
              </w:rPr>
              <w:t>Differentiate between cell-mediated and antibody-mediated immunity and d</w:t>
            </w:r>
            <w:r w:rsidR="003829E6" w:rsidRPr="00451FBD">
              <w:rPr>
                <w:rFonts w:asciiTheme="minorHAnsi" w:hAnsiTheme="minorHAnsi" w:cstheme="minorHAnsi"/>
              </w:rPr>
              <w:t>iscuss</w:t>
            </w:r>
            <w:r w:rsidR="003829E6" w:rsidRPr="00451FBD">
              <w:rPr>
                <w:rFonts w:asciiTheme="minorHAnsi" w:hAnsiTheme="minorHAnsi" w:cstheme="minorHAnsi"/>
                <w:spacing w:val="-7"/>
              </w:rPr>
              <w:t xml:space="preserve"> </w:t>
            </w:r>
            <w:r w:rsidR="003829E6" w:rsidRPr="00451FBD">
              <w:rPr>
                <w:rFonts w:asciiTheme="minorHAnsi" w:hAnsiTheme="minorHAnsi" w:cstheme="minorHAnsi"/>
              </w:rPr>
              <w:t>primary</w:t>
            </w:r>
            <w:r w:rsidR="003829E6" w:rsidRPr="00451FBD">
              <w:rPr>
                <w:rFonts w:asciiTheme="minorHAnsi" w:hAnsiTheme="minorHAnsi" w:cstheme="minorHAnsi"/>
                <w:spacing w:val="-5"/>
              </w:rPr>
              <w:t xml:space="preserve"> </w:t>
            </w:r>
            <w:r w:rsidR="003829E6" w:rsidRPr="00451FBD">
              <w:rPr>
                <w:rFonts w:asciiTheme="minorHAnsi" w:hAnsiTheme="minorHAnsi" w:cstheme="minorHAnsi"/>
              </w:rPr>
              <w:t>versus</w:t>
            </w:r>
            <w:r w:rsidR="003829E6" w:rsidRPr="00451FBD">
              <w:rPr>
                <w:rFonts w:asciiTheme="minorHAnsi" w:hAnsiTheme="minorHAnsi" w:cstheme="minorHAnsi"/>
                <w:spacing w:val="-7"/>
              </w:rPr>
              <w:t xml:space="preserve"> </w:t>
            </w:r>
            <w:r w:rsidR="003829E6" w:rsidRPr="00451FBD">
              <w:rPr>
                <w:rFonts w:asciiTheme="minorHAnsi" w:hAnsiTheme="minorHAnsi" w:cstheme="minorHAnsi"/>
              </w:rPr>
              <w:t>secondary</w:t>
            </w:r>
            <w:r w:rsidR="003829E6" w:rsidRPr="00451FBD">
              <w:rPr>
                <w:rFonts w:asciiTheme="minorHAnsi" w:hAnsiTheme="minorHAnsi" w:cstheme="minorHAnsi"/>
                <w:spacing w:val="-5"/>
              </w:rPr>
              <w:t xml:space="preserve"> </w:t>
            </w:r>
            <w:r w:rsidR="003829E6" w:rsidRPr="00451FBD">
              <w:rPr>
                <w:rFonts w:asciiTheme="minorHAnsi" w:hAnsiTheme="minorHAnsi" w:cstheme="minorHAnsi"/>
              </w:rPr>
              <w:t>immunodeficiency,</w:t>
            </w:r>
            <w:r w:rsidR="003829E6" w:rsidRPr="00451FBD">
              <w:rPr>
                <w:rFonts w:asciiTheme="minorHAnsi" w:hAnsiTheme="minorHAnsi" w:cstheme="minorHAnsi"/>
                <w:spacing w:val="-5"/>
              </w:rPr>
              <w:t xml:space="preserve"> </w:t>
            </w:r>
            <w:r w:rsidR="003829E6" w:rsidRPr="00451FBD">
              <w:rPr>
                <w:rFonts w:asciiTheme="minorHAnsi" w:hAnsiTheme="minorHAnsi" w:cstheme="minorHAnsi"/>
              </w:rPr>
              <w:t>interventions,</w:t>
            </w:r>
            <w:r w:rsidR="003829E6" w:rsidRPr="00451FBD">
              <w:rPr>
                <w:rFonts w:asciiTheme="minorHAnsi" w:hAnsiTheme="minorHAnsi" w:cstheme="minorHAnsi"/>
                <w:spacing w:val="-5"/>
              </w:rPr>
              <w:t xml:space="preserve"> </w:t>
            </w:r>
            <w:r w:rsidR="003829E6" w:rsidRPr="00451FBD">
              <w:rPr>
                <w:rFonts w:asciiTheme="minorHAnsi" w:hAnsiTheme="minorHAnsi" w:cstheme="minorHAnsi"/>
              </w:rPr>
              <w:t>and</w:t>
            </w:r>
            <w:r w:rsidR="003829E6" w:rsidRPr="00451FBD">
              <w:rPr>
                <w:rFonts w:asciiTheme="minorHAnsi" w:hAnsiTheme="minorHAnsi" w:cstheme="minorHAnsi"/>
                <w:spacing w:val="-5"/>
              </w:rPr>
              <w:t xml:space="preserve"> </w:t>
            </w:r>
            <w:r w:rsidR="003829E6" w:rsidRPr="00451FBD">
              <w:rPr>
                <w:rFonts w:asciiTheme="minorHAnsi" w:hAnsiTheme="minorHAnsi" w:cstheme="minorHAnsi"/>
              </w:rPr>
              <w:t>collaborative</w:t>
            </w:r>
            <w:r w:rsidR="003829E6" w:rsidRPr="00451FBD">
              <w:rPr>
                <w:rFonts w:asciiTheme="minorHAnsi" w:hAnsiTheme="minorHAnsi" w:cstheme="minorHAnsi"/>
                <w:spacing w:val="-4"/>
              </w:rPr>
              <w:t xml:space="preserve"> </w:t>
            </w:r>
            <w:r w:rsidR="003829E6" w:rsidRPr="00451FBD">
              <w:rPr>
                <w:rFonts w:asciiTheme="minorHAnsi" w:hAnsiTheme="minorHAnsi" w:cstheme="minorHAnsi"/>
              </w:rPr>
              <w:t>management</w:t>
            </w:r>
            <w:r w:rsidR="003829E6" w:rsidRPr="00451FBD">
              <w:rPr>
                <w:rFonts w:asciiTheme="minorHAnsi" w:hAnsiTheme="minorHAnsi" w:cstheme="minorHAnsi"/>
                <w:spacing w:val="-6"/>
              </w:rPr>
              <w:t xml:space="preserve"> </w:t>
            </w:r>
            <w:r w:rsidR="003829E6" w:rsidRPr="00451FBD">
              <w:rPr>
                <w:rFonts w:asciiTheme="minorHAnsi" w:hAnsiTheme="minorHAnsi" w:cstheme="minorHAnsi"/>
              </w:rPr>
              <w:t xml:space="preserve">in immunocompromised clients. </w:t>
            </w:r>
            <w:r w:rsidR="003829E6" w:rsidRPr="00451FBD">
              <w:rPr>
                <w:rFonts w:asciiTheme="minorHAnsi" w:hAnsiTheme="minorHAnsi" w:cstheme="minorHAnsi"/>
                <w:vertAlign w:val="subscript"/>
              </w:rPr>
              <w:t>(CO</w:t>
            </w:r>
            <w:r w:rsidR="003829E6" w:rsidRPr="00451FBD">
              <w:rPr>
                <w:rFonts w:asciiTheme="minorHAnsi" w:hAnsiTheme="minorHAnsi" w:cstheme="minorHAnsi"/>
                <w:spacing w:val="-14"/>
              </w:rPr>
              <w:t xml:space="preserve"> </w:t>
            </w:r>
            <w:r w:rsidR="002E63B7">
              <w:rPr>
                <w:rFonts w:asciiTheme="minorHAnsi" w:hAnsiTheme="minorHAnsi" w:cstheme="minorHAnsi"/>
                <w:spacing w:val="-14"/>
                <w:vertAlign w:val="subscript"/>
              </w:rPr>
              <w:t xml:space="preserve">2, </w:t>
            </w:r>
            <w:r w:rsidR="00344EAB" w:rsidRPr="00451FBD">
              <w:rPr>
                <w:rFonts w:asciiTheme="minorHAnsi" w:hAnsiTheme="minorHAnsi" w:cstheme="minorHAnsi"/>
                <w:spacing w:val="-14"/>
                <w:vertAlign w:val="subscript"/>
              </w:rPr>
              <w:t>5, 6, 8, 11, 12</w:t>
            </w:r>
            <w:r w:rsidR="003829E6" w:rsidRPr="00451FBD">
              <w:rPr>
                <w:rFonts w:asciiTheme="minorHAnsi" w:hAnsiTheme="minorHAnsi" w:cstheme="minorHAnsi"/>
                <w:vertAlign w:val="subscript"/>
              </w:rPr>
              <w:t>)</w:t>
            </w:r>
          </w:p>
          <w:p w14:paraId="3CDF1D5D" w14:textId="2B284599" w:rsidR="003829E6" w:rsidRPr="00451FBD" w:rsidRDefault="003829E6">
            <w:pPr>
              <w:pStyle w:val="TableParagraph"/>
              <w:numPr>
                <w:ilvl w:val="0"/>
                <w:numId w:val="29"/>
              </w:numPr>
              <w:tabs>
                <w:tab w:val="left" w:pos="488"/>
              </w:tabs>
              <w:kinsoku w:val="0"/>
              <w:overflowPunct w:val="0"/>
              <w:spacing w:before="2" w:line="243" w:lineRule="exact"/>
              <w:rPr>
                <w:rFonts w:asciiTheme="minorHAnsi" w:hAnsiTheme="minorHAnsi" w:cstheme="minorHAnsi"/>
                <w:vertAlign w:val="subscript"/>
              </w:rPr>
            </w:pPr>
            <w:r w:rsidRPr="00451FBD">
              <w:rPr>
                <w:rFonts w:asciiTheme="minorHAnsi" w:hAnsiTheme="minorHAnsi" w:cstheme="minorHAnsi"/>
              </w:rPr>
              <w:t xml:space="preserve">Differentiate between pathogenic infection versus opportunistic infection. </w:t>
            </w:r>
            <w:r w:rsidRPr="00451FBD">
              <w:rPr>
                <w:rFonts w:asciiTheme="minorHAnsi" w:hAnsiTheme="minorHAnsi" w:cstheme="minorHAnsi"/>
                <w:vertAlign w:val="subscript"/>
              </w:rPr>
              <w:t>(CO</w:t>
            </w:r>
            <w:r w:rsidRPr="00451FBD">
              <w:rPr>
                <w:rFonts w:asciiTheme="minorHAnsi" w:hAnsiTheme="minorHAnsi" w:cstheme="minorHAnsi"/>
                <w:spacing w:val="-17"/>
              </w:rPr>
              <w:t xml:space="preserve"> </w:t>
            </w:r>
            <w:r w:rsidR="00344EAB" w:rsidRPr="00451FBD">
              <w:rPr>
                <w:rFonts w:asciiTheme="minorHAnsi" w:hAnsiTheme="minorHAnsi" w:cstheme="minorHAnsi"/>
                <w:spacing w:val="-17"/>
                <w:vertAlign w:val="subscript"/>
              </w:rPr>
              <w:t>2</w:t>
            </w:r>
            <w:r w:rsidRPr="00451FBD">
              <w:rPr>
                <w:rFonts w:asciiTheme="minorHAnsi" w:hAnsiTheme="minorHAnsi" w:cstheme="minorHAnsi"/>
                <w:vertAlign w:val="subscript"/>
              </w:rPr>
              <w:t>)</w:t>
            </w:r>
          </w:p>
          <w:p w14:paraId="56765446" w14:textId="0D94D664" w:rsidR="003829E6" w:rsidRPr="00451FBD" w:rsidRDefault="003829E6">
            <w:pPr>
              <w:pStyle w:val="TableParagraph"/>
              <w:numPr>
                <w:ilvl w:val="0"/>
                <w:numId w:val="29"/>
              </w:numPr>
              <w:tabs>
                <w:tab w:val="left" w:pos="488"/>
              </w:tabs>
              <w:kinsoku w:val="0"/>
              <w:overflowPunct w:val="0"/>
              <w:spacing w:line="243" w:lineRule="exact"/>
              <w:rPr>
                <w:rFonts w:asciiTheme="minorHAnsi" w:hAnsiTheme="minorHAnsi" w:cstheme="minorHAnsi"/>
                <w:vertAlign w:val="subscript"/>
              </w:rPr>
            </w:pPr>
            <w:r w:rsidRPr="00451FBD">
              <w:rPr>
                <w:rFonts w:asciiTheme="minorHAnsi" w:hAnsiTheme="minorHAnsi" w:cstheme="minorHAnsi"/>
              </w:rPr>
              <w:t>Compare the basis for and manifestations of allergy and autoimmunity and the nursing responsibilities.</w:t>
            </w:r>
            <w:r w:rsidRPr="00451FBD">
              <w:rPr>
                <w:rFonts w:asciiTheme="minorHAnsi" w:hAnsiTheme="minorHAnsi" w:cstheme="minorHAnsi"/>
                <w:spacing w:val="3"/>
              </w:rPr>
              <w:t xml:space="preserve"> </w:t>
            </w:r>
            <w:r w:rsidRPr="00451FBD">
              <w:rPr>
                <w:rFonts w:asciiTheme="minorHAnsi" w:hAnsiTheme="minorHAnsi" w:cstheme="minorHAnsi"/>
                <w:vertAlign w:val="subscript"/>
              </w:rPr>
              <w:t xml:space="preserve">(CO </w:t>
            </w:r>
            <w:r w:rsidR="00344EAB" w:rsidRPr="00451FBD">
              <w:rPr>
                <w:rFonts w:asciiTheme="minorHAnsi" w:hAnsiTheme="minorHAnsi" w:cstheme="minorHAnsi"/>
                <w:vertAlign w:val="subscript"/>
              </w:rPr>
              <w:t>2, 5, 6</w:t>
            </w:r>
            <w:r w:rsidRPr="00451FBD">
              <w:rPr>
                <w:rFonts w:asciiTheme="minorHAnsi" w:hAnsiTheme="minorHAnsi" w:cstheme="minorHAnsi"/>
                <w:vertAlign w:val="subscript"/>
              </w:rPr>
              <w:t>)</w:t>
            </w:r>
          </w:p>
          <w:p w14:paraId="5978BD2F" w14:textId="426FB20F" w:rsidR="003829E6" w:rsidRPr="00451FBD" w:rsidRDefault="003829E6">
            <w:pPr>
              <w:pStyle w:val="TableParagraph"/>
              <w:numPr>
                <w:ilvl w:val="0"/>
                <w:numId w:val="29"/>
              </w:numPr>
              <w:tabs>
                <w:tab w:val="left" w:pos="497"/>
              </w:tabs>
              <w:kinsoku w:val="0"/>
              <w:overflowPunct w:val="0"/>
              <w:spacing w:before="1" w:line="243" w:lineRule="exact"/>
              <w:rPr>
                <w:rFonts w:asciiTheme="minorHAnsi" w:hAnsiTheme="minorHAnsi" w:cstheme="minorHAnsi"/>
              </w:rPr>
            </w:pPr>
            <w:r w:rsidRPr="00451FBD">
              <w:rPr>
                <w:rFonts w:asciiTheme="minorHAnsi" w:hAnsiTheme="minorHAnsi" w:cstheme="minorHAnsi"/>
              </w:rPr>
              <w:t xml:space="preserve">Identify factors increasing susceptibility to infection. </w:t>
            </w:r>
            <w:r w:rsidRPr="00451FBD">
              <w:rPr>
                <w:rFonts w:asciiTheme="minorHAnsi" w:hAnsiTheme="minorHAnsi" w:cstheme="minorHAnsi"/>
                <w:vertAlign w:val="subscript"/>
              </w:rPr>
              <w:t>(CO</w:t>
            </w:r>
            <w:r w:rsidRPr="00451FBD">
              <w:rPr>
                <w:rFonts w:asciiTheme="minorHAnsi" w:hAnsiTheme="minorHAnsi" w:cstheme="minorHAnsi"/>
                <w:spacing w:val="-18"/>
                <w:vertAlign w:val="subscript"/>
              </w:rPr>
              <w:t xml:space="preserve"> </w:t>
            </w:r>
            <w:r w:rsidR="005C492A" w:rsidRPr="00451FBD">
              <w:rPr>
                <w:rFonts w:asciiTheme="minorHAnsi" w:hAnsiTheme="minorHAnsi" w:cstheme="minorHAnsi"/>
                <w:spacing w:val="-18"/>
                <w:vertAlign w:val="subscript"/>
              </w:rPr>
              <w:t xml:space="preserve">2, </w:t>
            </w:r>
            <w:r w:rsidR="00B252A4" w:rsidRPr="00451FBD">
              <w:rPr>
                <w:rFonts w:asciiTheme="minorHAnsi" w:hAnsiTheme="minorHAnsi" w:cstheme="minorHAnsi"/>
                <w:spacing w:val="-18"/>
                <w:vertAlign w:val="subscript"/>
              </w:rPr>
              <w:t>3, 6</w:t>
            </w:r>
            <w:r w:rsidR="00B252A4">
              <w:rPr>
                <w:rFonts w:asciiTheme="minorHAnsi" w:hAnsiTheme="minorHAnsi" w:cstheme="minorHAnsi"/>
                <w:vertAlign w:val="subscript"/>
              </w:rPr>
              <w:t>)</w:t>
            </w:r>
          </w:p>
          <w:p w14:paraId="07FEA572" w14:textId="55AF59FF" w:rsidR="003829E6" w:rsidRPr="00451FBD" w:rsidRDefault="003829E6">
            <w:pPr>
              <w:pStyle w:val="TableParagraph"/>
              <w:numPr>
                <w:ilvl w:val="0"/>
                <w:numId w:val="29"/>
              </w:numPr>
              <w:tabs>
                <w:tab w:val="left" w:pos="497"/>
              </w:tabs>
              <w:kinsoku w:val="0"/>
              <w:overflowPunct w:val="0"/>
              <w:spacing w:line="243" w:lineRule="exact"/>
              <w:rPr>
                <w:rFonts w:asciiTheme="minorHAnsi" w:hAnsiTheme="minorHAnsi" w:cstheme="minorHAnsi"/>
                <w:vertAlign w:val="subscript"/>
              </w:rPr>
            </w:pPr>
            <w:r w:rsidRPr="00451FBD">
              <w:rPr>
                <w:rFonts w:asciiTheme="minorHAnsi" w:hAnsiTheme="minorHAnsi" w:cstheme="minorHAnsi"/>
              </w:rPr>
              <w:t>Describe</w:t>
            </w:r>
            <w:r w:rsidRPr="00451FBD">
              <w:rPr>
                <w:rFonts w:asciiTheme="minorHAnsi" w:hAnsiTheme="minorHAnsi" w:cstheme="minorHAnsi"/>
                <w:spacing w:val="-6"/>
              </w:rPr>
              <w:t xml:space="preserve"> </w:t>
            </w:r>
            <w:r w:rsidRPr="00451FBD">
              <w:rPr>
                <w:rFonts w:asciiTheme="minorHAnsi" w:hAnsiTheme="minorHAnsi" w:cstheme="minorHAnsi"/>
              </w:rPr>
              <w:t>the</w:t>
            </w:r>
            <w:r w:rsidRPr="00451FBD">
              <w:rPr>
                <w:rFonts w:asciiTheme="minorHAnsi" w:hAnsiTheme="minorHAnsi" w:cstheme="minorHAnsi"/>
                <w:spacing w:val="-6"/>
              </w:rPr>
              <w:t xml:space="preserve"> </w:t>
            </w:r>
            <w:r w:rsidRPr="00451FBD">
              <w:rPr>
                <w:rFonts w:asciiTheme="minorHAnsi" w:hAnsiTheme="minorHAnsi" w:cstheme="minorHAnsi"/>
              </w:rPr>
              <w:t>principles</w:t>
            </w:r>
            <w:r w:rsidRPr="00451FBD">
              <w:rPr>
                <w:rFonts w:asciiTheme="minorHAnsi" w:hAnsiTheme="minorHAnsi" w:cstheme="minorHAnsi"/>
                <w:spacing w:val="-6"/>
              </w:rPr>
              <w:t xml:space="preserve"> </w:t>
            </w:r>
            <w:r w:rsidRPr="00451FBD">
              <w:rPr>
                <w:rFonts w:asciiTheme="minorHAnsi" w:hAnsiTheme="minorHAnsi" w:cstheme="minorHAnsi"/>
              </w:rPr>
              <w:t>of</w:t>
            </w:r>
            <w:r w:rsidRPr="00451FBD">
              <w:rPr>
                <w:rFonts w:asciiTheme="minorHAnsi" w:hAnsiTheme="minorHAnsi" w:cstheme="minorHAnsi"/>
                <w:spacing w:val="-3"/>
              </w:rPr>
              <w:t xml:space="preserve"> </w:t>
            </w:r>
            <w:r w:rsidRPr="00451FBD">
              <w:rPr>
                <w:rFonts w:asciiTheme="minorHAnsi" w:hAnsiTheme="minorHAnsi" w:cstheme="minorHAnsi"/>
              </w:rPr>
              <w:t>infection</w:t>
            </w:r>
            <w:r w:rsidRPr="00451FBD">
              <w:rPr>
                <w:rFonts w:asciiTheme="minorHAnsi" w:hAnsiTheme="minorHAnsi" w:cstheme="minorHAnsi"/>
                <w:spacing w:val="-4"/>
              </w:rPr>
              <w:t xml:space="preserve"> </w:t>
            </w:r>
            <w:r w:rsidRPr="00451FBD">
              <w:rPr>
                <w:rFonts w:asciiTheme="minorHAnsi" w:hAnsiTheme="minorHAnsi" w:cstheme="minorHAnsi"/>
              </w:rPr>
              <w:t>control</w:t>
            </w:r>
            <w:r w:rsidRPr="00451FBD">
              <w:rPr>
                <w:rFonts w:asciiTheme="minorHAnsi" w:hAnsiTheme="minorHAnsi" w:cstheme="minorHAnsi"/>
                <w:spacing w:val="-5"/>
              </w:rPr>
              <w:t xml:space="preserve"> </w:t>
            </w:r>
            <w:r w:rsidRPr="00451FBD">
              <w:rPr>
                <w:rFonts w:asciiTheme="minorHAnsi" w:hAnsiTheme="minorHAnsi" w:cstheme="minorHAnsi"/>
              </w:rPr>
              <w:t>in</w:t>
            </w:r>
            <w:r w:rsidRPr="00451FBD">
              <w:rPr>
                <w:rFonts w:asciiTheme="minorHAnsi" w:hAnsiTheme="minorHAnsi" w:cstheme="minorHAnsi"/>
                <w:spacing w:val="-4"/>
              </w:rPr>
              <w:t xml:space="preserve"> </w:t>
            </w:r>
            <w:r w:rsidRPr="00451FBD">
              <w:rPr>
                <w:rFonts w:asciiTheme="minorHAnsi" w:hAnsiTheme="minorHAnsi" w:cstheme="minorHAnsi"/>
              </w:rPr>
              <w:t>inpatient</w:t>
            </w:r>
            <w:r w:rsidRPr="00451FBD">
              <w:rPr>
                <w:rFonts w:asciiTheme="minorHAnsi" w:hAnsiTheme="minorHAnsi" w:cstheme="minorHAnsi"/>
                <w:spacing w:val="-5"/>
              </w:rPr>
              <w:t xml:space="preserve"> </w:t>
            </w:r>
            <w:r w:rsidRPr="00451FBD">
              <w:rPr>
                <w:rFonts w:asciiTheme="minorHAnsi" w:hAnsiTheme="minorHAnsi" w:cstheme="minorHAnsi"/>
              </w:rPr>
              <w:t>and</w:t>
            </w:r>
            <w:r w:rsidRPr="00451FBD">
              <w:rPr>
                <w:rFonts w:asciiTheme="minorHAnsi" w:hAnsiTheme="minorHAnsi" w:cstheme="minorHAnsi"/>
                <w:spacing w:val="-4"/>
              </w:rPr>
              <w:t xml:space="preserve"> </w:t>
            </w:r>
            <w:r w:rsidRPr="00451FBD">
              <w:rPr>
                <w:rFonts w:asciiTheme="minorHAnsi" w:hAnsiTheme="minorHAnsi" w:cstheme="minorHAnsi"/>
              </w:rPr>
              <w:t>community-based</w:t>
            </w:r>
            <w:r w:rsidRPr="00451FBD">
              <w:rPr>
                <w:rFonts w:asciiTheme="minorHAnsi" w:hAnsiTheme="minorHAnsi" w:cstheme="minorHAnsi"/>
                <w:spacing w:val="-2"/>
              </w:rPr>
              <w:t xml:space="preserve"> </w:t>
            </w:r>
            <w:proofErr w:type="gramStart"/>
            <w:r w:rsidRPr="00451FBD">
              <w:rPr>
                <w:rFonts w:asciiTheme="minorHAnsi" w:hAnsiTheme="minorHAnsi" w:cstheme="minorHAnsi"/>
              </w:rPr>
              <w:t>setting</w:t>
            </w:r>
            <w:proofErr w:type="gramEnd"/>
            <w:r w:rsidRPr="00451FBD">
              <w:rPr>
                <w:rFonts w:asciiTheme="minorHAnsi" w:hAnsiTheme="minorHAnsi" w:cstheme="minorHAnsi"/>
                <w:spacing w:val="-3"/>
              </w:rPr>
              <w:t xml:space="preserve"> </w:t>
            </w:r>
            <w:r w:rsidRPr="00451FBD">
              <w:rPr>
                <w:rFonts w:asciiTheme="minorHAnsi" w:hAnsiTheme="minorHAnsi" w:cstheme="minorHAnsi"/>
              </w:rPr>
              <w:t>and</w:t>
            </w:r>
            <w:r w:rsidRPr="00451FBD">
              <w:rPr>
                <w:rFonts w:asciiTheme="minorHAnsi" w:hAnsiTheme="minorHAnsi" w:cstheme="minorHAnsi"/>
                <w:spacing w:val="-4"/>
              </w:rPr>
              <w:t xml:space="preserve"> </w:t>
            </w:r>
            <w:r w:rsidRPr="00451FBD">
              <w:rPr>
                <w:rFonts w:asciiTheme="minorHAnsi" w:hAnsiTheme="minorHAnsi" w:cstheme="minorHAnsi"/>
              </w:rPr>
              <w:t>interventions</w:t>
            </w:r>
            <w:r w:rsidRPr="00451FBD">
              <w:rPr>
                <w:rFonts w:asciiTheme="minorHAnsi" w:hAnsiTheme="minorHAnsi" w:cstheme="minorHAnsi"/>
                <w:spacing w:val="-6"/>
              </w:rPr>
              <w:t xml:space="preserve"> </w:t>
            </w:r>
            <w:r w:rsidRPr="00451FBD">
              <w:rPr>
                <w:rFonts w:asciiTheme="minorHAnsi" w:hAnsiTheme="minorHAnsi" w:cstheme="minorHAnsi"/>
              </w:rPr>
              <w:t>to</w:t>
            </w:r>
            <w:r w:rsidRPr="00451FBD">
              <w:rPr>
                <w:rFonts w:asciiTheme="minorHAnsi" w:hAnsiTheme="minorHAnsi" w:cstheme="minorHAnsi"/>
                <w:spacing w:val="-5"/>
              </w:rPr>
              <w:t xml:space="preserve"> </w:t>
            </w:r>
            <w:r w:rsidRPr="00451FBD">
              <w:rPr>
                <w:rFonts w:asciiTheme="minorHAnsi" w:hAnsiTheme="minorHAnsi" w:cstheme="minorHAnsi"/>
              </w:rPr>
              <w:t>reduce</w:t>
            </w:r>
            <w:r w:rsidRPr="00451FBD">
              <w:rPr>
                <w:rFonts w:asciiTheme="minorHAnsi" w:hAnsiTheme="minorHAnsi" w:cstheme="minorHAnsi"/>
                <w:spacing w:val="-6"/>
              </w:rPr>
              <w:t xml:space="preserve"> </w:t>
            </w:r>
            <w:r w:rsidRPr="00451FBD">
              <w:rPr>
                <w:rFonts w:asciiTheme="minorHAnsi" w:hAnsiTheme="minorHAnsi" w:cstheme="minorHAnsi"/>
              </w:rPr>
              <w:t>risks.</w:t>
            </w:r>
            <w:r w:rsidRPr="00451FBD">
              <w:rPr>
                <w:rFonts w:asciiTheme="minorHAnsi" w:hAnsiTheme="minorHAnsi" w:cstheme="minorHAnsi"/>
                <w:spacing w:val="-5"/>
              </w:rPr>
              <w:t xml:space="preserve"> </w:t>
            </w:r>
            <w:r w:rsidRPr="00451FBD">
              <w:rPr>
                <w:rFonts w:asciiTheme="minorHAnsi" w:hAnsiTheme="minorHAnsi" w:cstheme="minorHAnsi"/>
                <w:vertAlign w:val="subscript"/>
              </w:rPr>
              <w:t>(CO</w:t>
            </w:r>
            <w:r w:rsidR="008D207C" w:rsidRPr="00451FBD">
              <w:rPr>
                <w:rFonts w:asciiTheme="minorHAnsi" w:hAnsiTheme="minorHAnsi" w:cstheme="minorHAnsi"/>
                <w:vertAlign w:val="subscript"/>
              </w:rPr>
              <w:t xml:space="preserve"> 2, 6</w:t>
            </w:r>
            <w:r w:rsidRPr="00451FBD">
              <w:rPr>
                <w:rFonts w:asciiTheme="minorHAnsi" w:hAnsiTheme="minorHAnsi" w:cstheme="minorHAnsi"/>
                <w:vertAlign w:val="subscript"/>
              </w:rPr>
              <w:t>)</w:t>
            </w:r>
          </w:p>
          <w:p w14:paraId="4F1DB312" w14:textId="0B598CE9" w:rsidR="003829E6" w:rsidRPr="00451FBD" w:rsidRDefault="003829E6">
            <w:pPr>
              <w:pStyle w:val="TableParagraph"/>
              <w:numPr>
                <w:ilvl w:val="0"/>
                <w:numId w:val="29"/>
              </w:numPr>
              <w:tabs>
                <w:tab w:val="left" w:pos="497"/>
              </w:tabs>
              <w:kinsoku w:val="0"/>
              <w:overflowPunct w:val="0"/>
              <w:rPr>
                <w:rFonts w:asciiTheme="minorHAnsi" w:hAnsiTheme="minorHAnsi" w:cstheme="minorHAnsi"/>
                <w:vertAlign w:val="subscript"/>
              </w:rPr>
            </w:pPr>
            <w:r w:rsidRPr="00451FBD">
              <w:rPr>
                <w:rFonts w:asciiTheme="minorHAnsi" w:hAnsiTheme="minorHAnsi" w:cstheme="minorHAnsi"/>
              </w:rPr>
              <w:t xml:space="preserve">Discuss the components of the Centers for Disease Control (CDC) and Prevention Transmission-based Guidelines. </w:t>
            </w:r>
            <w:r w:rsidRPr="00451FBD">
              <w:rPr>
                <w:rFonts w:asciiTheme="minorHAnsi" w:hAnsiTheme="minorHAnsi" w:cstheme="minorHAnsi"/>
                <w:vertAlign w:val="subscript"/>
              </w:rPr>
              <w:t>(CO</w:t>
            </w:r>
            <w:r w:rsidRPr="00451FBD">
              <w:rPr>
                <w:rFonts w:asciiTheme="minorHAnsi" w:hAnsiTheme="minorHAnsi" w:cstheme="minorHAnsi"/>
                <w:spacing w:val="-11"/>
              </w:rPr>
              <w:t xml:space="preserve"> </w:t>
            </w:r>
            <w:r w:rsidR="008D207C" w:rsidRPr="00451FBD">
              <w:rPr>
                <w:rFonts w:asciiTheme="minorHAnsi" w:hAnsiTheme="minorHAnsi" w:cstheme="minorHAnsi"/>
                <w:spacing w:val="-11"/>
                <w:vertAlign w:val="subscript"/>
              </w:rPr>
              <w:t>2, 6</w:t>
            </w:r>
            <w:r w:rsidRPr="00451FBD">
              <w:rPr>
                <w:rFonts w:asciiTheme="minorHAnsi" w:hAnsiTheme="minorHAnsi" w:cstheme="minorHAnsi"/>
                <w:vertAlign w:val="subscript"/>
              </w:rPr>
              <w:t>)</w:t>
            </w:r>
          </w:p>
          <w:p w14:paraId="1EDEE113" w14:textId="0A5535DA" w:rsidR="003829E6" w:rsidRPr="00451FBD" w:rsidRDefault="003829E6">
            <w:pPr>
              <w:pStyle w:val="TableParagraph"/>
              <w:numPr>
                <w:ilvl w:val="0"/>
                <w:numId w:val="29"/>
              </w:numPr>
              <w:tabs>
                <w:tab w:val="left" w:pos="497"/>
              </w:tabs>
              <w:kinsoku w:val="0"/>
              <w:overflowPunct w:val="0"/>
              <w:spacing w:before="1" w:line="223" w:lineRule="exact"/>
              <w:rPr>
                <w:rFonts w:asciiTheme="minorHAnsi" w:hAnsiTheme="minorHAnsi" w:cstheme="minorHAnsi"/>
                <w:vertAlign w:val="subscript"/>
              </w:rPr>
            </w:pPr>
            <w:r w:rsidRPr="00451FBD">
              <w:rPr>
                <w:rFonts w:asciiTheme="minorHAnsi" w:hAnsiTheme="minorHAnsi" w:cstheme="minorHAnsi"/>
              </w:rPr>
              <w:t xml:space="preserve">Discuss the complications of infection and </w:t>
            </w:r>
            <w:r w:rsidR="003C7132" w:rsidRPr="00451FBD">
              <w:rPr>
                <w:rFonts w:asciiTheme="minorHAnsi" w:hAnsiTheme="minorHAnsi" w:cstheme="minorHAnsi"/>
              </w:rPr>
              <w:t>collaborative</w:t>
            </w:r>
            <w:r w:rsidRPr="00451FBD">
              <w:rPr>
                <w:rFonts w:asciiTheme="minorHAnsi" w:hAnsiTheme="minorHAnsi" w:cstheme="minorHAnsi"/>
              </w:rPr>
              <w:t xml:space="preserve"> management.</w:t>
            </w:r>
            <w:r w:rsidRPr="00451FBD">
              <w:rPr>
                <w:rFonts w:asciiTheme="minorHAnsi" w:hAnsiTheme="minorHAnsi" w:cstheme="minorHAnsi"/>
                <w:spacing w:val="1"/>
              </w:rPr>
              <w:t xml:space="preserve"> </w:t>
            </w:r>
            <w:r w:rsidRPr="00451FBD">
              <w:rPr>
                <w:rFonts w:asciiTheme="minorHAnsi" w:hAnsiTheme="minorHAnsi" w:cstheme="minorHAnsi"/>
                <w:vertAlign w:val="subscript"/>
              </w:rPr>
              <w:t>(CO</w:t>
            </w:r>
            <w:r w:rsidRPr="00451FBD">
              <w:rPr>
                <w:rFonts w:asciiTheme="minorHAnsi" w:hAnsiTheme="minorHAnsi" w:cstheme="minorHAnsi"/>
              </w:rPr>
              <w:t xml:space="preserve"> </w:t>
            </w:r>
            <w:r w:rsidRPr="00451FBD">
              <w:rPr>
                <w:rFonts w:asciiTheme="minorHAnsi" w:hAnsiTheme="minorHAnsi" w:cstheme="minorHAnsi"/>
                <w:vertAlign w:val="subscript"/>
              </w:rPr>
              <w:t>2,</w:t>
            </w:r>
            <w:r w:rsidRPr="00451FBD">
              <w:rPr>
                <w:rFonts w:asciiTheme="minorHAnsi" w:hAnsiTheme="minorHAnsi" w:cstheme="minorHAnsi"/>
              </w:rPr>
              <w:t xml:space="preserve"> </w:t>
            </w:r>
            <w:r w:rsidR="008D207C" w:rsidRPr="00451FBD">
              <w:rPr>
                <w:rFonts w:asciiTheme="minorHAnsi" w:hAnsiTheme="minorHAnsi" w:cstheme="minorHAnsi"/>
                <w:vertAlign w:val="subscript"/>
              </w:rPr>
              <w:t>12</w:t>
            </w:r>
            <w:r w:rsidRPr="00451FBD">
              <w:rPr>
                <w:rFonts w:asciiTheme="minorHAnsi" w:hAnsiTheme="minorHAnsi" w:cstheme="minorHAnsi"/>
                <w:vertAlign w:val="subscript"/>
              </w:rPr>
              <w:t>)</w:t>
            </w:r>
          </w:p>
          <w:p w14:paraId="416B9D45" w14:textId="5A8441D8" w:rsidR="003E772F" w:rsidRPr="00451FBD" w:rsidRDefault="003E772F" w:rsidP="003E772F">
            <w:pPr>
              <w:pStyle w:val="TableParagraph"/>
              <w:tabs>
                <w:tab w:val="left" w:pos="497"/>
              </w:tabs>
              <w:kinsoku w:val="0"/>
              <w:overflowPunct w:val="0"/>
              <w:spacing w:before="1" w:line="223" w:lineRule="exact"/>
              <w:ind w:left="496"/>
              <w:rPr>
                <w:vertAlign w:val="subscript"/>
              </w:rPr>
            </w:pPr>
          </w:p>
        </w:tc>
      </w:tr>
      <w:tr w:rsidR="003829E6" w14:paraId="60B73F42" w14:textId="77777777" w:rsidTr="00CA1CA8">
        <w:trPr>
          <w:trHeight w:val="253"/>
        </w:trPr>
        <w:tc>
          <w:tcPr>
            <w:tcW w:w="10704" w:type="dxa"/>
            <w:tcBorders>
              <w:top w:val="single" w:sz="6" w:space="0" w:color="000000"/>
              <w:left w:val="single" w:sz="6" w:space="0" w:color="000000"/>
              <w:bottom w:val="single" w:sz="6" w:space="0" w:color="000000"/>
              <w:right w:val="single" w:sz="6" w:space="0" w:color="000000"/>
            </w:tcBorders>
          </w:tcPr>
          <w:p w14:paraId="55C77A9A" w14:textId="77777777" w:rsidR="003829E6" w:rsidRPr="00451FBD" w:rsidRDefault="003829E6" w:rsidP="00CA1CA8">
            <w:pPr>
              <w:pStyle w:val="TableParagraph"/>
              <w:kinsoku w:val="0"/>
              <w:overflowPunct w:val="0"/>
              <w:spacing w:before="1" w:line="233" w:lineRule="exact"/>
              <w:ind w:left="4339" w:right="4332"/>
              <w:jc w:val="center"/>
              <w:rPr>
                <w:b/>
                <w:bCs/>
              </w:rPr>
            </w:pPr>
            <w:r w:rsidRPr="00451FBD">
              <w:rPr>
                <w:b/>
                <w:bCs/>
              </w:rPr>
              <w:t>THEORETICAL CONTENT</w:t>
            </w:r>
          </w:p>
        </w:tc>
      </w:tr>
      <w:tr w:rsidR="003829E6" w14:paraId="79FFF232" w14:textId="77777777" w:rsidTr="00CA1CA8">
        <w:trPr>
          <w:trHeight w:val="2685"/>
        </w:trPr>
        <w:tc>
          <w:tcPr>
            <w:tcW w:w="10704" w:type="dxa"/>
            <w:tcBorders>
              <w:top w:val="single" w:sz="6" w:space="0" w:color="000000"/>
              <w:left w:val="single" w:sz="6" w:space="0" w:color="000000"/>
              <w:bottom w:val="single" w:sz="6" w:space="0" w:color="000000"/>
              <w:right w:val="single" w:sz="6" w:space="0" w:color="000000"/>
            </w:tcBorders>
          </w:tcPr>
          <w:p w14:paraId="7102B498" w14:textId="77777777" w:rsidR="003829E6" w:rsidRPr="00451FBD" w:rsidRDefault="003829E6" w:rsidP="00CA1CA8">
            <w:pPr>
              <w:pStyle w:val="TableParagraph"/>
              <w:kinsoku w:val="0"/>
              <w:overflowPunct w:val="0"/>
              <w:spacing w:before="1"/>
              <w:rPr>
                <w:b/>
                <w:bCs/>
              </w:rPr>
            </w:pPr>
          </w:p>
          <w:p w14:paraId="30BAF6B2" w14:textId="42978803" w:rsidR="00794369" w:rsidRPr="00451FBD" w:rsidRDefault="003829E6" w:rsidP="0082430E">
            <w:pPr>
              <w:pStyle w:val="TableParagraph"/>
              <w:kinsoku w:val="0"/>
              <w:overflowPunct w:val="0"/>
              <w:spacing w:before="1"/>
              <w:ind w:left="101"/>
              <w:rPr>
                <w:i/>
                <w:iCs/>
              </w:rPr>
            </w:pPr>
            <w:r w:rsidRPr="00451FBD">
              <w:rPr>
                <w:b/>
                <w:bCs/>
                <w:u w:val="single" w:color="000000"/>
              </w:rPr>
              <w:t>Ignatavicius</w:t>
            </w:r>
            <w:r w:rsidR="007E5707">
              <w:rPr>
                <w:b/>
                <w:bCs/>
                <w:u w:val="single" w:color="000000"/>
              </w:rPr>
              <w:t>,</w:t>
            </w:r>
            <w:r w:rsidRPr="00451FBD">
              <w:rPr>
                <w:b/>
                <w:bCs/>
                <w:u w:val="single" w:color="000000"/>
              </w:rPr>
              <w:t xml:space="preserve"> </w:t>
            </w:r>
            <w:r w:rsidR="002A184D">
              <w:rPr>
                <w:b/>
                <w:bCs/>
                <w:u w:val="single" w:color="000000"/>
              </w:rPr>
              <w:t>Rebar, and Heimgartner</w:t>
            </w:r>
            <w:r w:rsidRPr="00451FBD">
              <w:rPr>
                <w:b/>
                <w:bCs/>
              </w:rPr>
              <w:t>:</w:t>
            </w:r>
            <w:r w:rsidR="0082430E" w:rsidRPr="00451FBD">
              <w:rPr>
                <w:b/>
                <w:bCs/>
              </w:rPr>
              <w:t xml:space="preserve"> </w:t>
            </w:r>
            <w:r w:rsidR="0082430E" w:rsidRPr="00451FBD">
              <w:rPr>
                <w:i/>
                <w:iCs/>
              </w:rPr>
              <w:t xml:space="preserve">Interprofessional Collaboration for Patients </w:t>
            </w:r>
            <w:r w:rsidR="00471149">
              <w:rPr>
                <w:i/>
                <w:iCs/>
              </w:rPr>
              <w:t>with</w:t>
            </w:r>
            <w:r w:rsidR="0082430E" w:rsidRPr="00451FBD">
              <w:rPr>
                <w:i/>
                <w:iCs/>
              </w:rPr>
              <w:t xml:space="preserve"> Immunity</w:t>
            </w:r>
            <w:r w:rsidR="004A3E8A">
              <w:rPr>
                <w:i/>
                <w:iCs/>
              </w:rPr>
              <w:t xml:space="preserve"> Conditions</w:t>
            </w:r>
          </w:p>
          <w:p w14:paraId="179C699B" w14:textId="4484ABAD" w:rsidR="0082430E" w:rsidRPr="00451FBD" w:rsidRDefault="0082430E" w:rsidP="0082430E">
            <w:pPr>
              <w:pStyle w:val="TableParagraph"/>
              <w:kinsoku w:val="0"/>
              <w:overflowPunct w:val="0"/>
              <w:spacing w:before="1"/>
              <w:ind w:left="101"/>
              <w:rPr>
                <w:b/>
                <w:bCs/>
                <w:i/>
                <w:iCs/>
              </w:rPr>
            </w:pPr>
            <w:r w:rsidRPr="00451FBD">
              <w:rPr>
                <w:i/>
                <w:iCs/>
              </w:rPr>
              <w:t xml:space="preserve"> </w:t>
            </w:r>
          </w:p>
          <w:p w14:paraId="4B2B5142" w14:textId="17118EB5" w:rsidR="003829E6" w:rsidRPr="00451FBD" w:rsidRDefault="003829E6">
            <w:pPr>
              <w:pStyle w:val="TableParagraph"/>
              <w:numPr>
                <w:ilvl w:val="0"/>
                <w:numId w:val="20"/>
              </w:numPr>
              <w:kinsoku w:val="0"/>
              <w:overflowPunct w:val="0"/>
            </w:pPr>
            <w:r w:rsidRPr="00451FBD">
              <w:rPr>
                <w:b/>
                <w:bCs/>
              </w:rPr>
              <w:t>Chapter 1</w:t>
            </w:r>
            <w:r w:rsidR="003B02B1" w:rsidRPr="00451FBD">
              <w:rPr>
                <w:b/>
                <w:bCs/>
              </w:rPr>
              <w:t>6</w:t>
            </w:r>
            <w:r w:rsidRPr="00451FBD">
              <w:rPr>
                <w:b/>
                <w:bCs/>
              </w:rPr>
              <w:t xml:space="preserve"> </w:t>
            </w:r>
            <w:r w:rsidR="003B02B1" w:rsidRPr="00451FBD">
              <w:t>Concepts of Inflammation and Immunity</w:t>
            </w:r>
          </w:p>
          <w:p w14:paraId="1FE6FE21" w14:textId="5ECA2B84" w:rsidR="00930475" w:rsidRPr="00451FBD" w:rsidRDefault="003829E6">
            <w:pPr>
              <w:pStyle w:val="TableParagraph"/>
              <w:numPr>
                <w:ilvl w:val="0"/>
                <w:numId w:val="20"/>
              </w:numPr>
              <w:kinsoku w:val="0"/>
              <w:overflowPunct w:val="0"/>
              <w:spacing w:before="1"/>
              <w:ind w:right="288"/>
            </w:pPr>
            <w:r w:rsidRPr="00451FBD">
              <w:rPr>
                <w:b/>
                <w:bCs/>
              </w:rPr>
              <w:t>Chapter 1</w:t>
            </w:r>
            <w:r w:rsidR="00AF6DAD" w:rsidRPr="00451FBD">
              <w:rPr>
                <w:b/>
                <w:bCs/>
              </w:rPr>
              <w:t>7</w:t>
            </w:r>
            <w:r w:rsidRPr="00451FBD">
              <w:rPr>
                <w:b/>
                <w:bCs/>
              </w:rPr>
              <w:t xml:space="preserve"> </w:t>
            </w:r>
            <w:r w:rsidR="00AF6DAD" w:rsidRPr="00451FBD">
              <w:t xml:space="preserve">Concepts of Care for Patients with </w:t>
            </w:r>
            <w:r w:rsidR="000F6F9F">
              <w:t>Allergy</w:t>
            </w:r>
            <w:r w:rsidR="00930475" w:rsidRPr="00451FBD">
              <w:t xml:space="preserve"> and </w:t>
            </w:r>
            <w:r w:rsidR="000F6F9F">
              <w:t>I</w:t>
            </w:r>
            <w:r w:rsidR="00930475" w:rsidRPr="00451FBD">
              <w:t>mmunity</w:t>
            </w:r>
            <w:r w:rsidR="000F6F9F">
              <w:t xml:space="preserve"> Conditions </w:t>
            </w:r>
          </w:p>
          <w:p w14:paraId="3F389D86" w14:textId="7CDB2AFB" w:rsidR="003829E6" w:rsidRPr="00451FBD" w:rsidRDefault="003829E6">
            <w:pPr>
              <w:pStyle w:val="TableParagraph"/>
              <w:numPr>
                <w:ilvl w:val="0"/>
                <w:numId w:val="20"/>
              </w:numPr>
              <w:kinsoku w:val="0"/>
              <w:overflowPunct w:val="0"/>
              <w:spacing w:before="1"/>
              <w:ind w:right="288"/>
            </w:pPr>
            <w:r w:rsidRPr="00451FBD">
              <w:rPr>
                <w:b/>
                <w:bCs/>
              </w:rPr>
              <w:t xml:space="preserve">Chapter </w:t>
            </w:r>
            <w:r w:rsidR="00F939ED">
              <w:rPr>
                <w:b/>
                <w:bCs/>
              </w:rPr>
              <w:t>19</w:t>
            </w:r>
            <w:r w:rsidRPr="00451FBD">
              <w:rPr>
                <w:b/>
                <w:bCs/>
              </w:rPr>
              <w:t xml:space="preserve"> </w:t>
            </w:r>
            <w:r w:rsidR="00FD5F17" w:rsidRPr="00451FBD">
              <w:t>Concepts of Care for Patients with Infection</w:t>
            </w:r>
          </w:p>
        </w:tc>
      </w:tr>
      <w:tr w:rsidR="003829E6" w14:paraId="493EB723" w14:textId="77777777" w:rsidTr="00CA1CA8">
        <w:trPr>
          <w:trHeight w:val="246"/>
        </w:trPr>
        <w:tc>
          <w:tcPr>
            <w:tcW w:w="10704" w:type="dxa"/>
            <w:tcBorders>
              <w:top w:val="single" w:sz="6" w:space="0" w:color="000000"/>
              <w:left w:val="single" w:sz="6" w:space="0" w:color="000000"/>
              <w:bottom w:val="single" w:sz="6" w:space="0" w:color="000000"/>
              <w:right w:val="single" w:sz="6" w:space="0" w:color="000000"/>
            </w:tcBorders>
          </w:tcPr>
          <w:p w14:paraId="6AFB642B" w14:textId="77777777" w:rsidR="003829E6" w:rsidRPr="00451FBD" w:rsidRDefault="003829E6" w:rsidP="00CA1CA8">
            <w:pPr>
              <w:pStyle w:val="TableParagraph"/>
              <w:kinsoku w:val="0"/>
              <w:overflowPunct w:val="0"/>
              <w:spacing w:before="1" w:line="225" w:lineRule="exact"/>
              <w:ind w:left="4339" w:right="4332"/>
              <w:jc w:val="center"/>
              <w:rPr>
                <w:b/>
                <w:bCs/>
              </w:rPr>
            </w:pPr>
            <w:r w:rsidRPr="00451FBD">
              <w:rPr>
                <w:b/>
                <w:bCs/>
              </w:rPr>
              <w:t>LEARNING ACTIVITIES</w:t>
            </w:r>
          </w:p>
        </w:tc>
      </w:tr>
      <w:tr w:rsidR="003829E6" w14:paraId="53244C25" w14:textId="77777777" w:rsidTr="006911D4">
        <w:trPr>
          <w:trHeight w:val="1861"/>
        </w:trPr>
        <w:tc>
          <w:tcPr>
            <w:tcW w:w="10704" w:type="dxa"/>
            <w:tcBorders>
              <w:top w:val="single" w:sz="6" w:space="0" w:color="000000"/>
              <w:left w:val="single" w:sz="6" w:space="0" w:color="000000"/>
              <w:bottom w:val="single" w:sz="6" w:space="0" w:color="000000"/>
              <w:right w:val="single" w:sz="6" w:space="0" w:color="000000"/>
            </w:tcBorders>
          </w:tcPr>
          <w:p w14:paraId="06049AC0" w14:textId="77777777" w:rsidR="003829E6" w:rsidRPr="00451FBD" w:rsidRDefault="003829E6" w:rsidP="00CA1CA8">
            <w:pPr>
              <w:pStyle w:val="TableParagraph"/>
              <w:kinsoku w:val="0"/>
              <w:overflowPunct w:val="0"/>
              <w:spacing w:before="2"/>
              <w:rPr>
                <w:b/>
                <w:bCs/>
              </w:rPr>
            </w:pPr>
          </w:p>
          <w:p w14:paraId="172C8B02" w14:textId="19D23291" w:rsidR="00C47129" w:rsidRPr="00451FBD" w:rsidRDefault="003D006A" w:rsidP="00C47129">
            <w:pPr>
              <w:pStyle w:val="TableParagraph"/>
              <w:kinsoku w:val="0"/>
              <w:overflowPunct w:val="0"/>
              <w:spacing w:line="243" w:lineRule="exact"/>
              <w:rPr>
                <w:b/>
                <w:bCs/>
              </w:rPr>
            </w:pPr>
            <w:r>
              <w:rPr>
                <w:b/>
                <w:bCs/>
              </w:rPr>
              <w:t xml:space="preserve">   </w:t>
            </w:r>
            <w:r w:rsidR="00451FBD">
              <w:rPr>
                <w:b/>
                <w:bCs/>
              </w:rPr>
              <w:t xml:space="preserve">Classroom </w:t>
            </w:r>
            <w:r w:rsidR="00D25081" w:rsidRPr="00451FBD">
              <w:rPr>
                <w:b/>
                <w:bCs/>
              </w:rPr>
              <w:t>activities</w:t>
            </w:r>
          </w:p>
          <w:p w14:paraId="0A3320EB" w14:textId="1D538375" w:rsidR="003829E6" w:rsidRPr="00451FBD" w:rsidRDefault="003D006A" w:rsidP="00CA1CA8">
            <w:pPr>
              <w:pStyle w:val="TableParagraph"/>
              <w:kinsoku w:val="0"/>
              <w:overflowPunct w:val="0"/>
              <w:spacing w:before="2"/>
              <w:rPr>
                <w:b/>
                <w:bCs/>
              </w:rPr>
            </w:pPr>
            <w:r>
              <w:rPr>
                <w:b/>
                <w:bCs/>
              </w:rPr>
              <w:t xml:space="preserve">   On campus clinical activities </w:t>
            </w:r>
          </w:p>
          <w:p w14:paraId="1F8F2FAA" w14:textId="555D6787" w:rsidR="003829E6" w:rsidRPr="00451FBD" w:rsidRDefault="003829E6" w:rsidP="00CA1CA8">
            <w:pPr>
              <w:pStyle w:val="TableParagraph"/>
              <w:kinsoku w:val="0"/>
              <w:overflowPunct w:val="0"/>
              <w:spacing w:before="1" w:line="223" w:lineRule="exact"/>
              <w:ind w:left="107"/>
            </w:pPr>
          </w:p>
        </w:tc>
      </w:tr>
      <w:tr w:rsidR="003829E6" w14:paraId="77370C98" w14:textId="77777777" w:rsidTr="00CA1CA8">
        <w:trPr>
          <w:trHeight w:val="244"/>
        </w:trPr>
        <w:tc>
          <w:tcPr>
            <w:tcW w:w="10704" w:type="dxa"/>
            <w:tcBorders>
              <w:top w:val="single" w:sz="6" w:space="0" w:color="000000"/>
              <w:left w:val="single" w:sz="6" w:space="0" w:color="000000"/>
              <w:bottom w:val="single" w:sz="6" w:space="0" w:color="000000"/>
              <w:right w:val="single" w:sz="6" w:space="0" w:color="000000"/>
            </w:tcBorders>
          </w:tcPr>
          <w:p w14:paraId="328A1AE8" w14:textId="77777777" w:rsidR="003829E6" w:rsidRPr="00451FBD" w:rsidRDefault="003829E6" w:rsidP="00CA1CA8">
            <w:pPr>
              <w:pStyle w:val="TableParagraph"/>
              <w:kinsoku w:val="0"/>
              <w:overflowPunct w:val="0"/>
              <w:spacing w:before="1" w:line="223" w:lineRule="exact"/>
              <w:ind w:left="4339" w:right="4330"/>
              <w:jc w:val="center"/>
              <w:rPr>
                <w:b/>
                <w:bCs/>
              </w:rPr>
            </w:pPr>
            <w:r w:rsidRPr="00451FBD">
              <w:rPr>
                <w:b/>
                <w:bCs/>
              </w:rPr>
              <w:t>EVALUATIONS</w:t>
            </w:r>
          </w:p>
        </w:tc>
      </w:tr>
      <w:tr w:rsidR="003829E6" w14:paraId="5165EA8C" w14:textId="77777777" w:rsidTr="00CA1CA8">
        <w:trPr>
          <w:trHeight w:val="489"/>
        </w:trPr>
        <w:tc>
          <w:tcPr>
            <w:tcW w:w="10704" w:type="dxa"/>
            <w:tcBorders>
              <w:top w:val="single" w:sz="6" w:space="0" w:color="000000"/>
              <w:left w:val="single" w:sz="6" w:space="0" w:color="000000"/>
              <w:bottom w:val="single" w:sz="6" w:space="0" w:color="000000"/>
              <w:right w:val="single" w:sz="6" w:space="0" w:color="000000"/>
            </w:tcBorders>
          </w:tcPr>
          <w:p w14:paraId="15EB2D04" w14:textId="77777777" w:rsidR="003829E6" w:rsidRPr="00451FBD" w:rsidRDefault="003829E6" w:rsidP="00CA1CA8">
            <w:pPr>
              <w:pStyle w:val="TableParagraph"/>
              <w:kinsoku w:val="0"/>
              <w:overflowPunct w:val="0"/>
              <w:spacing w:before="1"/>
              <w:rPr>
                <w:b/>
                <w:bCs/>
              </w:rPr>
            </w:pPr>
          </w:p>
          <w:p w14:paraId="7A2AA76D" w14:textId="27384687" w:rsidR="003829E6" w:rsidRPr="00451FBD" w:rsidRDefault="003829E6" w:rsidP="00CA1CA8">
            <w:pPr>
              <w:pStyle w:val="TableParagraph"/>
              <w:kinsoku w:val="0"/>
              <w:overflowPunct w:val="0"/>
              <w:spacing w:before="1" w:line="223" w:lineRule="exact"/>
              <w:ind w:left="107"/>
              <w:rPr>
                <w:b/>
                <w:bCs/>
              </w:rPr>
            </w:pPr>
            <w:r w:rsidRPr="00451FBD">
              <w:rPr>
                <w:b/>
                <w:bCs/>
              </w:rPr>
              <w:t>UNIT I</w:t>
            </w:r>
            <w:r w:rsidR="00451FBD">
              <w:rPr>
                <w:b/>
                <w:bCs/>
              </w:rPr>
              <w:t>I</w:t>
            </w:r>
            <w:r w:rsidR="009901C2" w:rsidRPr="00451FBD">
              <w:rPr>
                <w:b/>
                <w:bCs/>
              </w:rPr>
              <w:t>I</w:t>
            </w:r>
            <w:r w:rsidRPr="00451FBD">
              <w:rPr>
                <w:b/>
                <w:bCs/>
              </w:rPr>
              <w:t xml:space="preserve"> EXAM</w:t>
            </w:r>
          </w:p>
        </w:tc>
      </w:tr>
    </w:tbl>
    <w:p w14:paraId="4DE3D0B4" w14:textId="77777777" w:rsidR="003829E6" w:rsidRDefault="003829E6" w:rsidP="003829E6">
      <w:pPr>
        <w:rPr>
          <w:b/>
          <w:bCs/>
          <w:sz w:val="24"/>
          <w:szCs w:val="24"/>
        </w:rPr>
        <w:sectPr w:rsidR="003829E6">
          <w:pgSz w:w="12240" w:h="15840"/>
          <w:pgMar w:top="680" w:right="440" w:bottom="480" w:left="460" w:header="0" w:footer="214" w:gutter="0"/>
          <w:cols w:space="720"/>
          <w:noEndnote/>
        </w:sectPr>
      </w:pPr>
    </w:p>
    <w:p w14:paraId="25518984" w14:textId="7D9CC90F" w:rsidR="00D2149C" w:rsidRDefault="00D2149C" w:rsidP="00D2149C">
      <w:pPr>
        <w:pStyle w:val="Heading5"/>
      </w:pPr>
      <w:r>
        <w:lastRenderedPageBreak/>
        <w:t xml:space="preserve">UNIT </w:t>
      </w:r>
      <w:r w:rsidR="00D54FD2">
        <w:t>I</w:t>
      </w:r>
      <w:r>
        <w:t>V - Application of the Nursing Process in the Care of the Client with Disorders of the Respiratory System</w:t>
      </w:r>
    </w:p>
    <w:p w14:paraId="4415563C" w14:textId="77777777" w:rsidR="00D2149C" w:rsidRDefault="00D2149C" w:rsidP="00D2149C">
      <w:pPr>
        <w:pStyle w:val="BodyText"/>
        <w:kinsoku w:val="0"/>
        <w:overflowPunct w:val="0"/>
        <w:spacing w:before="1"/>
        <w:jc w:val="center"/>
        <w:rPr>
          <w:b/>
          <w:bCs/>
        </w:rPr>
      </w:pPr>
    </w:p>
    <w:tbl>
      <w:tblPr>
        <w:tblW w:w="0" w:type="auto"/>
        <w:tblInd w:w="276" w:type="dxa"/>
        <w:tblLayout w:type="fixed"/>
        <w:tblCellMar>
          <w:left w:w="0" w:type="dxa"/>
          <w:right w:w="0" w:type="dxa"/>
        </w:tblCellMar>
        <w:tblLook w:val="0000" w:firstRow="0" w:lastRow="0" w:firstColumn="0" w:lastColumn="0" w:noHBand="0" w:noVBand="0"/>
      </w:tblPr>
      <w:tblGrid>
        <w:gridCol w:w="10704"/>
      </w:tblGrid>
      <w:tr w:rsidR="00D2149C" w14:paraId="0D31B76D" w14:textId="77777777">
        <w:trPr>
          <w:trHeight w:val="273"/>
        </w:trPr>
        <w:tc>
          <w:tcPr>
            <w:tcW w:w="10704" w:type="dxa"/>
            <w:tcBorders>
              <w:top w:val="single" w:sz="6" w:space="0" w:color="000000"/>
              <w:left w:val="single" w:sz="6" w:space="0" w:color="000000"/>
              <w:bottom w:val="single" w:sz="6" w:space="0" w:color="000000"/>
              <w:right w:val="single" w:sz="6" w:space="0" w:color="000000"/>
            </w:tcBorders>
          </w:tcPr>
          <w:p w14:paraId="019A0801" w14:textId="77777777" w:rsidR="00D2149C" w:rsidRPr="00FB42B7" w:rsidRDefault="00D2149C">
            <w:pPr>
              <w:pStyle w:val="TableParagraph"/>
              <w:kinsoku w:val="0"/>
              <w:overflowPunct w:val="0"/>
              <w:spacing w:before="1"/>
              <w:ind w:left="4338" w:right="4332"/>
              <w:jc w:val="center"/>
              <w:rPr>
                <w:b/>
                <w:bCs/>
              </w:rPr>
            </w:pPr>
            <w:r w:rsidRPr="00FB42B7">
              <w:rPr>
                <w:b/>
                <w:bCs/>
              </w:rPr>
              <w:t>OBJECTIVES</w:t>
            </w:r>
          </w:p>
        </w:tc>
      </w:tr>
      <w:tr w:rsidR="00D2149C" w14:paraId="363E1D67" w14:textId="77777777">
        <w:trPr>
          <w:trHeight w:val="3719"/>
        </w:trPr>
        <w:tc>
          <w:tcPr>
            <w:tcW w:w="10704" w:type="dxa"/>
            <w:tcBorders>
              <w:top w:val="single" w:sz="6" w:space="0" w:color="000000"/>
              <w:left w:val="single" w:sz="6" w:space="0" w:color="000000"/>
              <w:bottom w:val="single" w:sz="6" w:space="0" w:color="000000"/>
              <w:right w:val="single" w:sz="6" w:space="0" w:color="000000"/>
            </w:tcBorders>
          </w:tcPr>
          <w:p w14:paraId="475698C1" w14:textId="77777777" w:rsidR="00D2149C" w:rsidRDefault="00D2149C">
            <w:pPr>
              <w:pStyle w:val="TableParagraph"/>
              <w:kinsoku w:val="0"/>
              <w:overflowPunct w:val="0"/>
              <w:spacing w:before="1" w:line="243" w:lineRule="exact"/>
              <w:rPr>
                <w:b/>
                <w:bCs/>
              </w:rPr>
            </w:pPr>
            <w:r>
              <w:rPr>
                <w:b/>
                <w:bCs/>
              </w:rPr>
              <w:t xml:space="preserve"> </w:t>
            </w:r>
            <w:r w:rsidRPr="00FB42B7">
              <w:rPr>
                <w:b/>
                <w:bCs/>
              </w:rPr>
              <w:t>Upon completion of this unit, the student will be able to:</w:t>
            </w:r>
          </w:p>
          <w:p w14:paraId="602F0661" w14:textId="77777777" w:rsidR="00D2149C" w:rsidRPr="00FB42B7" w:rsidRDefault="00D2149C">
            <w:pPr>
              <w:pStyle w:val="TableParagraph"/>
              <w:kinsoku w:val="0"/>
              <w:overflowPunct w:val="0"/>
              <w:spacing w:before="1" w:line="243" w:lineRule="exact"/>
              <w:rPr>
                <w:b/>
                <w:bCs/>
              </w:rPr>
            </w:pPr>
          </w:p>
          <w:p w14:paraId="0714ACBB" w14:textId="77777777" w:rsidR="00D2149C" w:rsidRPr="00FB42B7" w:rsidRDefault="00D2149C">
            <w:pPr>
              <w:pStyle w:val="TableParagraph"/>
              <w:numPr>
                <w:ilvl w:val="0"/>
                <w:numId w:val="24"/>
              </w:numPr>
              <w:tabs>
                <w:tab w:val="left" w:pos="488"/>
              </w:tabs>
              <w:kinsoku w:val="0"/>
              <w:overflowPunct w:val="0"/>
              <w:spacing w:line="243" w:lineRule="exact"/>
              <w:rPr>
                <w:vertAlign w:val="subscript"/>
              </w:rPr>
            </w:pPr>
            <w:r w:rsidRPr="00FB42B7">
              <w:t xml:space="preserve">Utilize knowledge of normal anatomy and physiology in discussing pathological processes of the respiratory tract. </w:t>
            </w:r>
            <w:r w:rsidRPr="00FB42B7">
              <w:rPr>
                <w:vertAlign w:val="subscript"/>
              </w:rPr>
              <w:t>(CO</w:t>
            </w:r>
            <w:r w:rsidRPr="00FB42B7">
              <w:t xml:space="preserve"> </w:t>
            </w:r>
            <w:r w:rsidRPr="00FB42B7">
              <w:rPr>
                <w:vertAlign w:val="subscript"/>
              </w:rPr>
              <w:t>2,</w:t>
            </w:r>
            <w:r w:rsidRPr="00FB42B7">
              <w:rPr>
                <w:spacing w:val="-31"/>
              </w:rPr>
              <w:t xml:space="preserve"> </w:t>
            </w:r>
            <w:r w:rsidRPr="00FB42B7">
              <w:rPr>
                <w:vertAlign w:val="subscript"/>
              </w:rPr>
              <w:t>9)</w:t>
            </w:r>
          </w:p>
          <w:p w14:paraId="3F332E37" w14:textId="77777777" w:rsidR="00D2149C" w:rsidRPr="00FB42B7" w:rsidRDefault="00D2149C">
            <w:pPr>
              <w:pStyle w:val="TableParagraph"/>
              <w:numPr>
                <w:ilvl w:val="0"/>
                <w:numId w:val="24"/>
              </w:numPr>
              <w:tabs>
                <w:tab w:val="left" w:pos="488"/>
              </w:tabs>
              <w:kinsoku w:val="0"/>
              <w:overflowPunct w:val="0"/>
              <w:ind w:right="316"/>
              <w:rPr>
                <w:vertAlign w:val="subscript"/>
              </w:rPr>
            </w:pPr>
            <w:r w:rsidRPr="00FB42B7">
              <w:t>Perform</w:t>
            </w:r>
            <w:r w:rsidRPr="00FB42B7">
              <w:rPr>
                <w:spacing w:val="-5"/>
              </w:rPr>
              <w:t xml:space="preserve"> </w:t>
            </w:r>
            <w:r w:rsidRPr="00FB42B7">
              <w:t>a</w:t>
            </w:r>
            <w:r w:rsidRPr="00FB42B7">
              <w:rPr>
                <w:spacing w:val="-4"/>
              </w:rPr>
              <w:t xml:space="preserve"> </w:t>
            </w:r>
            <w:r w:rsidRPr="00FB42B7">
              <w:t>nursing</w:t>
            </w:r>
            <w:r w:rsidRPr="00FB42B7">
              <w:rPr>
                <w:spacing w:val="-4"/>
              </w:rPr>
              <w:t xml:space="preserve"> </w:t>
            </w:r>
            <w:r w:rsidRPr="00FB42B7">
              <w:t>assessment</w:t>
            </w:r>
            <w:r w:rsidRPr="00FB42B7">
              <w:rPr>
                <w:spacing w:val="-4"/>
              </w:rPr>
              <w:t xml:space="preserve"> </w:t>
            </w:r>
            <w:r w:rsidRPr="00FB42B7">
              <w:t>of</w:t>
            </w:r>
            <w:r w:rsidRPr="00FB42B7">
              <w:rPr>
                <w:spacing w:val="-5"/>
              </w:rPr>
              <w:t xml:space="preserve"> </w:t>
            </w:r>
            <w:r w:rsidRPr="00FB42B7">
              <w:t>the</w:t>
            </w:r>
            <w:r w:rsidRPr="00FB42B7">
              <w:rPr>
                <w:spacing w:val="-5"/>
              </w:rPr>
              <w:t xml:space="preserve"> </w:t>
            </w:r>
            <w:r w:rsidRPr="00FB42B7">
              <w:t>respiratory</w:t>
            </w:r>
            <w:r w:rsidRPr="00FB42B7">
              <w:rPr>
                <w:spacing w:val="-4"/>
              </w:rPr>
              <w:t xml:space="preserve"> </w:t>
            </w:r>
            <w:r w:rsidRPr="00FB42B7">
              <w:t>tract</w:t>
            </w:r>
            <w:r w:rsidRPr="00FB42B7">
              <w:rPr>
                <w:spacing w:val="-4"/>
              </w:rPr>
              <w:t xml:space="preserve"> </w:t>
            </w:r>
            <w:r w:rsidRPr="00FB42B7">
              <w:t>utilizing</w:t>
            </w:r>
            <w:r w:rsidRPr="00FB42B7">
              <w:rPr>
                <w:spacing w:val="-4"/>
              </w:rPr>
              <w:t xml:space="preserve"> </w:t>
            </w:r>
            <w:r w:rsidRPr="00FB42B7">
              <w:t>principles</w:t>
            </w:r>
            <w:r w:rsidRPr="00FB42B7">
              <w:rPr>
                <w:spacing w:val="-5"/>
              </w:rPr>
              <w:t xml:space="preserve"> </w:t>
            </w:r>
            <w:r w:rsidRPr="00FB42B7">
              <w:t>of</w:t>
            </w:r>
            <w:r w:rsidRPr="00FB42B7">
              <w:rPr>
                <w:spacing w:val="-5"/>
              </w:rPr>
              <w:t xml:space="preserve"> </w:t>
            </w:r>
            <w:r w:rsidRPr="00FB42B7">
              <w:t>growth</w:t>
            </w:r>
            <w:r w:rsidRPr="00FB42B7">
              <w:rPr>
                <w:spacing w:val="-4"/>
              </w:rPr>
              <w:t xml:space="preserve"> </w:t>
            </w:r>
            <w:r w:rsidRPr="00FB42B7">
              <w:t>and</w:t>
            </w:r>
            <w:r w:rsidRPr="00FB42B7">
              <w:rPr>
                <w:spacing w:val="-4"/>
              </w:rPr>
              <w:t xml:space="preserve"> </w:t>
            </w:r>
            <w:r w:rsidRPr="00FB42B7">
              <w:t>development</w:t>
            </w:r>
            <w:r w:rsidRPr="00FB42B7">
              <w:rPr>
                <w:spacing w:val="-4"/>
              </w:rPr>
              <w:t xml:space="preserve"> </w:t>
            </w:r>
            <w:r w:rsidRPr="00FB42B7">
              <w:t>and</w:t>
            </w:r>
            <w:r w:rsidRPr="00FB42B7">
              <w:rPr>
                <w:spacing w:val="-4"/>
              </w:rPr>
              <w:t xml:space="preserve"> </w:t>
            </w:r>
            <w:r w:rsidRPr="00FB42B7">
              <w:t xml:space="preserve">societal/cultural differences. </w:t>
            </w:r>
            <w:r w:rsidRPr="00FB42B7">
              <w:rPr>
                <w:vertAlign w:val="subscript"/>
              </w:rPr>
              <w:t>(CO</w:t>
            </w:r>
            <w:r w:rsidRPr="00FB42B7">
              <w:rPr>
                <w:spacing w:val="-15"/>
              </w:rPr>
              <w:t xml:space="preserve"> </w:t>
            </w:r>
            <w:r w:rsidRPr="00FB42B7">
              <w:rPr>
                <w:spacing w:val="-15"/>
                <w:vertAlign w:val="subscript"/>
              </w:rPr>
              <w:t xml:space="preserve">1, 2, </w:t>
            </w:r>
            <w:r w:rsidRPr="00FB42B7">
              <w:rPr>
                <w:vertAlign w:val="subscript"/>
              </w:rPr>
              <w:t>3)</w:t>
            </w:r>
          </w:p>
          <w:p w14:paraId="2980DB3C" w14:textId="77777777" w:rsidR="00D2149C" w:rsidRPr="00FB42B7" w:rsidRDefault="00D2149C">
            <w:pPr>
              <w:pStyle w:val="TableParagraph"/>
              <w:numPr>
                <w:ilvl w:val="0"/>
                <w:numId w:val="24"/>
              </w:numPr>
              <w:tabs>
                <w:tab w:val="left" w:pos="488"/>
              </w:tabs>
              <w:kinsoku w:val="0"/>
              <w:overflowPunct w:val="0"/>
              <w:spacing w:before="2" w:line="243" w:lineRule="exact"/>
              <w:rPr>
                <w:vertAlign w:val="subscript"/>
              </w:rPr>
            </w:pPr>
            <w:r w:rsidRPr="00FB42B7">
              <w:t>Discuss nursing responsibilities when caring for clients having diagnostic procedures related to the respiratory tract</w:t>
            </w:r>
            <w:r w:rsidRPr="00FB42B7">
              <w:rPr>
                <w:vertAlign w:val="subscript"/>
              </w:rPr>
              <w:t>. (CO 1, 2, 3, 9)</w:t>
            </w:r>
          </w:p>
          <w:p w14:paraId="4F674BD0" w14:textId="77777777" w:rsidR="00D2149C" w:rsidRPr="00FB42B7" w:rsidRDefault="00D2149C">
            <w:pPr>
              <w:pStyle w:val="TableParagraph"/>
              <w:numPr>
                <w:ilvl w:val="0"/>
                <w:numId w:val="24"/>
              </w:numPr>
              <w:tabs>
                <w:tab w:val="left" w:pos="487"/>
              </w:tabs>
              <w:kinsoku w:val="0"/>
              <w:overflowPunct w:val="0"/>
              <w:spacing w:line="243" w:lineRule="exact"/>
              <w:rPr>
                <w:vertAlign w:val="subscript"/>
              </w:rPr>
            </w:pPr>
            <w:r w:rsidRPr="00FB42B7">
              <w:t xml:space="preserve">Discuss the etiology, risk factors, prevalence, and treatment of common respiratory tract disorders. </w:t>
            </w:r>
            <w:r w:rsidRPr="00FB42B7">
              <w:rPr>
                <w:vertAlign w:val="subscript"/>
              </w:rPr>
              <w:t>(CO 2, 3, 5, 6)</w:t>
            </w:r>
          </w:p>
          <w:p w14:paraId="48D43B2F" w14:textId="77777777" w:rsidR="00D2149C" w:rsidRPr="00201264" w:rsidRDefault="00D2149C">
            <w:pPr>
              <w:pStyle w:val="TableParagraph"/>
              <w:numPr>
                <w:ilvl w:val="0"/>
                <w:numId w:val="24"/>
              </w:numPr>
              <w:tabs>
                <w:tab w:val="left" w:pos="488"/>
              </w:tabs>
              <w:kinsoku w:val="0"/>
              <w:overflowPunct w:val="0"/>
              <w:ind w:right="796"/>
              <w:rPr>
                <w:vertAlign w:val="subscript"/>
              </w:rPr>
            </w:pPr>
            <w:r w:rsidRPr="00201264">
              <w:t>Apply</w:t>
            </w:r>
            <w:r w:rsidRPr="00201264">
              <w:rPr>
                <w:spacing w:val="-3"/>
              </w:rPr>
              <w:t xml:space="preserve"> </w:t>
            </w:r>
            <w:r w:rsidRPr="00201264">
              <w:t>the</w:t>
            </w:r>
            <w:r w:rsidRPr="00201264">
              <w:rPr>
                <w:spacing w:val="-5"/>
              </w:rPr>
              <w:t xml:space="preserve"> </w:t>
            </w:r>
            <w:r w:rsidRPr="00201264">
              <w:t>nursing</w:t>
            </w:r>
            <w:r w:rsidRPr="00201264">
              <w:rPr>
                <w:spacing w:val="-4"/>
              </w:rPr>
              <w:t xml:space="preserve"> </w:t>
            </w:r>
            <w:r w:rsidRPr="00201264">
              <w:t>process</w:t>
            </w:r>
            <w:r w:rsidRPr="00201264">
              <w:rPr>
                <w:spacing w:val="-5"/>
              </w:rPr>
              <w:t xml:space="preserve"> </w:t>
            </w:r>
            <w:r w:rsidRPr="00201264">
              <w:t>using</w:t>
            </w:r>
            <w:r w:rsidRPr="00201264">
              <w:rPr>
                <w:spacing w:val="-4"/>
              </w:rPr>
              <w:t xml:space="preserve"> </w:t>
            </w:r>
            <w:r w:rsidRPr="00201264">
              <w:t>critical</w:t>
            </w:r>
            <w:r w:rsidRPr="00201264">
              <w:rPr>
                <w:spacing w:val="-4"/>
              </w:rPr>
              <w:t xml:space="preserve"> </w:t>
            </w:r>
            <w:r w:rsidRPr="00201264">
              <w:t>thinking</w:t>
            </w:r>
            <w:r w:rsidRPr="00201264">
              <w:rPr>
                <w:spacing w:val="-4"/>
              </w:rPr>
              <w:t xml:space="preserve"> </w:t>
            </w:r>
            <w:r w:rsidRPr="00201264">
              <w:t>skills</w:t>
            </w:r>
            <w:r w:rsidRPr="00201264">
              <w:rPr>
                <w:spacing w:val="-5"/>
              </w:rPr>
              <w:t xml:space="preserve"> </w:t>
            </w:r>
            <w:r w:rsidRPr="00201264">
              <w:t>in</w:t>
            </w:r>
            <w:r w:rsidRPr="00201264">
              <w:rPr>
                <w:spacing w:val="-3"/>
              </w:rPr>
              <w:t xml:space="preserve"> </w:t>
            </w:r>
            <w:r w:rsidRPr="00201264">
              <w:t>providing</w:t>
            </w:r>
            <w:r w:rsidRPr="00201264">
              <w:rPr>
                <w:spacing w:val="-4"/>
              </w:rPr>
              <w:t xml:space="preserve"> </w:t>
            </w:r>
            <w:r w:rsidRPr="00201264">
              <w:t>cost-effective</w:t>
            </w:r>
            <w:r w:rsidRPr="00201264">
              <w:rPr>
                <w:spacing w:val="-5"/>
              </w:rPr>
              <w:t xml:space="preserve"> </w:t>
            </w:r>
            <w:r w:rsidRPr="00201264">
              <w:t>care</w:t>
            </w:r>
            <w:r w:rsidRPr="00201264">
              <w:rPr>
                <w:spacing w:val="-5"/>
              </w:rPr>
              <w:t xml:space="preserve"> </w:t>
            </w:r>
            <w:r w:rsidRPr="00201264">
              <w:t>to</w:t>
            </w:r>
            <w:r w:rsidRPr="00201264">
              <w:rPr>
                <w:spacing w:val="-4"/>
              </w:rPr>
              <w:t xml:space="preserve"> </w:t>
            </w:r>
            <w:r w:rsidRPr="00201264">
              <w:t>clients</w:t>
            </w:r>
            <w:r w:rsidRPr="00201264">
              <w:rPr>
                <w:spacing w:val="-3"/>
              </w:rPr>
              <w:t xml:space="preserve"> </w:t>
            </w:r>
            <w:r w:rsidRPr="00201264">
              <w:t>with</w:t>
            </w:r>
            <w:r w:rsidRPr="00201264">
              <w:rPr>
                <w:spacing w:val="-3"/>
              </w:rPr>
              <w:t xml:space="preserve"> </w:t>
            </w:r>
            <w:r w:rsidRPr="00201264">
              <w:t>respiratory</w:t>
            </w:r>
            <w:r w:rsidRPr="00201264">
              <w:rPr>
                <w:spacing w:val="-3"/>
              </w:rPr>
              <w:t xml:space="preserve"> </w:t>
            </w:r>
            <w:r w:rsidRPr="00201264">
              <w:t xml:space="preserve">tract disorders. </w:t>
            </w:r>
            <w:r w:rsidRPr="00201264">
              <w:rPr>
                <w:vertAlign w:val="subscript"/>
              </w:rPr>
              <w:t>(CO</w:t>
            </w:r>
            <w:r w:rsidRPr="00201264">
              <w:t xml:space="preserve"> </w:t>
            </w:r>
            <w:r w:rsidRPr="00201264">
              <w:rPr>
                <w:vertAlign w:val="subscript"/>
              </w:rPr>
              <w:t>3,</w:t>
            </w:r>
            <w:r w:rsidRPr="00201264">
              <w:t xml:space="preserve"> </w:t>
            </w:r>
            <w:r w:rsidRPr="00201264">
              <w:rPr>
                <w:vertAlign w:val="subscript"/>
              </w:rPr>
              <w:t>7,</w:t>
            </w:r>
            <w:r w:rsidRPr="00201264">
              <w:t xml:space="preserve"> </w:t>
            </w:r>
            <w:r w:rsidRPr="00201264">
              <w:rPr>
                <w:vertAlign w:val="subscript"/>
              </w:rPr>
              <w:t>8)</w:t>
            </w:r>
          </w:p>
          <w:p w14:paraId="10EF6500" w14:textId="77777777" w:rsidR="00D2149C" w:rsidRPr="00FB42B7" w:rsidRDefault="00D2149C">
            <w:pPr>
              <w:pStyle w:val="TableParagraph"/>
              <w:numPr>
                <w:ilvl w:val="0"/>
                <w:numId w:val="24"/>
              </w:numPr>
              <w:tabs>
                <w:tab w:val="left" w:pos="488"/>
              </w:tabs>
              <w:kinsoku w:val="0"/>
              <w:overflowPunct w:val="0"/>
              <w:ind w:right="892"/>
              <w:rPr>
                <w:vertAlign w:val="subscript"/>
              </w:rPr>
            </w:pPr>
            <w:r w:rsidRPr="00FB42B7">
              <w:t>Safely</w:t>
            </w:r>
            <w:r w:rsidRPr="00FB42B7">
              <w:rPr>
                <w:spacing w:val="-4"/>
              </w:rPr>
              <w:t xml:space="preserve"> </w:t>
            </w:r>
            <w:r w:rsidRPr="00FB42B7">
              <w:t>perform</w:t>
            </w:r>
            <w:r w:rsidRPr="00FB42B7">
              <w:rPr>
                <w:spacing w:val="-6"/>
              </w:rPr>
              <w:t xml:space="preserve"> </w:t>
            </w:r>
            <w:r w:rsidRPr="00FB42B7">
              <w:t>common</w:t>
            </w:r>
            <w:r w:rsidRPr="00FB42B7">
              <w:rPr>
                <w:spacing w:val="-4"/>
              </w:rPr>
              <w:t xml:space="preserve"> </w:t>
            </w:r>
            <w:r w:rsidRPr="00FB42B7">
              <w:t>respiratory</w:t>
            </w:r>
            <w:r w:rsidRPr="00FB42B7">
              <w:rPr>
                <w:spacing w:val="-4"/>
              </w:rPr>
              <w:t xml:space="preserve"> </w:t>
            </w:r>
            <w:r w:rsidRPr="00FB42B7">
              <w:t>interventions</w:t>
            </w:r>
            <w:r w:rsidRPr="00FB42B7">
              <w:rPr>
                <w:spacing w:val="-6"/>
              </w:rPr>
              <w:t xml:space="preserve"> </w:t>
            </w:r>
            <w:r w:rsidRPr="00FB42B7">
              <w:t>and</w:t>
            </w:r>
            <w:r w:rsidRPr="00FB42B7">
              <w:rPr>
                <w:spacing w:val="-4"/>
              </w:rPr>
              <w:t xml:space="preserve"> </w:t>
            </w:r>
            <w:r w:rsidRPr="00FB42B7">
              <w:t>understand</w:t>
            </w:r>
            <w:r w:rsidRPr="00FB42B7">
              <w:rPr>
                <w:spacing w:val="-4"/>
              </w:rPr>
              <w:t xml:space="preserve"> </w:t>
            </w:r>
            <w:r w:rsidRPr="00FB42B7">
              <w:t>interventions</w:t>
            </w:r>
            <w:r w:rsidRPr="00FB42B7">
              <w:rPr>
                <w:spacing w:val="-6"/>
              </w:rPr>
              <w:t xml:space="preserve"> </w:t>
            </w:r>
            <w:r w:rsidRPr="00FB42B7">
              <w:t>administered</w:t>
            </w:r>
            <w:r w:rsidRPr="00FB42B7">
              <w:rPr>
                <w:spacing w:val="-4"/>
              </w:rPr>
              <w:t xml:space="preserve"> </w:t>
            </w:r>
            <w:r w:rsidRPr="00FB42B7">
              <w:t>by</w:t>
            </w:r>
            <w:r w:rsidRPr="00FB42B7">
              <w:rPr>
                <w:spacing w:val="-4"/>
              </w:rPr>
              <w:t xml:space="preserve"> </w:t>
            </w:r>
            <w:r w:rsidRPr="00FB42B7">
              <w:t>other</w:t>
            </w:r>
            <w:r w:rsidRPr="00FB42B7">
              <w:rPr>
                <w:spacing w:val="-5"/>
              </w:rPr>
              <w:t xml:space="preserve"> </w:t>
            </w:r>
            <w:r w:rsidRPr="00FB42B7">
              <w:t>health</w:t>
            </w:r>
            <w:r w:rsidRPr="00FB42B7">
              <w:rPr>
                <w:spacing w:val="-4"/>
              </w:rPr>
              <w:t xml:space="preserve"> </w:t>
            </w:r>
            <w:r w:rsidRPr="00FB42B7">
              <w:t xml:space="preserve">care professionals. </w:t>
            </w:r>
            <w:r w:rsidRPr="00FB42B7">
              <w:rPr>
                <w:vertAlign w:val="subscript"/>
              </w:rPr>
              <w:t>(CO</w:t>
            </w:r>
            <w:r w:rsidRPr="00FB42B7">
              <w:t xml:space="preserve"> </w:t>
            </w:r>
            <w:r w:rsidRPr="00FB42B7">
              <w:rPr>
                <w:vertAlign w:val="subscript"/>
              </w:rPr>
              <w:t>1, 2, 3, 6)</w:t>
            </w:r>
          </w:p>
          <w:p w14:paraId="4B026C31" w14:textId="77777777" w:rsidR="00D2149C" w:rsidRPr="00FB42B7" w:rsidRDefault="00D2149C">
            <w:pPr>
              <w:pStyle w:val="TableParagraph"/>
              <w:numPr>
                <w:ilvl w:val="0"/>
                <w:numId w:val="24"/>
              </w:numPr>
              <w:tabs>
                <w:tab w:val="left" w:pos="488"/>
              </w:tabs>
              <w:kinsoku w:val="0"/>
              <w:overflowPunct w:val="0"/>
              <w:rPr>
                <w:vertAlign w:val="subscript"/>
              </w:rPr>
            </w:pPr>
            <w:r w:rsidRPr="00FB42B7">
              <w:t>Safely administer selected medications to clients with respiratory tract disorders</w:t>
            </w:r>
            <w:r>
              <w:t xml:space="preserve"> while demonstrating effective communication skills and behaviors which demonstrate acceptance of client limitations</w:t>
            </w:r>
            <w:r w:rsidRPr="00FB42B7">
              <w:t xml:space="preserve">. </w:t>
            </w:r>
            <w:r w:rsidRPr="00FB42B7">
              <w:rPr>
                <w:vertAlign w:val="subscript"/>
              </w:rPr>
              <w:t>(CO 2,</w:t>
            </w:r>
            <w:r>
              <w:rPr>
                <w:vertAlign w:val="subscript"/>
              </w:rPr>
              <w:t xml:space="preserve"> 4,</w:t>
            </w:r>
            <w:r w:rsidRPr="00FB42B7">
              <w:rPr>
                <w:vertAlign w:val="subscript"/>
              </w:rPr>
              <w:t xml:space="preserve"> 6</w:t>
            </w:r>
            <w:r>
              <w:rPr>
                <w:vertAlign w:val="subscript"/>
              </w:rPr>
              <w:t>, 8</w:t>
            </w:r>
            <w:r w:rsidRPr="00FB42B7">
              <w:rPr>
                <w:vertAlign w:val="subscript"/>
              </w:rPr>
              <w:t>)</w:t>
            </w:r>
          </w:p>
          <w:p w14:paraId="36FD80AC" w14:textId="77777777" w:rsidR="00D2149C" w:rsidRPr="00FB42B7" w:rsidRDefault="00D2149C">
            <w:pPr>
              <w:pStyle w:val="TableParagraph"/>
              <w:numPr>
                <w:ilvl w:val="0"/>
                <w:numId w:val="24"/>
              </w:numPr>
              <w:tabs>
                <w:tab w:val="left" w:pos="497"/>
              </w:tabs>
              <w:kinsoku w:val="0"/>
              <w:overflowPunct w:val="0"/>
              <w:spacing w:before="1"/>
              <w:rPr>
                <w:vertAlign w:val="subscript"/>
              </w:rPr>
            </w:pPr>
            <w:r w:rsidRPr="00FB42B7">
              <w:t xml:space="preserve">Implement a teaching plan </w:t>
            </w:r>
            <w:r>
              <w:t xml:space="preserve">and utilize community resources </w:t>
            </w:r>
            <w:r w:rsidRPr="00FB42B7">
              <w:t xml:space="preserve">for the client/family with a respiratory tract disorder. </w:t>
            </w:r>
            <w:r w:rsidRPr="00FB42B7">
              <w:rPr>
                <w:vertAlign w:val="subscript"/>
              </w:rPr>
              <w:t>(CO</w:t>
            </w:r>
            <w:r w:rsidRPr="00FB42B7">
              <w:rPr>
                <w:spacing w:val="-22"/>
              </w:rPr>
              <w:t xml:space="preserve"> </w:t>
            </w:r>
            <w:r w:rsidRPr="00FB42B7">
              <w:rPr>
                <w:vertAlign w:val="subscript"/>
              </w:rPr>
              <w:t>1, 4, 8</w:t>
            </w:r>
            <w:r>
              <w:rPr>
                <w:vertAlign w:val="subscript"/>
              </w:rPr>
              <w:t>, 9, 10</w:t>
            </w:r>
            <w:r w:rsidRPr="00FB42B7">
              <w:rPr>
                <w:vertAlign w:val="subscript"/>
              </w:rPr>
              <w:t>)</w:t>
            </w:r>
          </w:p>
        </w:tc>
      </w:tr>
      <w:tr w:rsidR="00D2149C" w14:paraId="3AAC134E" w14:textId="77777777">
        <w:trPr>
          <w:trHeight w:val="256"/>
        </w:trPr>
        <w:tc>
          <w:tcPr>
            <w:tcW w:w="10704" w:type="dxa"/>
            <w:tcBorders>
              <w:top w:val="single" w:sz="6" w:space="0" w:color="000000"/>
              <w:left w:val="single" w:sz="6" w:space="0" w:color="000000"/>
              <w:bottom w:val="single" w:sz="6" w:space="0" w:color="000000"/>
              <w:right w:val="single" w:sz="6" w:space="0" w:color="000000"/>
            </w:tcBorders>
          </w:tcPr>
          <w:p w14:paraId="07FAC6DF" w14:textId="77777777" w:rsidR="00D2149C" w:rsidRPr="00FB42B7" w:rsidRDefault="00D2149C">
            <w:pPr>
              <w:pStyle w:val="TableParagraph"/>
              <w:kinsoku w:val="0"/>
              <w:overflowPunct w:val="0"/>
              <w:spacing w:before="1" w:line="235" w:lineRule="exact"/>
              <w:ind w:left="4339" w:right="4332"/>
              <w:jc w:val="center"/>
              <w:rPr>
                <w:b/>
                <w:bCs/>
              </w:rPr>
            </w:pPr>
            <w:r w:rsidRPr="00FB42B7">
              <w:rPr>
                <w:b/>
                <w:bCs/>
              </w:rPr>
              <w:t>THEORETICAL CONTENT</w:t>
            </w:r>
          </w:p>
        </w:tc>
      </w:tr>
      <w:tr w:rsidR="00D2149C" w14:paraId="2242C6A4" w14:textId="77777777">
        <w:trPr>
          <w:trHeight w:val="2737"/>
        </w:trPr>
        <w:tc>
          <w:tcPr>
            <w:tcW w:w="10704" w:type="dxa"/>
            <w:tcBorders>
              <w:top w:val="single" w:sz="6" w:space="0" w:color="000000"/>
              <w:left w:val="single" w:sz="6" w:space="0" w:color="000000"/>
              <w:bottom w:val="single" w:sz="6" w:space="0" w:color="000000"/>
              <w:right w:val="single" w:sz="6" w:space="0" w:color="000000"/>
            </w:tcBorders>
          </w:tcPr>
          <w:p w14:paraId="766D7D4F" w14:textId="77777777" w:rsidR="00D2149C" w:rsidRPr="00FB42B7" w:rsidRDefault="00D2149C">
            <w:pPr>
              <w:pStyle w:val="TableParagraph"/>
              <w:kinsoku w:val="0"/>
              <w:overflowPunct w:val="0"/>
              <w:spacing w:before="11"/>
              <w:rPr>
                <w:b/>
                <w:bCs/>
              </w:rPr>
            </w:pPr>
          </w:p>
          <w:p w14:paraId="616D4811" w14:textId="2252DF16" w:rsidR="00D2149C" w:rsidRPr="00FB42B7" w:rsidRDefault="00D2149C">
            <w:pPr>
              <w:pStyle w:val="TableParagraph"/>
              <w:kinsoku w:val="0"/>
              <w:overflowPunct w:val="0"/>
              <w:ind w:left="107"/>
              <w:rPr>
                <w:b/>
                <w:bCs/>
              </w:rPr>
            </w:pPr>
            <w:r w:rsidRPr="00FB42B7">
              <w:rPr>
                <w:b/>
                <w:bCs/>
                <w:u w:val="single" w:color="000000"/>
              </w:rPr>
              <w:t>Ignatavicius</w:t>
            </w:r>
            <w:r w:rsidR="00A64110">
              <w:rPr>
                <w:b/>
                <w:bCs/>
                <w:u w:val="single" w:color="000000"/>
              </w:rPr>
              <w:t xml:space="preserve">, Rebar, </w:t>
            </w:r>
            <w:r w:rsidR="00D15B59">
              <w:rPr>
                <w:b/>
                <w:bCs/>
                <w:u w:val="single" w:color="000000"/>
              </w:rPr>
              <w:t>He</w:t>
            </w:r>
            <w:r w:rsidR="007E1F67">
              <w:rPr>
                <w:b/>
                <w:bCs/>
                <w:u w:val="single" w:color="000000"/>
              </w:rPr>
              <w:t>imgart</w:t>
            </w:r>
            <w:r w:rsidR="00A7081F">
              <w:rPr>
                <w:b/>
                <w:bCs/>
                <w:u w:val="single" w:color="000000"/>
              </w:rPr>
              <w:t>ner</w:t>
            </w:r>
            <w:r w:rsidRPr="00FB42B7">
              <w:rPr>
                <w:b/>
                <w:bCs/>
              </w:rPr>
              <w:t>:</w:t>
            </w:r>
            <w:r>
              <w:rPr>
                <w:b/>
                <w:bCs/>
              </w:rPr>
              <w:t xml:space="preserve"> </w:t>
            </w:r>
            <w:r w:rsidRPr="005C492A">
              <w:rPr>
                <w:i/>
                <w:iCs/>
              </w:rPr>
              <w:t>Interprofessional Collaboration for Patients with Respiratory System</w:t>
            </w:r>
            <w:r w:rsidR="00816BC8">
              <w:rPr>
                <w:i/>
                <w:iCs/>
              </w:rPr>
              <w:t xml:space="preserve"> </w:t>
            </w:r>
            <w:r w:rsidR="008B6B3E">
              <w:rPr>
                <w:i/>
                <w:iCs/>
              </w:rPr>
              <w:t xml:space="preserve">Conditions </w:t>
            </w:r>
          </w:p>
          <w:p w14:paraId="211D5A54" w14:textId="7773924D" w:rsidR="00D2149C" w:rsidRPr="00C8566F" w:rsidRDefault="00D2149C" w:rsidP="009F1EF9">
            <w:pPr>
              <w:pStyle w:val="TableParagraph"/>
              <w:kinsoku w:val="0"/>
              <w:overflowPunct w:val="0"/>
              <w:spacing w:before="1"/>
              <w:ind w:left="107"/>
            </w:pPr>
            <w:r w:rsidRPr="00C8566F">
              <w:rPr>
                <w:b/>
                <w:bCs/>
              </w:rPr>
              <w:t>Chapter 2</w:t>
            </w:r>
            <w:r w:rsidR="00C44A6F" w:rsidRPr="00C8566F">
              <w:rPr>
                <w:b/>
                <w:bCs/>
              </w:rPr>
              <w:t>2</w:t>
            </w:r>
            <w:r w:rsidRPr="00C8566F">
              <w:rPr>
                <w:b/>
                <w:bCs/>
              </w:rPr>
              <w:t xml:space="preserve"> </w:t>
            </w:r>
            <w:r w:rsidRPr="00C8566F">
              <w:t>Assessment of the Respiratory System</w:t>
            </w:r>
          </w:p>
          <w:p w14:paraId="7E1F1936" w14:textId="2B2AF572" w:rsidR="00D2149C" w:rsidRPr="00C804DF" w:rsidRDefault="00D2149C">
            <w:pPr>
              <w:pStyle w:val="TableParagraph"/>
              <w:kinsoku w:val="0"/>
              <w:overflowPunct w:val="0"/>
              <w:ind w:left="101"/>
              <w:jc w:val="both"/>
              <w:rPr>
                <w:i/>
                <w:iCs/>
              </w:rPr>
            </w:pPr>
            <w:r w:rsidRPr="00C8566F">
              <w:rPr>
                <w:b/>
                <w:bCs/>
              </w:rPr>
              <w:t>Chapter 2</w:t>
            </w:r>
            <w:r w:rsidR="007D2C3E" w:rsidRPr="00C8566F">
              <w:rPr>
                <w:b/>
                <w:bCs/>
              </w:rPr>
              <w:t>4</w:t>
            </w:r>
            <w:r w:rsidRPr="00C8566F">
              <w:rPr>
                <w:b/>
                <w:bCs/>
              </w:rPr>
              <w:t xml:space="preserve"> </w:t>
            </w:r>
            <w:r w:rsidRPr="00C8566F">
              <w:t xml:space="preserve">Concepts of Care for Patients with Noninfectious Lower Respiratory </w:t>
            </w:r>
            <w:r w:rsidR="007D2C3E" w:rsidRPr="00C8566F">
              <w:t>Conditions</w:t>
            </w:r>
            <w:r w:rsidRPr="00C8566F">
              <w:t xml:space="preserve"> </w:t>
            </w:r>
            <w:r w:rsidRPr="00C804DF">
              <w:rPr>
                <w:i/>
                <w:iCs/>
              </w:rPr>
              <w:t>(</w:t>
            </w:r>
            <w:r w:rsidRPr="00C804DF">
              <w:rPr>
                <w:b/>
                <w:bCs/>
                <w:i/>
                <w:iCs/>
              </w:rPr>
              <w:t xml:space="preserve">Omit: </w:t>
            </w:r>
            <w:r w:rsidRPr="00C804DF">
              <w:rPr>
                <w:i/>
                <w:iCs/>
              </w:rPr>
              <w:t>Cystic Fibrosis</w:t>
            </w:r>
            <w:r w:rsidR="002500B5" w:rsidRPr="00C804DF">
              <w:rPr>
                <w:i/>
                <w:iCs/>
              </w:rPr>
              <w:t xml:space="preserve"> &amp; Chest Tubes</w:t>
            </w:r>
            <w:r w:rsidRPr="00C804DF">
              <w:rPr>
                <w:i/>
                <w:iCs/>
              </w:rPr>
              <w:t>)</w:t>
            </w:r>
          </w:p>
          <w:p w14:paraId="0A171E83" w14:textId="5377E4F9" w:rsidR="00D2149C" w:rsidRPr="00FB42B7" w:rsidRDefault="00D2149C">
            <w:pPr>
              <w:pStyle w:val="TableParagraph"/>
              <w:kinsoku w:val="0"/>
              <w:overflowPunct w:val="0"/>
              <w:spacing w:line="242" w:lineRule="exact"/>
              <w:ind w:left="107"/>
            </w:pPr>
            <w:r w:rsidRPr="00C8566F">
              <w:rPr>
                <w:b/>
                <w:bCs/>
              </w:rPr>
              <w:t>Chapter 2</w:t>
            </w:r>
            <w:r w:rsidR="00876B59" w:rsidRPr="00C8566F">
              <w:rPr>
                <w:b/>
                <w:bCs/>
              </w:rPr>
              <w:t>5</w:t>
            </w:r>
            <w:r w:rsidRPr="00C8566F">
              <w:rPr>
                <w:b/>
                <w:bCs/>
              </w:rPr>
              <w:t xml:space="preserve"> </w:t>
            </w:r>
            <w:r w:rsidRPr="00C8566F">
              <w:t xml:space="preserve">Concepts of Care for Patients with Infectious Respiratory </w:t>
            </w:r>
            <w:r w:rsidR="00C8566F" w:rsidRPr="00C8566F">
              <w:t>Conditions</w:t>
            </w:r>
          </w:p>
          <w:p w14:paraId="33FA3EAA" w14:textId="77777777" w:rsidR="00D2149C" w:rsidRPr="00FB42B7" w:rsidRDefault="00D2149C">
            <w:pPr>
              <w:pStyle w:val="TableParagraph"/>
              <w:kinsoku w:val="0"/>
              <w:overflowPunct w:val="0"/>
              <w:spacing w:before="2"/>
            </w:pPr>
          </w:p>
        </w:tc>
      </w:tr>
      <w:tr w:rsidR="00D2149C" w14:paraId="7187B4AA" w14:textId="77777777">
        <w:trPr>
          <w:trHeight w:val="246"/>
        </w:trPr>
        <w:tc>
          <w:tcPr>
            <w:tcW w:w="10704" w:type="dxa"/>
            <w:tcBorders>
              <w:top w:val="single" w:sz="6" w:space="0" w:color="000000"/>
              <w:left w:val="single" w:sz="6" w:space="0" w:color="000000"/>
              <w:bottom w:val="single" w:sz="6" w:space="0" w:color="000000"/>
              <w:right w:val="single" w:sz="6" w:space="0" w:color="000000"/>
            </w:tcBorders>
          </w:tcPr>
          <w:p w14:paraId="76CB54F8" w14:textId="77777777" w:rsidR="00D2149C" w:rsidRPr="00FB42B7" w:rsidRDefault="00D2149C">
            <w:pPr>
              <w:pStyle w:val="TableParagraph"/>
              <w:kinsoku w:val="0"/>
              <w:overflowPunct w:val="0"/>
              <w:spacing w:before="1" w:line="225" w:lineRule="exact"/>
              <w:ind w:left="4339" w:right="4332"/>
              <w:jc w:val="center"/>
              <w:rPr>
                <w:b/>
                <w:bCs/>
              </w:rPr>
            </w:pPr>
            <w:r w:rsidRPr="00FB42B7">
              <w:rPr>
                <w:b/>
                <w:bCs/>
              </w:rPr>
              <w:t>LEARNING ACTIVITIES</w:t>
            </w:r>
          </w:p>
        </w:tc>
      </w:tr>
      <w:tr w:rsidR="00D2149C" w14:paraId="16167262" w14:textId="77777777">
        <w:trPr>
          <w:trHeight w:val="1837"/>
        </w:trPr>
        <w:tc>
          <w:tcPr>
            <w:tcW w:w="10704" w:type="dxa"/>
            <w:tcBorders>
              <w:top w:val="single" w:sz="6" w:space="0" w:color="000000"/>
              <w:left w:val="single" w:sz="6" w:space="0" w:color="000000"/>
              <w:bottom w:val="single" w:sz="6" w:space="0" w:color="000000"/>
              <w:right w:val="single" w:sz="6" w:space="0" w:color="000000"/>
            </w:tcBorders>
          </w:tcPr>
          <w:p w14:paraId="7E2AC049" w14:textId="48E0962B" w:rsidR="00D2149C" w:rsidRDefault="003C0176">
            <w:pPr>
              <w:pStyle w:val="TableParagraph"/>
              <w:kinsoku w:val="0"/>
              <w:overflowPunct w:val="0"/>
              <w:rPr>
                <w:b/>
                <w:bCs/>
              </w:rPr>
            </w:pPr>
            <w:r>
              <w:rPr>
                <w:b/>
                <w:bCs/>
              </w:rPr>
              <w:t xml:space="preserve"> </w:t>
            </w:r>
            <w:r w:rsidRPr="003C0176">
              <w:rPr>
                <w:b/>
                <w:bCs/>
              </w:rPr>
              <w:t>Classroom activities</w:t>
            </w:r>
          </w:p>
          <w:p w14:paraId="2F615B0F" w14:textId="5ED1E3D0" w:rsidR="003C0176" w:rsidRDefault="003D006A">
            <w:pPr>
              <w:pStyle w:val="TableParagraph"/>
              <w:kinsoku w:val="0"/>
              <w:overflowPunct w:val="0"/>
              <w:rPr>
                <w:b/>
                <w:bCs/>
              </w:rPr>
            </w:pPr>
            <w:r>
              <w:rPr>
                <w:b/>
                <w:bCs/>
              </w:rPr>
              <w:t xml:space="preserve"> Simulation </w:t>
            </w:r>
          </w:p>
          <w:p w14:paraId="267C09F6" w14:textId="2B00809D" w:rsidR="003C0176" w:rsidRPr="003C0176" w:rsidRDefault="003C0176">
            <w:pPr>
              <w:pStyle w:val="TableParagraph"/>
              <w:kinsoku w:val="0"/>
              <w:overflowPunct w:val="0"/>
            </w:pPr>
            <w:r>
              <w:rPr>
                <w:b/>
                <w:bCs/>
              </w:rPr>
              <w:t xml:space="preserve"> </w:t>
            </w:r>
            <w:r>
              <w:rPr>
                <w:b/>
                <w:bCs/>
                <w:u w:val="single"/>
              </w:rPr>
              <w:t xml:space="preserve">Homework: </w:t>
            </w:r>
          </w:p>
          <w:p w14:paraId="014E6E80" w14:textId="1ADD6F6A" w:rsidR="003C0176" w:rsidRDefault="00D2149C">
            <w:pPr>
              <w:pStyle w:val="TableParagraph"/>
              <w:numPr>
                <w:ilvl w:val="0"/>
                <w:numId w:val="33"/>
              </w:numPr>
              <w:kinsoku w:val="0"/>
              <w:overflowPunct w:val="0"/>
            </w:pPr>
            <w:r w:rsidRPr="003C0176">
              <w:t>ATI Real Life RN 4.0</w:t>
            </w:r>
            <w:r w:rsidR="003C0176" w:rsidRPr="003C0176">
              <w:t xml:space="preserve">: </w:t>
            </w:r>
            <w:r w:rsidRPr="003C0176">
              <w:t>COPD</w:t>
            </w:r>
            <w:r w:rsidR="003C0176">
              <w:t xml:space="preserve"> (Score of “strong” = 100%, “satisfactory” = 75%, and “needs improvement = 50%) </w:t>
            </w:r>
          </w:p>
          <w:p w14:paraId="5B271281" w14:textId="2E53C5E6" w:rsidR="00D2149C" w:rsidRPr="003C0176" w:rsidRDefault="00D2149C">
            <w:pPr>
              <w:pStyle w:val="TableParagraph"/>
              <w:numPr>
                <w:ilvl w:val="0"/>
                <w:numId w:val="33"/>
              </w:numPr>
              <w:kinsoku w:val="0"/>
              <w:overflowPunct w:val="0"/>
            </w:pPr>
            <w:r w:rsidRPr="003C0176">
              <w:t>ATI Engage Fundamentals RN</w:t>
            </w:r>
            <w:r w:rsidR="00EE401C" w:rsidRPr="003C0176">
              <w:t xml:space="preserve"> 2.0</w:t>
            </w:r>
            <w:r w:rsidRPr="003C0176">
              <w:t>: Gas Exchange &amp; Oxygenation</w:t>
            </w:r>
            <w:r w:rsidR="003C0176">
              <w:t xml:space="preserve"> </w:t>
            </w:r>
          </w:p>
          <w:p w14:paraId="04FDC25F" w14:textId="04F0E54D" w:rsidR="00D2149C" w:rsidRPr="00FB42B7" w:rsidRDefault="00D2149C">
            <w:pPr>
              <w:pStyle w:val="TableParagraph"/>
              <w:kinsoku w:val="0"/>
              <w:overflowPunct w:val="0"/>
              <w:ind w:left="107"/>
              <w:rPr>
                <w:b/>
                <w:bCs/>
              </w:rPr>
            </w:pPr>
          </w:p>
        </w:tc>
      </w:tr>
      <w:tr w:rsidR="00D2149C" w14:paraId="7D3EE145" w14:textId="77777777">
        <w:trPr>
          <w:trHeight w:val="244"/>
        </w:trPr>
        <w:tc>
          <w:tcPr>
            <w:tcW w:w="10704" w:type="dxa"/>
            <w:tcBorders>
              <w:top w:val="single" w:sz="6" w:space="0" w:color="000000"/>
              <w:left w:val="single" w:sz="6" w:space="0" w:color="000000"/>
              <w:bottom w:val="single" w:sz="6" w:space="0" w:color="000000"/>
              <w:right w:val="single" w:sz="6" w:space="0" w:color="000000"/>
            </w:tcBorders>
          </w:tcPr>
          <w:p w14:paraId="762ED218" w14:textId="77777777" w:rsidR="00D2149C" w:rsidRPr="00FB42B7" w:rsidRDefault="00D2149C">
            <w:pPr>
              <w:pStyle w:val="TableParagraph"/>
              <w:kinsoku w:val="0"/>
              <w:overflowPunct w:val="0"/>
              <w:spacing w:before="1" w:line="223" w:lineRule="exact"/>
              <w:ind w:left="4339" w:right="4331"/>
              <w:jc w:val="center"/>
              <w:rPr>
                <w:b/>
                <w:bCs/>
              </w:rPr>
            </w:pPr>
            <w:r w:rsidRPr="00FB42B7">
              <w:rPr>
                <w:b/>
                <w:bCs/>
              </w:rPr>
              <w:t>EVALUATION</w:t>
            </w:r>
          </w:p>
        </w:tc>
      </w:tr>
      <w:tr w:rsidR="00D2149C" w14:paraId="27EE6F96" w14:textId="77777777">
        <w:trPr>
          <w:trHeight w:val="489"/>
        </w:trPr>
        <w:tc>
          <w:tcPr>
            <w:tcW w:w="10704" w:type="dxa"/>
            <w:tcBorders>
              <w:top w:val="single" w:sz="6" w:space="0" w:color="000000"/>
              <w:left w:val="single" w:sz="6" w:space="0" w:color="000000"/>
              <w:bottom w:val="single" w:sz="6" w:space="0" w:color="000000"/>
              <w:right w:val="single" w:sz="6" w:space="0" w:color="000000"/>
            </w:tcBorders>
          </w:tcPr>
          <w:p w14:paraId="70550C53" w14:textId="77777777" w:rsidR="00D2149C" w:rsidRPr="00FB42B7" w:rsidRDefault="00D2149C">
            <w:pPr>
              <w:pStyle w:val="TableParagraph"/>
              <w:kinsoku w:val="0"/>
              <w:overflowPunct w:val="0"/>
              <w:spacing w:before="1"/>
              <w:rPr>
                <w:b/>
                <w:bCs/>
              </w:rPr>
            </w:pPr>
          </w:p>
          <w:p w14:paraId="09C6BA86" w14:textId="2F1647C3" w:rsidR="00D2149C" w:rsidRPr="00FB42B7" w:rsidRDefault="00D2149C">
            <w:pPr>
              <w:pStyle w:val="TableParagraph"/>
              <w:kinsoku w:val="0"/>
              <w:overflowPunct w:val="0"/>
              <w:spacing w:before="1" w:line="223" w:lineRule="exact"/>
              <w:ind w:left="107"/>
              <w:rPr>
                <w:b/>
                <w:bCs/>
              </w:rPr>
            </w:pPr>
            <w:r w:rsidRPr="00FB42B7">
              <w:rPr>
                <w:b/>
                <w:bCs/>
              </w:rPr>
              <w:t xml:space="preserve">UNIT </w:t>
            </w:r>
            <w:r w:rsidR="00772864">
              <w:rPr>
                <w:b/>
                <w:bCs/>
              </w:rPr>
              <w:t>I</w:t>
            </w:r>
            <w:r w:rsidRPr="00FB42B7">
              <w:rPr>
                <w:b/>
                <w:bCs/>
              </w:rPr>
              <w:t>V EXAM</w:t>
            </w:r>
          </w:p>
        </w:tc>
      </w:tr>
    </w:tbl>
    <w:p w14:paraId="0AC7C993" w14:textId="77777777" w:rsidR="00D54FD2" w:rsidRDefault="00D54FD2" w:rsidP="00EF1F0A">
      <w:pPr>
        <w:pStyle w:val="Heading5"/>
      </w:pPr>
    </w:p>
    <w:p w14:paraId="0A8D7036" w14:textId="77777777" w:rsidR="00D54FD2" w:rsidRDefault="00D54FD2" w:rsidP="00EF1F0A">
      <w:pPr>
        <w:pStyle w:val="Heading5"/>
      </w:pPr>
    </w:p>
    <w:p w14:paraId="4C6D4A1A" w14:textId="77777777" w:rsidR="00D54FD2" w:rsidRDefault="00D54FD2" w:rsidP="00EF1F0A">
      <w:pPr>
        <w:pStyle w:val="Heading5"/>
      </w:pPr>
    </w:p>
    <w:p w14:paraId="5470F9C2" w14:textId="77777777" w:rsidR="00D54FD2" w:rsidRDefault="00D54FD2" w:rsidP="00EF1F0A">
      <w:pPr>
        <w:pStyle w:val="Heading5"/>
      </w:pPr>
    </w:p>
    <w:p w14:paraId="30A1928B" w14:textId="77777777" w:rsidR="00D54FD2" w:rsidRDefault="00D54FD2" w:rsidP="00EF1F0A">
      <w:pPr>
        <w:pStyle w:val="Heading5"/>
      </w:pPr>
    </w:p>
    <w:p w14:paraId="5A87DBA8" w14:textId="77777777" w:rsidR="00D54FD2" w:rsidRDefault="00D54FD2" w:rsidP="00EF1F0A">
      <w:pPr>
        <w:pStyle w:val="Heading5"/>
      </w:pPr>
    </w:p>
    <w:p w14:paraId="77D11090" w14:textId="4EE47ED8" w:rsidR="00EF1F0A" w:rsidRPr="009901C2" w:rsidRDefault="00EF1F0A" w:rsidP="00EF1F0A">
      <w:pPr>
        <w:pStyle w:val="Heading5"/>
      </w:pPr>
      <w:r w:rsidRPr="009901C2">
        <w:lastRenderedPageBreak/>
        <w:t>UNIT</w:t>
      </w:r>
      <w:r>
        <w:t xml:space="preserve"> V</w:t>
      </w:r>
      <w:r w:rsidRPr="009901C2">
        <w:t xml:space="preserve"> - Application of the Nursing Process in the Care of the Client </w:t>
      </w:r>
      <w:r>
        <w:t>with Fluid and Electrolyte and Acid-Base Imbalances</w:t>
      </w:r>
    </w:p>
    <w:p w14:paraId="2A755FA5" w14:textId="77777777" w:rsidR="00EF1F0A" w:rsidRPr="009901C2" w:rsidRDefault="00EF1F0A" w:rsidP="00EF1F0A">
      <w:pPr>
        <w:kinsoku w:val="0"/>
        <w:overflowPunct w:val="0"/>
        <w:jc w:val="center"/>
        <w:rPr>
          <w:b/>
          <w:bCs/>
          <w:sz w:val="24"/>
          <w:szCs w:val="24"/>
        </w:rPr>
      </w:pPr>
    </w:p>
    <w:tbl>
      <w:tblPr>
        <w:tblW w:w="0" w:type="auto"/>
        <w:tblInd w:w="276" w:type="dxa"/>
        <w:tblLayout w:type="fixed"/>
        <w:tblCellMar>
          <w:left w:w="0" w:type="dxa"/>
          <w:right w:w="0" w:type="dxa"/>
        </w:tblCellMar>
        <w:tblLook w:val="0000" w:firstRow="0" w:lastRow="0" w:firstColumn="0" w:lastColumn="0" w:noHBand="0" w:noVBand="0"/>
      </w:tblPr>
      <w:tblGrid>
        <w:gridCol w:w="10704"/>
      </w:tblGrid>
      <w:tr w:rsidR="00EF1F0A" w:rsidRPr="009901C2" w14:paraId="69D6C95C" w14:textId="77777777">
        <w:trPr>
          <w:trHeight w:val="272"/>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E3162E" w14:textId="77777777" w:rsidR="00EF1F0A" w:rsidRPr="009901C2" w:rsidRDefault="00EF1F0A">
            <w:pPr>
              <w:kinsoku w:val="0"/>
              <w:overflowPunct w:val="0"/>
              <w:spacing w:before="1"/>
              <w:ind w:left="4338" w:right="4332"/>
              <w:jc w:val="center"/>
              <w:rPr>
                <w:b/>
                <w:bCs/>
                <w:sz w:val="20"/>
                <w:szCs w:val="20"/>
              </w:rPr>
            </w:pPr>
            <w:r w:rsidRPr="00C31E01">
              <w:rPr>
                <w:b/>
                <w:bCs/>
                <w:sz w:val="24"/>
                <w:szCs w:val="24"/>
              </w:rPr>
              <w:t>OBJECTIVES</w:t>
            </w:r>
          </w:p>
        </w:tc>
      </w:tr>
      <w:tr w:rsidR="00EF1F0A" w:rsidRPr="009901C2" w14:paraId="6D2CB5E2" w14:textId="77777777">
        <w:trPr>
          <w:trHeight w:val="3301"/>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F7C8ED" w14:textId="77777777" w:rsidR="00EF1F0A" w:rsidRDefault="00EF1F0A">
            <w:pPr>
              <w:kinsoku w:val="0"/>
              <w:overflowPunct w:val="0"/>
              <w:spacing w:before="1"/>
              <w:rPr>
                <w:b/>
                <w:bCs/>
                <w:sz w:val="24"/>
                <w:szCs w:val="24"/>
              </w:rPr>
            </w:pPr>
            <w:r>
              <w:rPr>
                <w:b/>
                <w:bCs/>
                <w:sz w:val="24"/>
                <w:szCs w:val="24"/>
              </w:rPr>
              <w:t xml:space="preserve"> </w:t>
            </w:r>
            <w:r w:rsidRPr="00C31E01">
              <w:rPr>
                <w:b/>
                <w:bCs/>
                <w:sz w:val="24"/>
                <w:szCs w:val="24"/>
              </w:rPr>
              <w:t>Upon completion of this unit, the student will be able to:</w:t>
            </w:r>
          </w:p>
          <w:p w14:paraId="0FE42BA1" w14:textId="77777777" w:rsidR="00EF1F0A" w:rsidRPr="00C31E01" w:rsidRDefault="00EF1F0A">
            <w:pPr>
              <w:kinsoku w:val="0"/>
              <w:overflowPunct w:val="0"/>
              <w:spacing w:before="1"/>
              <w:rPr>
                <w:b/>
                <w:bCs/>
                <w:sz w:val="24"/>
                <w:szCs w:val="24"/>
              </w:rPr>
            </w:pPr>
          </w:p>
          <w:p w14:paraId="3F6A78F5" w14:textId="77777777" w:rsidR="00EF1F0A" w:rsidRPr="00C31E01" w:rsidRDefault="00EF1F0A">
            <w:pPr>
              <w:numPr>
                <w:ilvl w:val="0"/>
                <w:numId w:val="28"/>
              </w:numPr>
              <w:tabs>
                <w:tab w:val="left" w:pos="488"/>
              </w:tabs>
              <w:kinsoku w:val="0"/>
              <w:overflowPunct w:val="0"/>
              <w:spacing w:line="243" w:lineRule="exact"/>
              <w:rPr>
                <w:sz w:val="24"/>
                <w:szCs w:val="24"/>
              </w:rPr>
            </w:pPr>
            <w:r w:rsidRPr="00C31E01">
              <w:rPr>
                <w:sz w:val="24"/>
                <w:szCs w:val="24"/>
              </w:rPr>
              <w:t xml:space="preserve">Discuss the function, distribution, movement and regulation of fluid and electrolytes in the body. </w:t>
            </w:r>
            <w:r w:rsidRPr="005C492A">
              <w:rPr>
                <w:sz w:val="24"/>
                <w:szCs w:val="24"/>
                <w:vertAlign w:val="subscript"/>
              </w:rPr>
              <w:t>(CO 2)</w:t>
            </w:r>
          </w:p>
          <w:p w14:paraId="72AF350E" w14:textId="77777777" w:rsidR="00EF1F0A" w:rsidRPr="00C31E01" w:rsidRDefault="00EF1F0A">
            <w:pPr>
              <w:numPr>
                <w:ilvl w:val="0"/>
                <w:numId w:val="28"/>
              </w:numPr>
              <w:tabs>
                <w:tab w:val="left" w:pos="488"/>
              </w:tabs>
              <w:kinsoku w:val="0"/>
              <w:overflowPunct w:val="0"/>
              <w:spacing w:line="243" w:lineRule="exact"/>
              <w:rPr>
                <w:sz w:val="24"/>
                <w:szCs w:val="24"/>
              </w:rPr>
            </w:pPr>
            <w:r w:rsidRPr="00C31E01">
              <w:rPr>
                <w:sz w:val="24"/>
                <w:szCs w:val="24"/>
              </w:rPr>
              <w:t xml:space="preserve">List factors that influence abnormal body fluid and electrolyte balance. </w:t>
            </w:r>
            <w:r w:rsidRPr="005C492A">
              <w:rPr>
                <w:sz w:val="24"/>
                <w:szCs w:val="24"/>
                <w:vertAlign w:val="subscript"/>
              </w:rPr>
              <w:t>(CO 2)</w:t>
            </w:r>
          </w:p>
          <w:p w14:paraId="4693430F" w14:textId="77777777" w:rsidR="00EF1F0A" w:rsidRPr="00C31E01" w:rsidRDefault="00EF1F0A">
            <w:pPr>
              <w:numPr>
                <w:ilvl w:val="0"/>
                <w:numId w:val="28"/>
              </w:numPr>
              <w:tabs>
                <w:tab w:val="left" w:pos="488"/>
              </w:tabs>
              <w:kinsoku w:val="0"/>
              <w:overflowPunct w:val="0"/>
              <w:spacing w:line="243" w:lineRule="exact"/>
              <w:rPr>
                <w:sz w:val="24"/>
                <w:szCs w:val="24"/>
              </w:rPr>
            </w:pPr>
            <w:r w:rsidRPr="00C31E01">
              <w:rPr>
                <w:sz w:val="24"/>
                <w:szCs w:val="24"/>
              </w:rPr>
              <w:t xml:space="preserve">Recognize clinical signs and laboratory findings of selected fluid and electrolyte disturbances </w:t>
            </w:r>
            <w:r w:rsidRPr="005C492A">
              <w:rPr>
                <w:sz w:val="24"/>
                <w:szCs w:val="24"/>
                <w:vertAlign w:val="subscript"/>
              </w:rPr>
              <w:t>(CO 2)</w:t>
            </w:r>
          </w:p>
          <w:p w14:paraId="1A8082B9" w14:textId="77777777" w:rsidR="00EF1F0A" w:rsidRPr="00C31E01" w:rsidRDefault="00EF1F0A">
            <w:pPr>
              <w:numPr>
                <w:ilvl w:val="0"/>
                <w:numId w:val="28"/>
              </w:numPr>
              <w:tabs>
                <w:tab w:val="left" w:pos="488"/>
              </w:tabs>
              <w:kinsoku w:val="0"/>
              <w:overflowPunct w:val="0"/>
              <w:spacing w:line="243" w:lineRule="exact"/>
              <w:rPr>
                <w:sz w:val="24"/>
                <w:szCs w:val="24"/>
              </w:rPr>
            </w:pPr>
            <w:r w:rsidRPr="00C31E01">
              <w:rPr>
                <w:sz w:val="24"/>
                <w:szCs w:val="24"/>
              </w:rPr>
              <w:t>Use</w:t>
            </w:r>
            <w:r w:rsidRPr="00C31E01">
              <w:rPr>
                <w:spacing w:val="-5"/>
                <w:sz w:val="24"/>
                <w:szCs w:val="24"/>
              </w:rPr>
              <w:t xml:space="preserve"> </w:t>
            </w:r>
            <w:r w:rsidRPr="00C31E01">
              <w:rPr>
                <w:sz w:val="24"/>
                <w:szCs w:val="24"/>
              </w:rPr>
              <w:t>the</w:t>
            </w:r>
            <w:r w:rsidRPr="00C31E01">
              <w:rPr>
                <w:spacing w:val="-5"/>
                <w:sz w:val="24"/>
                <w:szCs w:val="24"/>
              </w:rPr>
              <w:t xml:space="preserve"> </w:t>
            </w:r>
            <w:r w:rsidRPr="00C31E01">
              <w:rPr>
                <w:sz w:val="24"/>
                <w:szCs w:val="24"/>
              </w:rPr>
              <w:t>nursing</w:t>
            </w:r>
            <w:r w:rsidRPr="00C31E01">
              <w:rPr>
                <w:spacing w:val="-4"/>
                <w:sz w:val="24"/>
                <w:szCs w:val="24"/>
              </w:rPr>
              <w:t xml:space="preserve"> </w:t>
            </w:r>
            <w:r w:rsidRPr="00C31E01">
              <w:rPr>
                <w:sz w:val="24"/>
                <w:szCs w:val="24"/>
              </w:rPr>
              <w:t>process</w:t>
            </w:r>
            <w:r w:rsidRPr="00C31E01">
              <w:rPr>
                <w:spacing w:val="-5"/>
                <w:sz w:val="24"/>
                <w:szCs w:val="24"/>
              </w:rPr>
              <w:t xml:space="preserve"> </w:t>
            </w:r>
            <w:r w:rsidRPr="00C31E01">
              <w:rPr>
                <w:sz w:val="24"/>
                <w:szCs w:val="24"/>
              </w:rPr>
              <w:t>related</w:t>
            </w:r>
            <w:r w:rsidRPr="00C31E01">
              <w:rPr>
                <w:spacing w:val="-3"/>
                <w:sz w:val="24"/>
                <w:szCs w:val="24"/>
              </w:rPr>
              <w:t xml:space="preserve"> </w:t>
            </w:r>
            <w:r w:rsidRPr="00C31E01">
              <w:rPr>
                <w:sz w:val="24"/>
                <w:szCs w:val="24"/>
              </w:rPr>
              <w:t>to</w:t>
            </w:r>
            <w:r w:rsidRPr="00C31E01">
              <w:rPr>
                <w:spacing w:val="-4"/>
                <w:sz w:val="24"/>
                <w:szCs w:val="24"/>
              </w:rPr>
              <w:t xml:space="preserve"> </w:t>
            </w:r>
            <w:r w:rsidRPr="00C31E01">
              <w:rPr>
                <w:sz w:val="24"/>
                <w:szCs w:val="24"/>
              </w:rPr>
              <w:t>fluid</w:t>
            </w:r>
            <w:r w:rsidRPr="00C31E01">
              <w:rPr>
                <w:spacing w:val="-3"/>
                <w:sz w:val="24"/>
                <w:szCs w:val="24"/>
              </w:rPr>
              <w:t xml:space="preserve"> </w:t>
            </w:r>
            <w:r w:rsidRPr="00C31E01">
              <w:rPr>
                <w:sz w:val="24"/>
                <w:szCs w:val="24"/>
              </w:rPr>
              <w:t>and</w:t>
            </w:r>
            <w:r w:rsidRPr="00C31E01">
              <w:rPr>
                <w:spacing w:val="-3"/>
                <w:sz w:val="24"/>
                <w:szCs w:val="24"/>
              </w:rPr>
              <w:t xml:space="preserve"> </w:t>
            </w:r>
            <w:r w:rsidRPr="00C31E01">
              <w:rPr>
                <w:sz w:val="24"/>
                <w:szCs w:val="24"/>
              </w:rPr>
              <w:t>electrolytes and acid</w:t>
            </w:r>
            <w:r w:rsidRPr="00C31E01">
              <w:rPr>
                <w:spacing w:val="-3"/>
                <w:sz w:val="24"/>
                <w:szCs w:val="24"/>
              </w:rPr>
              <w:t xml:space="preserve"> </w:t>
            </w:r>
            <w:r w:rsidRPr="00C31E01">
              <w:rPr>
                <w:sz w:val="24"/>
                <w:szCs w:val="24"/>
              </w:rPr>
              <w:t>base</w:t>
            </w:r>
            <w:r w:rsidRPr="00C31E01">
              <w:rPr>
                <w:spacing w:val="-5"/>
                <w:sz w:val="24"/>
                <w:szCs w:val="24"/>
              </w:rPr>
              <w:t xml:space="preserve"> when </w:t>
            </w:r>
            <w:r w:rsidRPr="00C31E01">
              <w:rPr>
                <w:sz w:val="24"/>
                <w:szCs w:val="24"/>
              </w:rPr>
              <w:t>providing care</w:t>
            </w:r>
            <w:r w:rsidRPr="00C31E01">
              <w:rPr>
                <w:spacing w:val="-2"/>
                <w:sz w:val="24"/>
                <w:szCs w:val="24"/>
              </w:rPr>
              <w:t xml:space="preserve"> </w:t>
            </w:r>
            <w:r w:rsidRPr="00C31E01">
              <w:rPr>
                <w:sz w:val="24"/>
                <w:szCs w:val="24"/>
              </w:rPr>
              <w:t>for</w:t>
            </w:r>
            <w:r w:rsidRPr="00C31E01">
              <w:rPr>
                <w:spacing w:val="-1"/>
                <w:sz w:val="24"/>
                <w:szCs w:val="24"/>
              </w:rPr>
              <w:t xml:space="preserve"> </w:t>
            </w:r>
            <w:r w:rsidRPr="00C31E01">
              <w:rPr>
                <w:sz w:val="24"/>
                <w:szCs w:val="24"/>
              </w:rPr>
              <w:t xml:space="preserve">patients. </w:t>
            </w:r>
            <w:r w:rsidRPr="005C492A">
              <w:rPr>
                <w:sz w:val="24"/>
                <w:szCs w:val="24"/>
                <w:vertAlign w:val="subscript"/>
              </w:rPr>
              <w:t>(CO</w:t>
            </w:r>
            <w:r w:rsidRPr="005C492A">
              <w:rPr>
                <w:spacing w:val="-17"/>
                <w:sz w:val="24"/>
                <w:szCs w:val="24"/>
                <w:vertAlign w:val="subscript"/>
              </w:rPr>
              <w:t xml:space="preserve"> </w:t>
            </w:r>
            <w:r w:rsidRPr="005C492A">
              <w:rPr>
                <w:sz w:val="24"/>
                <w:szCs w:val="24"/>
                <w:vertAlign w:val="subscript"/>
              </w:rPr>
              <w:t>1,</w:t>
            </w:r>
            <w:r w:rsidRPr="005C492A">
              <w:rPr>
                <w:spacing w:val="-14"/>
                <w:sz w:val="24"/>
                <w:szCs w:val="24"/>
                <w:vertAlign w:val="subscript"/>
              </w:rPr>
              <w:t xml:space="preserve"> </w:t>
            </w:r>
            <w:r w:rsidRPr="005C492A">
              <w:rPr>
                <w:sz w:val="24"/>
                <w:szCs w:val="24"/>
                <w:vertAlign w:val="subscript"/>
              </w:rPr>
              <w:t>12,</w:t>
            </w:r>
            <w:r w:rsidRPr="005C492A">
              <w:rPr>
                <w:spacing w:val="-14"/>
                <w:sz w:val="24"/>
                <w:szCs w:val="24"/>
                <w:vertAlign w:val="subscript"/>
              </w:rPr>
              <w:t xml:space="preserve"> </w:t>
            </w:r>
            <w:r w:rsidRPr="005C492A">
              <w:rPr>
                <w:sz w:val="24"/>
                <w:szCs w:val="24"/>
                <w:vertAlign w:val="subscript"/>
              </w:rPr>
              <w:t>14,</w:t>
            </w:r>
            <w:r w:rsidRPr="005C492A">
              <w:rPr>
                <w:spacing w:val="-17"/>
                <w:sz w:val="24"/>
                <w:szCs w:val="24"/>
                <w:vertAlign w:val="subscript"/>
              </w:rPr>
              <w:t xml:space="preserve"> </w:t>
            </w:r>
            <w:r w:rsidRPr="005C492A">
              <w:rPr>
                <w:sz w:val="24"/>
                <w:szCs w:val="24"/>
                <w:vertAlign w:val="subscript"/>
              </w:rPr>
              <w:t>15)</w:t>
            </w:r>
          </w:p>
          <w:p w14:paraId="4F23B8BD" w14:textId="77777777" w:rsidR="00EF1F0A" w:rsidRPr="00C31E01" w:rsidRDefault="00EF1F0A">
            <w:pPr>
              <w:numPr>
                <w:ilvl w:val="0"/>
                <w:numId w:val="28"/>
              </w:numPr>
              <w:tabs>
                <w:tab w:val="left" w:pos="488"/>
              </w:tabs>
              <w:kinsoku w:val="0"/>
              <w:overflowPunct w:val="0"/>
              <w:spacing w:line="243" w:lineRule="exact"/>
              <w:rPr>
                <w:sz w:val="24"/>
                <w:szCs w:val="24"/>
              </w:rPr>
            </w:pPr>
            <w:r w:rsidRPr="00C31E01">
              <w:rPr>
                <w:sz w:val="24"/>
                <w:szCs w:val="24"/>
              </w:rPr>
              <w:t xml:space="preserve">Apply knowledge of anatomy, physiology, and pathophysiology to perform an evidence-based assessment for the patient with a disturbance of acid-base balance. </w:t>
            </w:r>
            <w:r w:rsidRPr="005C492A">
              <w:rPr>
                <w:sz w:val="24"/>
                <w:szCs w:val="24"/>
                <w:vertAlign w:val="subscript"/>
              </w:rPr>
              <w:t>(CO 1, 2)</w:t>
            </w:r>
          </w:p>
          <w:p w14:paraId="28731A15" w14:textId="77777777" w:rsidR="00EF1F0A" w:rsidRPr="00C31E01" w:rsidRDefault="00EF1F0A">
            <w:pPr>
              <w:numPr>
                <w:ilvl w:val="0"/>
                <w:numId w:val="28"/>
              </w:numPr>
              <w:tabs>
                <w:tab w:val="left" w:pos="497"/>
              </w:tabs>
              <w:kinsoku w:val="0"/>
              <w:overflowPunct w:val="0"/>
              <w:spacing w:line="243" w:lineRule="exact"/>
              <w:rPr>
                <w:sz w:val="24"/>
                <w:szCs w:val="24"/>
              </w:rPr>
            </w:pPr>
            <w:r w:rsidRPr="00C31E01">
              <w:rPr>
                <w:sz w:val="24"/>
                <w:szCs w:val="24"/>
              </w:rPr>
              <w:t xml:space="preserve">Interpret assessment findings for the patient experiencing a disturbance of acid-base balance. </w:t>
            </w:r>
            <w:r w:rsidRPr="005C492A">
              <w:rPr>
                <w:sz w:val="24"/>
                <w:szCs w:val="24"/>
                <w:vertAlign w:val="subscript"/>
              </w:rPr>
              <w:t>(CO 2)</w:t>
            </w:r>
          </w:p>
          <w:p w14:paraId="62BC4EED" w14:textId="77777777" w:rsidR="00EF1F0A" w:rsidRPr="00670EEE" w:rsidRDefault="00EF1F0A">
            <w:pPr>
              <w:numPr>
                <w:ilvl w:val="0"/>
                <w:numId w:val="28"/>
              </w:numPr>
              <w:tabs>
                <w:tab w:val="left" w:pos="497"/>
              </w:tabs>
              <w:kinsoku w:val="0"/>
              <w:overflowPunct w:val="0"/>
              <w:spacing w:line="243" w:lineRule="exact"/>
              <w:rPr>
                <w:sz w:val="20"/>
                <w:szCs w:val="20"/>
              </w:rPr>
            </w:pPr>
            <w:r w:rsidRPr="00C31E01">
              <w:rPr>
                <w:sz w:val="24"/>
                <w:szCs w:val="24"/>
              </w:rPr>
              <w:t>Use</w:t>
            </w:r>
            <w:r w:rsidRPr="00C31E01">
              <w:rPr>
                <w:spacing w:val="-5"/>
                <w:sz w:val="24"/>
                <w:szCs w:val="24"/>
              </w:rPr>
              <w:t xml:space="preserve"> </w:t>
            </w:r>
            <w:r w:rsidRPr="00C31E01">
              <w:rPr>
                <w:sz w:val="24"/>
                <w:szCs w:val="24"/>
              </w:rPr>
              <w:t>the</w:t>
            </w:r>
            <w:r w:rsidRPr="00C31E01">
              <w:rPr>
                <w:spacing w:val="-5"/>
                <w:sz w:val="24"/>
                <w:szCs w:val="24"/>
              </w:rPr>
              <w:t xml:space="preserve"> </w:t>
            </w:r>
            <w:r w:rsidRPr="00C31E01">
              <w:rPr>
                <w:sz w:val="24"/>
                <w:szCs w:val="24"/>
              </w:rPr>
              <w:t>nursing</w:t>
            </w:r>
            <w:r w:rsidRPr="00C31E01">
              <w:rPr>
                <w:spacing w:val="-4"/>
                <w:sz w:val="24"/>
                <w:szCs w:val="24"/>
              </w:rPr>
              <w:t xml:space="preserve"> </w:t>
            </w:r>
            <w:r w:rsidRPr="00C31E01">
              <w:rPr>
                <w:sz w:val="24"/>
                <w:szCs w:val="24"/>
              </w:rPr>
              <w:t>process</w:t>
            </w:r>
            <w:r w:rsidRPr="00C31E01">
              <w:rPr>
                <w:spacing w:val="-5"/>
                <w:sz w:val="24"/>
                <w:szCs w:val="24"/>
              </w:rPr>
              <w:t xml:space="preserve"> </w:t>
            </w:r>
            <w:r w:rsidRPr="00C31E01">
              <w:rPr>
                <w:sz w:val="24"/>
                <w:szCs w:val="24"/>
              </w:rPr>
              <w:t>related</w:t>
            </w:r>
            <w:r w:rsidRPr="00C31E01">
              <w:rPr>
                <w:spacing w:val="-3"/>
                <w:sz w:val="24"/>
                <w:szCs w:val="24"/>
              </w:rPr>
              <w:t xml:space="preserve"> </w:t>
            </w:r>
            <w:r w:rsidRPr="00C31E01">
              <w:rPr>
                <w:sz w:val="24"/>
                <w:szCs w:val="24"/>
              </w:rPr>
              <w:t>to</w:t>
            </w:r>
            <w:r w:rsidRPr="00C31E01">
              <w:rPr>
                <w:spacing w:val="-4"/>
                <w:sz w:val="24"/>
                <w:szCs w:val="24"/>
              </w:rPr>
              <w:t xml:space="preserve"> </w:t>
            </w:r>
            <w:r w:rsidRPr="00C31E01">
              <w:rPr>
                <w:sz w:val="24"/>
                <w:szCs w:val="24"/>
              </w:rPr>
              <w:t>acid-</w:t>
            </w:r>
            <w:proofErr w:type="gramStart"/>
            <w:r w:rsidRPr="00C31E01">
              <w:rPr>
                <w:sz w:val="24"/>
                <w:szCs w:val="24"/>
              </w:rPr>
              <w:t>base</w:t>
            </w:r>
            <w:proofErr w:type="gramEnd"/>
            <w:r w:rsidRPr="00C31E01">
              <w:rPr>
                <w:sz w:val="24"/>
                <w:szCs w:val="24"/>
              </w:rPr>
              <w:t xml:space="preserve"> balance</w:t>
            </w:r>
            <w:r w:rsidRPr="00C31E01">
              <w:rPr>
                <w:spacing w:val="-5"/>
                <w:sz w:val="24"/>
                <w:szCs w:val="24"/>
              </w:rPr>
              <w:t xml:space="preserve"> when </w:t>
            </w:r>
            <w:r w:rsidRPr="00C31E01">
              <w:rPr>
                <w:sz w:val="24"/>
                <w:szCs w:val="24"/>
              </w:rPr>
              <w:t>providing care</w:t>
            </w:r>
            <w:r w:rsidRPr="00C31E01">
              <w:rPr>
                <w:spacing w:val="-2"/>
                <w:sz w:val="24"/>
                <w:szCs w:val="24"/>
              </w:rPr>
              <w:t xml:space="preserve"> </w:t>
            </w:r>
            <w:r w:rsidRPr="00C31E01">
              <w:rPr>
                <w:sz w:val="24"/>
                <w:szCs w:val="24"/>
              </w:rPr>
              <w:t>for</w:t>
            </w:r>
            <w:r w:rsidRPr="00C31E01">
              <w:rPr>
                <w:spacing w:val="-1"/>
                <w:sz w:val="24"/>
                <w:szCs w:val="24"/>
              </w:rPr>
              <w:t xml:space="preserve"> </w:t>
            </w:r>
            <w:r w:rsidRPr="00C31E01">
              <w:rPr>
                <w:sz w:val="24"/>
                <w:szCs w:val="24"/>
              </w:rPr>
              <w:t xml:space="preserve">patients. </w:t>
            </w:r>
            <w:r w:rsidRPr="005C492A">
              <w:rPr>
                <w:sz w:val="24"/>
                <w:szCs w:val="24"/>
                <w:vertAlign w:val="subscript"/>
              </w:rPr>
              <w:t>(CO</w:t>
            </w:r>
            <w:r w:rsidRPr="005C492A">
              <w:rPr>
                <w:spacing w:val="-17"/>
                <w:sz w:val="24"/>
                <w:szCs w:val="24"/>
                <w:vertAlign w:val="subscript"/>
              </w:rPr>
              <w:t xml:space="preserve"> </w:t>
            </w:r>
            <w:r w:rsidRPr="005C492A">
              <w:rPr>
                <w:sz w:val="24"/>
                <w:szCs w:val="24"/>
                <w:vertAlign w:val="subscript"/>
              </w:rPr>
              <w:t>1,</w:t>
            </w:r>
            <w:r w:rsidRPr="005C492A">
              <w:rPr>
                <w:spacing w:val="-14"/>
                <w:sz w:val="24"/>
                <w:szCs w:val="24"/>
                <w:vertAlign w:val="subscript"/>
              </w:rPr>
              <w:t xml:space="preserve"> </w:t>
            </w:r>
            <w:r w:rsidRPr="005C492A">
              <w:rPr>
                <w:sz w:val="24"/>
                <w:szCs w:val="24"/>
                <w:vertAlign w:val="subscript"/>
              </w:rPr>
              <w:t>2)</w:t>
            </w:r>
          </w:p>
        </w:tc>
      </w:tr>
      <w:tr w:rsidR="00EF1F0A" w:rsidRPr="009901C2" w14:paraId="31FCC578" w14:textId="77777777">
        <w:trPr>
          <w:trHeight w:val="253"/>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4A8C7F" w14:textId="77777777" w:rsidR="00EF1F0A" w:rsidRPr="009901C2" w:rsidRDefault="00EF1F0A">
            <w:pPr>
              <w:kinsoku w:val="0"/>
              <w:overflowPunct w:val="0"/>
              <w:spacing w:before="1" w:line="233" w:lineRule="exact"/>
              <w:ind w:right="4332"/>
              <w:jc w:val="center"/>
              <w:rPr>
                <w:b/>
                <w:bCs/>
                <w:sz w:val="20"/>
                <w:szCs w:val="20"/>
              </w:rPr>
            </w:pPr>
            <w:r>
              <w:rPr>
                <w:b/>
                <w:bCs/>
                <w:sz w:val="24"/>
                <w:szCs w:val="24"/>
              </w:rPr>
              <w:t xml:space="preserve">                                                                         </w:t>
            </w:r>
            <w:r w:rsidRPr="00C31E01">
              <w:rPr>
                <w:b/>
                <w:bCs/>
                <w:sz w:val="24"/>
                <w:szCs w:val="24"/>
              </w:rPr>
              <w:t>THEORETICAL CONTENT</w:t>
            </w:r>
          </w:p>
        </w:tc>
      </w:tr>
      <w:tr w:rsidR="00EF1F0A" w:rsidRPr="009901C2" w14:paraId="786D6749" w14:textId="77777777">
        <w:trPr>
          <w:trHeight w:val="2442"/>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30648F" w14:textId="77777777" w:rsidR="00EF1F0A" w:rsidRPr="00C31E01" w:rsidRDefault="00EF1F0A">
            <w:pPr>
              <w:kinsoku w:val="0"/>
              <w:overflowPunct w:val="0"/>
              <w:spacing w:before="1"/>
              <w:rPr>
                <w:b/>
                <w:bCs/>
                <w:sz w:val="24"/>
                <w:szCs w:val="24"/>
              </w:rPr>
            </w:pPr>
          </w:p>
          <w:p w14:paraId="608EA53A" w14:textId="6EB2B54C" w:rsidR="00EF1F0A" w:rsidRPr="00EE401C" w:rsidRDefault="00EE401C">
            <w:pPr>
              <w:kinsoku w:val="0"/>
              <w:overflowPunct w:val="0"/>
              <w:spacing w:before="1"/>
              <w:ind w:left="107"/>
              <w:rPr>
                <w:i/>
                <w:iCs/>
                <w:sz w:val="24"/>
                <w:szCs w:val="24"/>
              </w:rPr>
            </w:pPr>
            <w:r w:rsidRPr="00EE401C">
              <w:rPr>
                <w:b/>
                <w:bCs/>
                <w:sz w:val="24"/>
                <w:szCs w:val="24"/>
                <w:u w:val="single" w:color="000000"/>
              </w:rPr>
              <w:t>Ignatavicius, Rebar, Heimgartner</w:t>
            </w:r>
            <w:r w:rsidR="00EF1F0A" w:rsidRPr="00EE401C">
              <w:rPr>
                <w:b/>
                <w:bCs/>
                <w:sz w:val="24"/>
                <w:szCs w:val="24"/>
              </w:rPr>
              <w:t>:</w:t>
            </w:r>
            <w:r w:rsidR="00EF1F0A" w:rsidRPr="00EE401C">
              <w:rPr>
                <w:i/>
                <w:iCs/>
                <w:sz w:val="24"/>
                <w:szCs w:val="24"/>
              </w:rPr>
              <w:t xml:space="preserve"> </w:t>
            </w:r>
            <w:r w:rsidR="0053622C">
              <w:rPr>
                <w:i/>
                <w:iCs/>
                <w:sz w:val="24"/>
                <w:szCs w:val="24"/>
              </w:rPr>
              <w:t>Concepts</w:t>
            </w:r>
            <w:r w:rsidR="00E10F1E">
              <w:rPr>
                <w:i/>
                <w:iCs/>
                <w:sz w:val="24"/>
                <w:szCs w:val="24"/>
              </w:rPr>
              <w:t xml:space="preserve"> of </w:t>
            </w:r>
            <w:r w:rsidR="00EF1F0A" w:rsidRPr="00EE401C">
              <w:rPr>
                <w:i/>
                <w:iCs/>
                <w:sz w:val="24"/>
                <w:szCs w:val="24"/>
              </w:rPr>
              <w:t>Fluid, Electrolyte, and Acid-Base Balance</w:t>
            </w:r>
            <w:r w:rsidR="005C6D0E">
              <w:rPr>
                <w:i/>
                <w:iCs/>
                <w:sz w:val="24"/>
                <w:szCs w:val="24"/>
              </w:rPr>
              <w:t xml:space="preserve"> and </w:t>
            </w:r>
            <w:r w:rsidR="00785608">
              <w:rPr>
                <w:i/>
                <w:iCs/>
                <w:sz w:val="24"/>
                <w:szCs w:val="24"/>
              </w:rPr>
              <w:t>Imbalance</w:t>
            </w:r>
          </w:p>
          <w:p w14:paraId="5B6595C2" w14:textId="77777777" w:rsidR="00EF1F0A" w:rsidRPr="00C31E01" w:rsidRDefault="00EF1F0A">
            <w:pPr>
              <w:kinsoku w:val="0"/>
              <w:overflowPunct w:val="0"/>
              <w:spacing w:before="1"/>
              <w:ind w:left="107"/>
              <w:rPr>
                <w:b/>
                <w:bCs/>
                <w:sz w:val="24"/>
                <w:szCs w:val="24"/>
              </w:rPr>
            </w:pPr>
          </w:p>
          <w:p w14:paraId="632F1EB2" w14:textId="0D20C5E3" w:rsidR="00EF1F0A" w:rsidRPr="008632BB" w:rsidRDefault="00EF1F0A">
            <w:pPr>
              <w:pStyle w:val="ListParagraph"/>
              <w:numPr>
                <w:ilvl w:val="0"/>
                <w:numId w:val="19"/>
              </w:numPr>
              <w:kinsoku w:val="0"/>
              <w:overflowPunct w:val="0"/>
            </w:pPr>
            <w:r w:rsidRPr="008632BB">
              <w:rPr>
                <w:b/>
                <w:bCs/>
              </w:rPr>
              <w:t xml:space="preserve">Chapter 13 </w:t>
            </w:r>
            <w:r w:rsidRPr="008632BB">
              <w:t xml:space="preserve">Concepts of Fluid and Electrolyte </w:t>
            </w:r>
            <w:r w:rsidR="00FD70B1" w:rsidRPr="008632BB">
              <w:t xml:space="preserve">Balance and </w:t>
            </w:r>
            <w:r w:rsidR="009D33A5" w:rsidRPr="008632BB">
              <w:t>Imb</w:t>
            </w:r>
            <w:r w:rsidRPr="008632BB">
              <w:t>alance</w:t>
            </w:r>
          </w:p>
          <w:p w14:paraId="21B99019" w14:textId="465ED6F8" w:rsidR="00EF1F0A" w:rsidRPr="008632BB" w:rsidRDefault="00EF1F0A">
            <w:pPr>
              <w:pStyle w:val="ListParagraph"/>
              <w:numPr>
                <w:ilvl w:val="0"/>
                <w:numId w:val="19"/>
              </w:numPr>
              <w:kinsoku w:val="0"/>
              <w:overflowPunct w:val="0"/>
              <w:spacing w:before="1" w:line="243" w:lineRule="exact"/>
            </w:pPr>
            <w:r w:rsidRPr="008632BB">
              <w:rPr>
                <w:b/>
                <w:bCs/>
              </w:rPr>
              <w:t xml:space="preserve">Chapter 14 </w:t>
            </w:r>
            <w:r w:rsidRPr="008632BB">
              <w:t>Concepts of Acid-Base Balance</w:t>
            </w:r>
            <w:r w:rsidR="008632BB" w:rsidRPr="008632BB">
              <w:t xml:space="preserve"> and Imbalance</w:t>
            </w:r>
          </w:p>
          <w:p w14:paraId="66D9C51A" w14:textId="77777777" w:rsidR="00EF1F0A" w:rsidRPr="00C31E01" w:rsidRDefault="00EF1F0A">
            <w:pPr>
              <w:kinsoku w:val="0"/>
              <w:overflowPunct w:val="0"/>
              <w:spacing w:before="1" w:line="243" w:lineRule="exact"/>
              <w:ind w:left="107"/>
              <w:rPr>
                <w:sz w:val="24"/>
                <w:szCs w:val="24"/>
              </w:rPr>
            </w:pPr>
          </w:p>
          <w:p w14:paraId="4B6B7539" w14:textId="77777777" w:rsidR="00EF1F0A" w:rsidRPr="00C31E01" w:rsidRDefault="00EF1F0A">
            <w:pPr>
              <w:kinsoku w:val="0"/>
              <w:overflowPunct w:val="0"/>
              <w:spacing w:before="11"/>
              <w:rPr>
                <w:b/>
                <w:bCs/>
                <w:sz w:val="24"/>
                <w:szCs w:val="24"/>
                <w:u w:val="single"/>
              </w:rPr>
            </w:pPr>
          </w:p>
          <w:p w14:paraId="747CF26E" w14:textId="77777777" w:rsidR="00EF1F0A" w:rsidRPr="00C31E01" w:rsidRDefault="00EF1F0A">
            <w:pPr>
              <w:kinsoku w:val="0"/>
              <w:overflowPunct w:val="0"/>
              <w:spacing w:before="1" w:line="223" w:lineRule="exact"/>
              <w:ind w:left="107"/>
              <w:rPr>
                <w:sz w:val="24"/>
                <w:szCs w:val="24"/>
              </w:rPr>
            </w:pPr>
          </w:p>
        </w:tc>
      </w:tr>
      <w:tr w:rsidR="00EF1F0A" w:rsidRPr="009901C2" w14:paraId="29A2BA07" w14:textId="77777777">
        <w:trPr>
          <w:trHeight w:val="246"/>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204924" w14:textId="77777777" w:rsidR="00EF1F0A" w:rsidRPr="00C31E01" w:rsidRDefault="00EF1F0A">
            <w:pPr>
              <w:kinsoku w:val="0"/>
              <w:overflowPunct w:val="0"/>
              <w:spacing w:before="1" w:line="225" w:lineRule="exact"/>
              <w:ind w:right="4332"/>
              <w:jc w:val="center"/>
              <w:rPr>
                <w:b/>
                <w:bCs/>
                <w:sz w:val="24"/>
                <w:szCs w:val="24"/>
              </w:rPr>
            </w:pPr>
            <w:r>
              <w:rPr>
                <w:b/>
                <w:bCs/>
                <w:sz w:val="24"/>
                <w:szCs w:val="24"/>
              </w:rPr>
              <w:t xml:space="preserve">                                                                         </w:t>
            </w:r>
            <w:r w:rsidRPr="00C31E01">
              <w:rPr>
                <w:b/>
                <w:bCs/>
                <w:sz w:val="24"/>
                <w:szCs w:val="24"/>
              </w:rPr>
              <w:t>LEARNING</w:t>
            </w:r>
            <w:r>
              <w:rPr>
                <w:b/>
                <w:bCs/>
                <w:sz w:val="24"/>
                <w:szCs w:val="24"/>
              </w:rPr>
              <w:t xml:space="preserve"> </w:t>
            </w:r>
            <w:r w:rsidRPr="00C31E01">
              <w:rPr>
                <w:b/>
                <w:bCs/>
                <w:sz w:val="24"/>
                <w:szCs w:val="24"/>
              </w:rPr>
              <w:t>ACTIVITIES</w:t>
            </w:r>
          </w:p>
        </w:tc>
      </w:tr>
      <w:tr w:rsidR="00EF1F0A" w:rsidRPr="009901C2" w14:paraId="4635818F" w14:textId="77777777">
        <w:trPr>
          <w:trHeight w:val="2221"/>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C7711D" w14:textId="77777777" w:rsidR="00EF1F0A" w:rsidRDefault="00EF1F0A">
            <w:pPr>
              <w:kinsoku w:val="0"/>
              <w:overflowPunct w:val="0"/>
              <w:rPr>
                <w:b/>
                <w:bCs/>
                <w:sz w:val="24"/>
                <w:szCs w:val="24"/>
              </w:rPr>
            </w:pPr>
          </w:p>
          <w:p w14:paraId="5F25C148" w14:textId="088A0366" w:rsidR="003C0176" w:rsidRPr="00C31E01" w:rsidRDefault="003C0176">
            <w:pPr>
              <w:kinsoku w:val="0"/>
              <w:overflowPunct w:val="0"/>
              <w:rPr>
                <w:b/>
                <w:bCs/>
                <w:sz w:val="24"/>
                <w:szCs w:val="24"/>
              </w:rPr>
            </w:pPr>
            <w:r>
              <w:rPr>
                <w:b/>
                <w:bCs/>
                <w:sz w:val="24"/>
                <w:szCs w:val="24"/>
              </w:rPr>
              <w:t xml:space="preserve"> </w:t>
            </w:r>
            <w:r w:rsidRPr="003C0176">
              <w:rPr>
                <w:b/>
                <w:bCs/>
                <w:sz w:val="24"/>
                <w:szCs w:val="24"/>
              </w:rPr>
              <w:t>Classroom activities</w:t>
            </w:r>
          </w:p>
          <w:p w14:paraId="228C6FE8" w14:textId="1B56569B" w:rsidR="003C0176" w:rsidRDefault="003D006A" w:rsidP="003D006A">
            <w:pPr>
              <w:kinsoku w:val="0"/>
              <w:overflowPunct w:val="0"/>
              <w:rPr>
                <w:b/>
                <w:bCs/>
                <w:sz w:val="24"/>
                <w:szCs w:val="24"/>
              </w:rPr>
            </w:pPr>
            <w:r>
              <w:rPr>
                <w:b/>
                <w:bCs/>
                <w:sz w:val="24"/>
                <w:szCs w:val="24"/>
              </w:rPr>
              <w:t xml:space="preserve"> Simulation </w:t>
            </w:r>
          </w:p>
          <w:p w14:paraId="279B76E4" w14:textId="0FF38125" w:rsidR="003C0176" w:rsidRPr="003C0176" w:rsidRDefault="003D006A" w:rsidP="003D006A">
            <w:pPr>
              <w:kinsoku w:val="0"/>
              <w:overflowPunct w:val="0"/>
              <w:rPr>
                <w:b/>
                <w:bCs/>
                <w:sz w:val="24"/>
                <w:szCs w:val="24"/>
                <w:u w:val="single"/>
              </w:rPr>
            </w:pPr>
            <w:r>
              <w:rPr>
                <w:b/>
                <w:bCs/>
                <w:sz w:val="24"/>
                <w:szCs w:val="24"/>
              </w:rPr>
              <w:t xml:space="preserve"> </w:t>
            </w:r>
            <w:r w:rsidR="003C0176" w:rsidRPr="003C0176">
              <w:rPr>
                <w:b/>
                <w:bCs/>
                <w:sz w:val="24"/>
                <w:szCs w:val="24"/>
                <w:u w:val="single"/>
              </w:rPr>
              <w:t>Homework:</w:t>
            </w:r>
          </w:p>
          <w:p w14:paraId="1AC24C6D" w14:textId="4E0B841A" w:rsidR="00EF1F0A" w:rsidRPr="003C0176" w:rsidRDefault="00EF1F0A" w:rsidP="003C0176">
            <w:pPr>
              <w:kinsoku w:val="0"/>
              <w:overflowPunct w:val="0"/>
              <w:ind w:left="107"/>
              <w:rPr>
                <w:b/>
                <w:bCs/>
                <w:sz w:val="24"/>
                <w:szCs w:val="24"/>
              </w:rPr>
            </w:pPr>
            <w:r w:rsidRPr="003C0176">
              <w:rPr>
                <w:sz w:val="24"/>
                <w:szCs w:val="24"/>
              </w:rPr>
              <w:t>ATI</w:t>
            </w:r>
            <w:r w:rsidRPr="00C31E01">
              <w:rPr>
                <w:b/>
                <w:bCs/>
                <w:sz w:val="24"/>
                <w:szCs w:val="24"/>
              </w:rPr>
              <w:t xml:space="preserve"> </w:t>
            </w:r>
            <w:r w:rsidR="00C27BA7">
              <w:t>Engage Fundamentals RN</w:t>
            </w:r>
            <w:r w:rsidR="007C2019">
              <w:t xml:space="preserve"> 2.0</w:t>
            </w:r>
            <w:r w:rsidR="00C27BA7">
              <w:t xml:space="preserve">: Fluid, electrolyte, </w:t>
            </w:r>
            <w:r w:rsidR="007C2019">
              <w:t>A</w:t>
            </w:r>
            <w:r w:rsidR="00C27BA7">
              <w:t>cid</w:t>
            </w:r>
            <w:r w:rsidR="00925F0E">
              <w:t>-B</w:t>
            </w:r>
            <w:r w:rsidR="00C27BA7">
              <w:t>ase</w:t>
            </w:r>
            <w:r w:rsidR="007C2019">
              <w:t xml:space="preserve"> </w:t>
            </w:r>
            <w:r w:rsidR="00925F0E">
              <w:t>R</w:t>
            </w:r>
            <w:r w:rsidR="007C2019">
              <w:t xml:space="preserve">egulation </w:t>
            </w:r>
          </w:p>
          <w:p w14:paraId="2AFAC1D9" w14:textId="77777777" w:rsidR="00EF1F0A" w:rsidRDefault="00EF1F0A">
            <w:pPr>
              <w:pStyle w:val="ListParagraph"/>
              <w:kinsoku w:val="0"/>
              <w:overflowPunct w:val="0"/>
              <w:ind w:left="827" w:firstLine="0"/>
            </w:pPr>
          </w:p>
          <w:p w14:paraId="70EB69E9" w14:textId="514F4B4B" w:rsidR="00EF1F0A" w:rsidRPr="00451FBD" w:rsidRDefault="00EF1F0A">
            <w:pPr>
              <w:kinsoku w:val="0"/>
              <w:overflowPunct w:val="0"/>
              <w:rPr>
                <w:b/>
                <w:bCs/>
                <w:sz w:val="24"/>
                <w:szCs w:val="24"/>
              </w:rPr>
            </w:pPr>
            <w:r w:rsidRPr="00451FBD">
              <w:rPr>
                <w:b/>
                <w:bCs/>
                <w:sz w:val="24"/>
                <w:szCs w:val="24"/>
              </w:rPr>
              <w:t xml:space="preserve">  </w:t>
            </w:r>
          </w:p>
          <w:p w14:paraId="124B05CF" w14:textId="77777777" w:rsidR="00EF1F0A" w:rsidRPr="00C31E01" w:rsidRDefault="00EF1F0A">
            <w:pPr>
              <w:kinsoku w:val="0"/>
              <w:overflowPunct w:val="0"/>
              <w:spacing w:before="11"/>
              <w:rPr>
                <w:b/>
                <w:bCs/>
                <w:sz w:val="24"/>
                <w:szCs w:val="24"/>
              </w:rPr>
            </w:pPr>
          </w:p>
          <w:p w14:paraId="632A9AE8" w14:textId="77777777" w:rsidR="00EF1F0A" w:rsidRPr="00C31E01" w:rsidRDefault="00EF1F0A">
            <w:pPr>
              <w:kinsoku w:val="0"/>
              <w:overflowPunct w:val="0"/>
              <w:spacing w:before="4"/>
              <w:rPr>
                <w:b/>
                <w:bCs/>
                <w:sz w:val="24"/>
                <w:szCs w:val="24"/>
              </w:rPr>
            </w:pPr>
          </w:p>
          <w:p w14:paraId="7485A5C6" w14:textId="77777777" w:rsidR="00EF1F0A" w:rsidRPr="00C31E01" w:rsidRDefault="00EF1F0A">
            <w:pPr>
              <w:kinsoku w:val="0"/>
              <w:overflowPunct w:val="0"/>
              <w:spacing w:line="223" w:lineRule="exact"/>
              <w:ind w:left="107"/>
              <w:rPr>
                <w:b/>
                <w:bCs/>
                <w:sz w:val="24"/>
                <w:szCs w:val="24"/>
              </w:rPr>
            </w:pPr>
          </w:p>
        </w:tc>
      </w:tr>
      <w:tr w:rsidR="00EF1F0A" w:rsidRPr="009901C2" w14:paraId="6C17AEAC" w14:textId="77777777">
        <w:trPr>
          <w:trHeight w:val="244"/>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B822B2" w14:textId="77777777" w:rsidR="00EF1F0A" w:rsidRPr="00C31E01" w:rsidRDefault="00EF1F0A">
            <w:pPr>
              <w:kinsoku w:val="0"/>
              <w:overflowPunct w:val="0"/>
              <w:spacing w:before="1" w:line="223" w:lineRule="exact"/>
              <w:ind w:left="4339" w:right="4330"/>
              <w:jc w:val="center"/>
              <w:rPr>
                <w:b/>
                <w:bCs/>
                <w:sz w:val="24"/>
                <w:szCs w:val="24"/>
              </w:rPr>
            </w:pPr>
            <w:r w:rsidRPr="00C31E01">
              <w:rPr>
                <w:b/>
                <w:bCs/>
                <w:sz w:val="24"/>
                <w:szCs w:val="24"/>
              </w:rPr>
              <w:t>EVALUATIONS</w:t>
            </w:r>
          </w:p>
        </w:tc>
      </w:tr>
      <w:tr w:rsidR="00EF1F0A" w:rsidRPr="009901C2" w14:paraId="1F22EF27" w14:textId="77777777">
        <w:trPr>
          <w:trHeight w:val="733"/>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94FC89" w14:textId="77777777" w:rsidR="00EF1F0A" w:rsidRPr="00C31E01" w:rsidRDefault="00EF1F0A">
            <w:pPr>
              <w:kinsoku w:val="0"/>
              <w:overflowPunct w:val="0"/>
              <w:spacing w:before="1"/>
              <w:rPr>
                <w:b/>
                <w:bCs/>
                <w:sz w:val="24"/>
                <w:szCs w:val="24"/>
              </w:rPr>
            </w:pPr>
          </w:p>
          <w:p w14:paraId="65A8FDF1" w14:textId="2C36C6F3" w:rsidR="00EF1F0A" w:rsidRPr="00C31E01" w:rsidRDefault="00EF1F0A">
            <w:pPr>
              <w:kinsoku w:val="0"/>
              <w:overflowPunct w:val="0"/>
              <w:spacing w:line="224" w:lineRule="exact"/>
              <w:ind w:left="107"/>
              <w:rPr>
                <w:b/>
                <w:bCs/>
                <w:sz w:val="24"/>
                <w:szCs w:val="24"/>
              </w:rPr>
            </w:pPr>
            <w:r w:rsidRPr="00C31E01">
              <w:rPr>
                <w:b/>
                <w:bCs/>
                <w:sz w:val="24"/>
                <w:szCs w:val="24"/>
              </w:rPr>
              <w:t xml:space="preserve">UNIT </w:t>
            </w:r>
            <w:r>
              <w:rPr>
                <w:b/>
                <w:bCs/>
                <w:sz w:val="24"/>
                <w:szCs w:val="24"/>
              </w:rPr>
              <w:t>V</w:t>
            </w:r>
            <w:r w:rsidRPr="00C31E01">
              <w:rPr>
                <w:b/>
                <w:bCs/>
                <w:sz w:val="24"/>
                <w:szCs w:val="24"/>
              </w:rPr>
              <w:t xml:space="preserve"> EXAM</w:t>
            </w:r>
          </w:p>
        </w:tc>
      </w:tr>
    </w:tbl>
    <w:p w14:paraId="1A3D7487" w14:textId="77777777" w:rsidR="00EF1F0A" w:rsidRDefault="00EF1F0A" w:rsidP="00EF1F0A">
      <w:pPr>
        <w:pStyle w:val="BodyText"/>
        <w:kinsoku w:val="0"/>
        <w:overflowPunct w:val="0"/>
        <w:spacing w:before="39"/>
        <w:ind w:left="260"/>
        <w:rPr>
          <w:b/>
          <w:bCs/>
        </w:rPr>
      </w:pPr>
    </w:p>
    <w:p w14:paraId="42AC0BDA" w14:textId="77777777" w:rsidR="00EF1F0A" w:rsidRDefault="00EF1F0A" w:rsidP="00EF1F0A">
      <w:pPr>
        <w:pStyle w:val="BodyText"/>
        <w:kinsoku w:val="0"/>
        <w:overflowPunct w:val="0"/>
        <w:spacing w:before="39"/>
        <w:ind w:left="260"/>
        <w:rPr>
          <w:b/>
          <w:bCs/>
        </w:rPr>
      </w:pPr>
    </w:p>
    <w:p w14:paraId="5D4F757F" w14:textId="77777777" w:rsidR="00EF1F0A" w:rsidRDefault="00EF1F0A" w:rsidP="00EF1F0A">
      <w:pPr>
        <w:pStyle w:val="BodyText"/>
        <w:kinsoku w:val="0"/>
        <w:overflowPunct w:val="0"/>
        <w:spacing w:before="39"/>
        <w:ind w:left="260"/>
        <w:rPr>
          <w:b/>
          <w:bCs/>
        </w:rPr>
      </w:pPr>
    </w:p>
    <w:p w14:paraId="4C5B7808" w14:textId="77777777" w:rsidR="00EF1F0A" w:rsidRDefault="00EF1F0A" w:rsidP="00EF1F0A">
      <w:pPr>
        <w:pStyle w:val="BodyText"/>
        <w:kinsoku w:val="0"/>
        <w:overflowPunct w:val="0"/>
        <w:spacing w:before="39"/>
        <w:ind w:left="260"/>
        <w:rPr>
          <w:b/>
          <w:bCs/>
        </w:rPr>
      </w:pPr>
    </w:p>
    <w:p w14:paraId="6C189E26" w14:textId="77777777" w:rsidR="00EF1F0A" w:rsidRDefault="00EF1F0A" w:rsidP="00EF1F0A">
      <w:pPr>
        <w:pStyle w:val="BodyText"/>
        <w:kinsoku w:val="0"/>
        <w:overflowPunct w:val="0"/>
        <w:spacing w:before="39"/>
        <w:ind w:left="260"/>
        <w:rPr>
          <w:b/>
          <w:bCs/>
        </w:rPr>
      </w:pPr>
    </w:p>
    <w:p w14:paraId="07781071" w14:textId="77777777" w:rsidR="00EF1F0A" w:rsidRDefault="00EF1F0A" w:rsidP="00EF1F0A">
      <w:pPr>
        <w:pStyle w:val="BodyText"/>
        <w:kinsoku w:val="0"/>
        <w:overflowPunct w:val="0"/>
        <w:spacing w:before="39"/>
        <w:ind w:left="260"/>
        <w:rPr>
          <w:b/>
          <w:bCs/>
        </w:rPr>
      </w:pPr>
    </w:p>
    <w:p w14:paraId="241B839D" w14:textId="77777777" w:rsidR="00EF1F0A" w:rsidRDefault="00EF1F0A" w:rsidP="00EF1F0A">
      <w:pPr>
        <w:pStyle w:val="BodyText"/>
        <w:kinsoku w:val="0"/>
        <w:overflowPunct w:val="0"/>
        <w:spacing w:before="39"/>
        <w:ind w:left="260"/>
        <w:rPr>
          <w:b/>
          <w:bCs/>
        </w:rPr>
      </w:pPr>
    </w:p>
    <w:p w14:paraId="4E94D93A" w14:textId="77777777" w:rsidR="00EF1F0A" w:rsidRDefault="00EF1F0A" w:rsidP="00EF1F0A">
      <w:pPr>
        <w:pStyle w:val="BodyText"/>
        <w:kinsoku w:val="0"/>
        <w:overflowPunct w:val="0"/>
        <w:spacing w:before="39"/>
        <w:ind w:left="260"/>
        <w:rPr>
          <w:b/>
          <w:bCs/>
        </w:rPr>
      </w:pPr>
    </w:p>
    <w:p w14:paraId="3F5E72F1" w14:textId="77777777" w:rsidR="00EF1F0A" w:rsidRDefault="00EF1F0A" w:rsidP="00EF1F0A">
      <w:pPr>
        <w:pStyle w:val="BodyText"/>
        <w:kinsoku w:val="0"/>
        <w:overflowPunct w:val="0"/>
        <w:spacing w:before="39"/>
        <w:ind w:left="260"/>
        <w:rPr>
          <w:b/>
          <w:bCs/>
        </w:rPr>
      </w:pPr>
    </w:p>
    <w:p w14:paraId="6B7480D7" w14:textId="00529ACB" w:rsidR="00640DC7" w:rsidRPr="00512F9E" w:rsidRDefault="00640DC7" w:rsidP="00640DC7">
      <w:pPr>
        <w:pStyle w:val="Heading5"/>
      </w:pPr>
      <w:r>
        <w:lastRenderedPageBreak/>
        <w:t xml:space="preserve">UNIT VI - </w:t>
      </w:r>
      <w:r w:rsidRPr="00512F9E">
        <w:t>Application of the Nursing Process Focusing on Gastrointestinal Disorders</w:t>
      </w:r>
    </w:p>
    <w:p w14:paraId="6F7FB11D" w14:textId="77777777" w:rsidR="00640DC7" w:rsidRDefault="00640DC7" w:rsidP="00640DC7">
      <w:pPr>
        <w:pStyle w:val="BodyText"/>
        <w:kinsoku w:val="0"/>
        <w:overflowPunct w:val="0"/>
        <w:spacing w:before="1"/>
        <w:jc w:val="center"/>
        <w:rPr>
          <w:b/>
          <w:bCs/>
        </w:rPr>
      </w:pPr>
    </w:p>
    <w:tbl>
      <w:tblPr>
        <w:tblW w:w="0" w:type="auto"/>
        <w:tblInd w:w="276" w:type="dxa"/>
        <w:tblLayout w:type="fixed"/>
        <w:tblCellMar>
          <w:left w:w="0" w:type="dxa"/>
          <w:right w:w="0" w:type="dxa"/>
        </w:tblCellMar>
        <w:tblLook w:val="0000" w:firstRow="0" w:lastRow="0" w:firstColumn="0" w:lastColumn="0" w:noHBand="0" w:noVBand="0"/>
      </w:tblPr>
      <w:tblGrid>
        <w:gridCol w:w="10704"/>
      </w:tblGrid>
      <w:tr w:rsidR="00640DC7" w14:paraId="5FBAC057" w14:textId="77777777" w:rsidTr="0B2B2757">
        <w:trPr>
          <w:trHeight w:val="273"/>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BA8CDD" w14:textId="77777777" w:rsidR="00640DC7" w:rsidRPr="00FB42B7" w:rsidRDefault="00640DC7">
            <w:pPr>
              <w:pStyle w:val="TableParagraph"/>
              <w:kinsoku w:val="0"/>
              <w:overflowPunct w:val="0"/>
              <w:spacing w:before="1"/>
              <w:ind w:left="4338" w:right="4332"/>
              <w:jc w:val="center"/>
              <w:rPr>
                <w:b/>
                <w:bCs/>
              </w:rPr>
            </w:pPr>
            <w:r w:rsidRPr="00FB42B7">
              <w:rPr>
                <w:b/>
                <w:bCs/>
              </w:rPr>
              <w:t>OBJECTIVES</w:t>
            </w:r>
          </w:p>
        </w:tc>
      </w:tr>
      <w:tr w:rsidR="00640DC7" w14:paraId="3135036A" w14:textId="77777777" w:rsidTr="0B2B2757">
        <w:trPr>
          <w:trHeight w:val="3719"/>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71C371" w14:textId="77777777" w:rsidR="00640DC7" w:rsidRDefault="00640DC7">
            <w:pPr>
              <w:pStyle w:val="TableParagraph"/>
              <w:kinsoku w:val="0"/>
              <w:overflowPunct w:val="0"/>
              <w:spacing w:before="1" w:line="243" w:lineRule="exact"/>
              <w:rPr>
                <w:b/>
                <w:bCs/>
              </w:rPr>
            </w:pPr>
            <w:r>
              <w:rPr>
                <w:b/>
                <w:bCs/>
              </w:rPr>
              <w:t xml:space="preserve"> </w:t>
            </w:r>
            <w:r w:rsidRPr="00FB42B7">
              <w:rPr>
                <w:b/>
                <w:bCs/>
              </w:rPr>
              <w:t>Upon completion of this unit, the student will be able to:</w:t>
            </w:r>
          </w:p>
          <w:p w14:paraId="196386DE" w14:textId="77777777" w:rsidR="00640DC7" w:rsidRPr="00FB42B7" w:rsidRDefault="00640DC7">
            <w:pPr>
              <w:pStyle w:val="TableParagraph"/>
              <w:kinsoku w:val="0"/>
              <w:overflowPunct w:val="0"/>
              <w:spacing w:before="1" w:line="243" w:lineRule="exact"/>
              <w:rPr>
                <w:b/>
                <w:bCs/>
              </w:rPr>
            </w:pPr>
          </w:p>
          <w:p w14:paraId="31564369" w14:textId="4BFAFE09" w:rsidR="00640DC7" w:rsidRPr="0009594B" w:rsidRDefault="00640DC7">
            <w:pPr>
              <w:pStyle w:val="TableParagraph"/>
              <w:numPr>
                <w:ilvl w:val="0"/>
                <w:numId w:val="27"/>
              </w:numPr>
              <w:tabs>
                <w:tab w:val="left" w:pos="488"/>
              </w:tabs>
              <w:kinsoku w:val="0"/>
              <w:overflowPunct w:val="0"/>
              <w:spacing w:line="243" w:lineRule="exact"/>
              <w:rPr>
                <w:vertAlign w:val="subscript"/>
              </w:rPr>
            </w:pPr>
            <w:r>
              <w:t xml:space="preserve">Demonstrate knowledge of anatomy and physiology in formulating a care plan </w:t>
            </w:r>
            <w:r w:rsidR="00373B0A">
              <w:t>for patients</w:t>
            </w:r>
            <w:r>
              <w:t xml:space="preserve"> with gastrointestinal disturbances. </w:t>
            </w:r>
            <w:r w:rsidRPr="00002FAC">
              <w:rPr>
                <w:vertAlign w:val="subscript"/>
              </w:rPr>
              <w:t>(CO 1, 2, 3, 4)</w:t>
            </w:r>
          </w:p>
          <w:p w14:paraId="5564D754" w14:textId="25EE0061" w:rsidR="00640DC7" w:rsidRPr="00002FAC" w:rsidRDefault="0009594B">
            <w:pPr>
              <w:pStyle w:val="TableParagraph"/>
              <w:numPr>
                <w:ilvl w:val="0"/>
                <w:numId w:val="27"/>
              </w:numPr>
              <w:tabs>
                <w:tab w:val="left" w:pos="488"/>
              </w:tabs>
              <w:kinsoku w:val="0"/>
              <w:overflowPunct w:val="0"/>
              <w:spacing w:before="2" w:line="243" w:lineRule="exact"/>
              <w:rPr>
                <w:vertAlign w:val="subscript"/>
              </w:rPr>
            </w:pPr>
            <w:r>
              <w:t>Assess characteristics of common gastrointestinal system disturbances and f</w:t>
            </w:r>
            <w:r w:rsidR="00640DC7">
              <w:t xml:space="preserve">ormulate nursing diagnoses related to the patient with gastrointestinal disturbances and design a plan of care for the patient using evidence-based practice. </w:t>
            </w:r>
            <w:r w:rsidR="00640DC7" w:rsidRPr="00002FAC">
              <w:rPr>
                <w:vertAlign w:val="subscript"/>
              </w:rPr>
              <w:t xml:space="preserve">(CO </w:t>
            </w:r>
            <w:r>
              <w:rPr>
                <w:vertAlign w:val="subscript"/>
              </w:rPr>
              <w:t xml:space="preserve">1, </w:t>
            </w:r>
            <w:r w:rsidR="00640DC7" w:rsidRPr="00002FAC">
              <w:rPr>
                <w:vertAlign w:val="subscript"/>
              </w:rPr>
              <w:t>2,</w:t>
            </w:r>
            <w:r>
              <w:rPr>
                <w:vertAlign w:val="subscript"/>
              </w:rPr>
              <w:t xml:space="preserve"> 3,</w:t>
            </w:r>
            <w:r w:rsidR="00640DC7" w:rsidRPr="00002FAC">
              <w:rPr>
                <w:vertAlign w:val="subscript"/>
              </w:rPr>
              <w:t xml:space="preserve"> 5, 10)</w:t>
            </w:r>
          </w:p>
          <w:p w14:paraId="18A59699" w14:textId="77777777" w:rsidR="00640DC7" w:rsidRPr="00002FAC" w:rsidRDefault="00640DC7">
            <w:pPr>
              <w:pStyle w:val="TableParagraph"/>
              <w:numPr>
                <w:ilvl w:val="0"/>
                <w:numId w:val="27"/>
              </w:numPr>
              <w:tabs>
                <w:tab w:val="left" w:pos="487"/>
              </w:tabs>
              <w:kinsoku w:val="0"/>
              <w:overflowPunct w:val="0"/>
              <w:spacing w:line="243" w:lineRule="exact"/>
              <w:rPr>
                <w:vertAlign w:val="subscript"/>
              </w:rPr>
            </w:pPr>
            <w:r>
              <w:t xml:space="preserve">Demonstrate the ability to take a health/illness history of patients with disturbances of the gastrointestinal system, incorporating societal/cultural differences and apply the nursing process using critical thinking. </w:t>
            </w:r>
            <w:r w:rsidRPr="00002FAC">
              <w:rPr>
                <w:vertAlign w:val="subscript"/>
              </w:rPr>
              <w:t>(CO, 1, 2, 3, 4, 5, 11)</w:t>
            </w:r>
          </w:p>
          <w:p w14:paraId="238F2055" w14:textId="77777777" w:rsidR="00640DC7" w:rsidRPr="00002FAC" w:rsidRDefault="00640DC7">
            <w:pPr>
              <w:pStyle w:val="TableParagraph"/>
              <w:numPr>
                <w:ilvl w:val="0"/>
                <w:numId w:val="27"/>
              </w:numPr>
              <w:tabs>
                <w:tab w:val="left" w:pos="488"/>
              </w:tabs>
              <w:kinsoku w:val="0"/>
              <w:overflowPunct w:val="0"/>
              <w:ind w:right="796"/>
              <w:rPr>
                <w:vertAlign w:val="subscript"/>
              </w:rPr>
            </w:pPr>
            <w:r>
              <w:t xml:space="preserve">Integrate the purpose of diagnostic measures and treatment modalities for specific GI disturbances. </w:t>
            </w:r>
            <w:r w:rsidRPr="00002FAC">
              <w:rPr>
                <w:vertAlign w:val="subscript"/>
              </w:rPr>
              <w:t>(CO 1, 2, 3)</w:t>
            </w:r>
          </w:p>
          <w:p w14:paraId="44D831EC" w14:textId="1185E219" w:rsidR="00640DC7" w:rsidRPr="00002FAC" w:rsidRDefault="00640DC7">
            <w:pPr>
              <w:pStyle w:val="TableParagraph"/>
              <w:numPr>
                <w:ilvl w:val="0"/>
                <w:numId w:val="27"/>
              </w:numPr>
              <w:tabs>
                <w:tab w:val="left" w:pos="488"/>
              </w:tabs>
              <w:kinsoku w:val="0"/>
              <w:overflowPunct w:val="0"/>
              <w:ind w:right="892"/>
              <w:rPr>
                <w:vertAlign w:val="subscript"/>
              </w:rPr>
            </w:pPr>
            <w:r>
              <w:t xml:space="preserve">Administer medications safely </w:t>
            </w:r>
            <w:r w:rsidR="00307E2A">
              <w:t xml:space="preserve">and perform technical skills </w:t>
            </w:r>
            <w:r>
              <w:t xml:space="preserve">to patients with disturbances </w:t>
            </w:r>
            <w:proofErr w:type="gramStart"/>
            <w:r>
              <w:t>of</w:t>
            </w:r>
            <w:r w:rsidR="35313EC3">
              <w:t>3</w:t>
            </w:r>
            <w:proofErr w:type="gramEnd"/>
            <w:r>
              <w:t xml:space="preserve"> the gastrointestinal system based on National Patient Safety Goals</w:t>
            </w:r>
            <w:r w:rsidR="00FC33E3">
              <w:t xml:space="preserve"> and following standards of nursing care</w:t>
            </w:r>
            <w:r>
              <w:t xml:space="preserve">. </w:t>
            </w:r>
            <w:r w:rsidRPr="0B2B2757">
              <w:rPr>
                <w:vertAlign w:val="subscript"/>
              </w:rPr>
              <w:t xml:space="preserve">(CO 1, 3, 6, 7, 9, </w:t>
            </w:r>
            <w:r w:rsidR="00F71DA3" w:rsidRPr="0B2B2757">
              <w:rPr>
                <w:vertAlign w:val="subscript"/>
              </w:rPr>
              <w:t xml:space="preserve">10, </w:t>
            </w:r>
            <w:r w:rsidRPr="0B2B2757">
              <w:rPr>
                <w:vertAlign w:val="subscript"/>
              </w:rPr>
              <w:t>11)</w:t>
            </w:r>
          </w:p>
          <w:p w14:paraId="5DAAE257" w14:textId="77777777" w:rsidR="00640DC7" w:rsidRPr="00002FAC" w:rsidRDefault="00640DC7">
            <w:pPr>
              <w:pStyle w:val="TableParagraph"/>
              <w:numPr>
                <w:ilvl w:val="0"/>
                <w:numId w:val="27"/>
              </w:numPr>
              <w:tabs>
                <w:tab w:val="left" w:pos="488"/>
              </w:tabs>
              <w:kinsoku w:val="0"/>
              <w:overflowPunct w:val="0"/>
              <w:spacing w:before="1" w:line="243" w:lineRule="exact"/>
              <w:rPr>
                <w:vertAlign w:val="subscript"/>
              </w:rPr>
            </w:pPr>
            <w:r>
              <w:t xml:space="preserve">Integrate principles of nutrition and food/fluid intake in the care of patients with a disturbance of the GI system. </w:t>
            </w:r>
            <w:r w:rsidRPr="00002FAC">
              <w:rPr>
                <w:vertAlign w:val="subscript"/>
              </w:rPr>
              <w:t>(CO 1, 2)</w:t>
            </w:r>
          </w:p>
          <w:p w14:paraId="7FBA0037" w14:textId="77777777" w:rsidR="00640DC7" w:rsidRPr="00002FAC" w:rsidRDefault="00640DC7">
            <w:pPr>
              <w:pStyle w:val="TableParagraph"/>
              <w:numPr>
                <w:ilvl w:val="0"/>
                <w:numId w:val="27"/>
              </w:numPr>
              <w:tabs>
                <w:tab w:val="left" w:pos="488"/>
              </w:tabs>
              <w:kinsoku w:val="0"/>
              <w:overflowPunct w:val="0"/>
              <w:spacing w:line="243" w:lineRule="exact"/>
              <w:rPr>
                <w:vertAlign w:val="subscript"/>
              </w:rPr>
            </w:pPr>
            <w:r>
              <w:t xml:space="preserve">Determine the relationship of psychosocial concepts to common gastrointestinal disorders considering cultural/ethnic and social diversity. </w:t>
            </w:r>
            <w:r w:rsidRPr="00002FAC">
              <w:rPr>
                <w:vertAlign w:val="subscript"/>
              </w:rPr>
              <w:t>(CO 3, 4, 5, 6, 8)</w:t>
            </w:r>
          </w:p>
          <w:p w14:paraId="1DA72B4E" w14:textId="77777777" w:rsidR="00640DC7" w:rsidRPr="00FB42B7" w:rsidRDefault="00640DC7">
            <w:pPr>
              <w:pStyle w:val="TableParagraph"/>
              <w:numPr>
                <w:ilvl w:val="0"/>
                <w:numId w:val="27"/>
              </w:numPr>
              <w:tabs>
                <w:tab w:val="left" w:pos="497"/>
              </w:tabs>
              <w:kinsoku w:val="0"/>
              <w:overflowPunct w:val="0"/>
              <w:spacing w:before="1"/>
              <w:rPr>
                <w:vertAlign w:val="subscript"/>
              </w:rPr>
            </w:pPr>
            <w:r>
              <w:t xml:space="preserve">Integrate community resources in promoting health, preventing disease, and planning nursing care </w:t>
            </w:r>
            <w:proofErr w:type="gramStart"/>
            <w:r>
              <w:t>of</w:t>
            </w:r>
            <w:proofErr w:type="gramEnd"/>
            <w:r>
              <w:t xml:space="preserve"> the patient with a disturbance of the gastrointestinal system. </w:t>
            </w:r>
            <w:r w:rsidRPr="00002FAC">
              <w:rPr>
                <w:vertAlign w:val="subscript"/>
              </w:rPr>
              <w:t>(CO 1, 2, 10, 11)</w:t>
            </w:r>
          </w:p>
        </w:tc>
      </w:tr>
      <w:tr w:rsidR="00640DC7" w14:paraId="36EAA150" w14:textId="77777777" w:rsidTr="0B2B2757">
        <w:trPr>
          <w:trHeight w:val="256"/>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D0B633" w14:textId="77777777" w:rsidR="00640DC7" w:rsidRPr="00FB42B7" w:rsidRDefault="00640DC7">
            <w:pPr>
              <w:pStyle w:val="TableParagraph"/>
              <w:kinsoku w:val="0"/>
              <w:overflowPunct w:val="0"/>
              <w:spacing w:before="1" w:line="235" w:lineRule="exact"/>
              <w:ind w:left="4339" w:right="4332"/>
              <w:jc w:val="center"/>
              <w:rPr>
                <w:b/>
                <w:bCs/>
              </w:rPr>
            </w:pPr>
            <w:r w:rsidRPr="00FB42B7">
              <w:rPr>
                <w:b/>
                <w:bCs/>
              </w:rPr>
              <w:t>THEORETICAL CONTENT</w:t>
            </w:r>
          </w:p>
        </w:tc>
      </w:tr>
      <w:tr w:rsidR="00640DC7" w14:paraId="3A5799CC" w14:textId="77777777" w:rsidTr="0B2B2757">
        <w:trPr>
          <w:trHeight w:val="2737"/>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3B4B48" w14:textId="77777777" w:rsidR="00640DC7" w:rsidRPr="00FB42B7" w:rsidRDefault="00640DC7">
            <w:pPr>
              <w:pStyle w:val="TableParagraph"/>
              <w:kinsoku w:val="0"/>
              <w:overflowPunct w:val="0"/>
              <w:spacing w:before="11"/>
              <w:rPr>
                <w:b/>
                <w:bCs/>
              </w:rPr>
            </w:pPr>
          </w:p>
          <w:p w14:paraId="17C40577" w14:textId="727BE643" w:rsidR="00640DC7" w:rsidRPr="00FB42B7" w:rsidRDefault="00640DC7">
            <w:pPr>
              <w:pStyle w:val="TableParagraph"/>
              <w:kinsoku w:val="0"/>
              <w:overflowPunct w:val="0"/>
              <w:ind w:left="107"/>
              <w:rPr>
                <w:b/>
                <w:bCs/>
              </w:rPr>
            </w:pPr>
            <w:r w:rsidRPr="00FB42B7">
              <w:rPr>
                <w:b/>
                <w:bCs/>
                <w:u w:val="single" w:color="000000"/>
              </w:rPr>
              <w:t>Ignatavicius</w:t>
            </w:r>
            <w:r w:rsidR="00FB7C25">
              <w:rPr>
                <w:b/>
                <w:bCs/>
                <w:u w:val="single" w:color="000000"/>
              </w:rPr>
              <w:t xml:space="preserve">, </w:t>
            </w:r>
            <w:r w:rsidR="00FB7C25" w:rsidRPr="00EE401C">
              <w:rPr>
                <w:b/>
                <w:bCs/>
                <w:u w:val="single" w:color="000000"/>
              </w:rPr>
              <w:t>Rebar, Heimgartner</w:t>
            </w:r>
            <w:r w:rsidR="00FB7C25" w:rsidRPr="00EE401C">
              <w:rPr>
                <w:b/>
                <w:bCs/>
              </w:rPr>
              <w:t>:</w:t>
            </w:r>
            <w:r w:rsidR="00FB7C25">
              <w:rPr>
                <w:b/>
                <w:bCs/>
                <w:u w:val="single" w:color="000000"/>
              </w:rPr>
              <w:t xml:space="preserve"> </w:t>
            </w:r>
            <w:r w:rsidRPr="005C492A">
              <w:rPr>
                <w:i/>
                <w:iCs/>
              </w:rPr>
              <w:t xml:space="preserve">Interprofessional Collaboration for Patients with </w:t>
            </w:r>
            <w:r>
              <w:rPr>
                <w:i/>
                <w:iCs/>
              </w:rPr>
              <w:t xml:space="preserve">Gastrointestinal </w:t>
            </w:r>
            <w:r w:rsidRPr="005C492A">
              <w:rPr>
                <w:i/>
                <w:iCs/>
              </w:rPr>
              <w:t>System</w:t>
            </w:r>
            <w:r w:rsidR="002F6A9A">
              <w:rPr>
                <w:i/>
                <w:iCs/>
              </w:rPr>
              <w:t xml:space="preserve"> Condi</w:t>
            </w:r>
            <w:r w:rsidR="004E6C9C">
              <w:rPr>
                <w:i/>
                <w:iCs/>
              </w:rPr>
              <w:t>tions</w:t>
            </w:r>
          </w:p>
          <w:p w14:paraId="561266D1" w14:textId="19443FA3" w:rsidR="00640DC7" w:rsidRPr="007C2E75" w:rsidRDefault="00640DC7">
            <w:pPr>
              <w:pStyle w:val="TableParagraph"/>
              <w:kinsoku w:val="0"/>
              <w:overflowPunct w:val="0"/>
              <w:spacing w:before="1"/>
              <w:ind w:left="107"/>
            </w:pPr>
            <w:r w:rsidRPr="007C2E75">
              <w:rPr>
                <w:b/>
                <w:bCs/>
              </w:rPr>
              <w:t>Chapter 4</w:t>
            </w:r>
            <w:r w:rsidR="00FB36BB" w:rsidRPr="007C2E75">
              <w:rPr>
                <w:b/>
                <w:bCs/>
              </w:rPr>
              <w:t>5</w:t>
            </w:r>
            <w:r w:rsidRPr="007C2E75">
              <w:rPr>
                <w:b/>
                <w:bCs/>
              </w:rPr>
              <w:t xml:space="preserve"> </w:t>
            </w:r>
            <w:r w:rsidRPr="007C2E75">
              <w:t xml:space="preserve">Assessment of the Gastrointestinal System </w:t>
            </w:r>
            <w:r w:rsidRPr="007C2E75">
              <w:rPr>
                <w:i/>
                <w:iCs/>
                <w:sz w:val="20"/>
                <w:szCs w:val="20"/>
              </w:rPr>
              <w:t>(</w:t>
            </w:r>
            <w:r w:rsidRPr="007C2E75">
              <w:rPr>
                <w:b/>
                <w:bCs/>
                <w:i/>
                <w:iCs/>
                <w:sz w:val="20"/>
                <w:szCs w:val="20"/>
              </w:rPr>
              <w:t>Omit:</w:t>
            </w:r>
            <w:r w:rsidRPr="007C2E75">
              <w:rPr>
                <w:i/>
                <w:iCs/>
                <w:sz w:val="20"/>
                <w:szCs w:val="20"/>
              </w:rPr>
              <w:t xml:space="preserve"> liver, gallbladder, or pancreas)</w:t>
            </w:r>
          </w:p>
          <w:p w14:paraId="1AFF4FCC" w14:textId="62D10BCA" w:rsidR="00640DC7" w:rsidRPr="007C2E75" w:rsidRDefault="00640DC7">
            <w:pPr>
              <w:pStyle w:val="TableParagraph"/>
              <w:kinsoku w:val="0"/>
              <w:overflowPunct w:val="0"/>
              <w:spacing w:before="1"/>
              <w:ind w:left="107"/>
            </w:pPr>
            <w:r w:rsidRPr="007C2E75">
              <w:rPr>
                <w:b/>
                <w:bCs/>
              </w:rPr>
              <w:t>Chapter 4</w:t>
            </w:r>
            <w:r w:rsidR="006C7651" w:rsidRPr="007C2E75">
              <w:rPr>
                <w:b/>
                <w:bCs/>
              </w:rPr>
              <w:t>6</w:t>
            </w:r>
            <w:r w:rsidRPr="007C2E75">
              <w:rPr>
                <w:b/>
                <w:bCs/>
              </w:rPr>
              <w:t xml:space="preserve"> </w:t>
            </w:r>
            <w:r w:rsidRPr="007C2E75">
              <w:t>Concepts of Care for</w:t>
            </w:r>
            <w:r w:rsidR="00252594">
              <w:t xml:space="preserve"> Patients </w:t>
            </w:r>
            <w:r w:rsidRPr="007C2E75">
              <w:t xml:space="preserve">with Oral Cavity and Esophageal </w:t>
            </w:r>
            <w:r w:rsidR="00BA09DB" w:rsidRPr="007C2E75">
              <w:t>Cond</w:t>
            </w:r>
            <w:r w:rsidR="00F86355" w:rsidRPr="007C2E75">
              <w:t>itions</w:t>
            </w:r>
          </w:p>
          <w:p w14:paraId="4FA4FFDA" w14:textId="16C3629B" w:rsidR="00640DC7" w:rsidRPr="007C2E75" w:rsidRDefault="00640DC7">
            <w:pPr>
              <w:pStyle w:val="TableParagraph"/>
              <w:kinsoku w:val="0"/>
              <w:overflowPunct w:val="0"/>
              <w:spacing w:before="1"/>
              <w:ind w:left="107"/>
            </w:pPr>
            <w:r w:rsidRPr="007C2E75">
              <w:rPr>
                <w:b/>
                <w:bCs/>
              </w:rPr>
              <w:t xml:space="preserve">Chapter </w:t>
            </w:r>
            <w:r w:rsidR="00982E96" w:rsidRPr="007C2E75">
              <w:rPr>
                <w:b/>
                <w:bCs/>
              </w:rPr>
              <w:t>47</w:t>
            </w:r>
            <w:r w:rsidRPr="007C2E75">
              <w:rPr>
                <w:b/>
                <w:bCs/>
              </w:rPr>
              <w:t xml:space="preserve"> </w:t>
            </w:r>
            <w:r w:rsidRPr="007C2E75">
              <w:t xml:space="preserve">Concepts of Care for Patients with Stomach </w:t>
            </w:r>
            <w:r w:rsidR="00982E96" w:rsidRPr="007C2E75">
              <w:t>Conditions</w:t>
            </w:r>
          </w:p>
          <w:p w14:paraId="07F837A0" w14:textId="2A496406" w:rsidR="00640DC7" w:rsidRPr="007C2E75" w:rsidRDefault="00640DC7">
            <w:pPr>
              <w:pStyle w:val="TableParagraph"/>
              <w:kinsoku w:val="0"/>
              <w:overflowPunct w:val="0"/>
              <w:ind w:left="101"/>
              <w:jc w:val="both"/>
            </w:pPr>
            <w:r w:rsidRPr="007C2E75">
              <w:rPr>
                <w:b/>
                <w:bCs/>
              </w:rPr>
              <w:t xml:space="preserve">Chapter </w:t>
            </w:r>
            <w:r w:rsidR="007E2407" w:rsidRPr="007C2E75">
              <w:rPr>
                <w:b/>
                <w:bCs/>
              </w:rPr>
              <w:t>48</w:t>
            </w:r>
            <w:r w:rsidRPr="007C2E75">
              <w:t xml:space="preserve"> Concepts of Care for Patients with Noninflammatory Intestinal </w:t>
            </w:r>
            <w:r w:rsidR="00BF1460" w:rsidRPr="007C2E75">
              <w:t>Conditions</w:t>
            </w:r>
          </w:p>
          <w:p w14:paraId="587A980A" w14:textId="60C4FCDA" w:rsidR="00640DC7" w:rsidRPr="007C2E75" w:rsidRDefault="00640DC7">
            <w:pPr>
              <w:pStyle w:val="TableParagraph"/>
              <w:kinsoku w:val="0"/>
              <w:overflowPunct w:val="0"/>
              <w:ind w:left="101"/>
              <w:jc w:val="both"/>
              <w:rPr>
                <w:i/>
                <w:iCs/>
                <w:sz w:val="20"/>
                <w:szCs w:val="20"/>
              </w:rPr>
            </w:pPr>
            <w:r w:rsidRPr="007C2E75">
              <w:rPr>
                <w:b/>
                <w:bCs/>
              </w:rPr>
              <w:t xml:space="preserve">Chapter </w:t>
            </w:r>
            <w:r w:rsidR="00C84CF0" w:rsidRPr="007C2E75">
              <w:rPr>
                <w:b/>
                <w:bCs/>
              </w:rPr>
              <w:t>49</w:t>
            </w:r>
            <w:r w:rsidRPr="007C2E75">
              <w:rPr>
                <w:b/>
                <w:bCs/>
              </w:rPr>
              <w:t xml:space="preserve"> </w:t>
            </w:r>
            <w:r w:rsidRPr="007C2E75">
              <w:t xml:space="preserve">Concepts of Care for Patients with Inflammatory Intestinal </w:t>
            </w:r>
            <w:r w:rsidR="00A949E9" w:rsidRPr="007C2E75">
              <w:t>Conditions</w:t>
            </w:r>
          </w:p>
          <w:p w14:paraId="7227AA32" w14:textId="05CCBB0A" w:rsidR="00640DC7" w:rsidRPr="00FB42B7" w:rsidRDefault="00640DC7">
            <w:pPr>
              <w:pStyle w:val="TableParagraph"/>
              <w:kinsoku w:val="0"/>
              <w:overflowPunct w:val="0"/>
              <w:spacing w:line="242" w:lineRule="exact"/>
              <w:ind w:left="107"/>
            </w:pPr>
            <w:r w:rsidRPr="007C2E75">
              <w:rPr>
                <w:b/>
                <w:bCs/>
              </w:rPr>
              <w:t>Chapter 5</w:t>
            </w:r>
            <w:r w:rsidR="00D018AF" w:rsidRPr="007C2E75">
              <w:rPr>
                <w:b/>
                <w:bCs/>
              </w:rPr>
              <w:t>2</w:t>
            </w:r>
            <w:r w:rsidRPr="007C2E75">
              <w:rPr>
                <w:b/>
                <w:bCs/>
              </w:rPr>
              <w:t xml:space="preserve"> </w:t>
            </w:r>
            <w:r w:rsidRPr="007C2E75">
              <w:t>Concepts of Care for Patients with Malnutrition: Undernutrition and Obesity</w:t>
            </w:r>
          </w:p>
          <w:p w14:paraId="76B935F3" w14:textId="77777777" w:rsidR="00640DC7" w:rsidRPr="00FB42B7" w:rsidRDefault="00640DC7">
            <w:pPr>
              <w:pStyle w:val="TableParagraph"/>
              <w:kinsoku w:val="0"/>
              <w:overflowPunct w:val="0"/>
              <w:spacing w:before="2"/>
            </w:pPr>
          </w:p>
        </w:tc>
      </w:tr>
      <w:tr w:rsidR="00640DC7" w14:paraId="0D224120" w14:textId="77777777" w:rsidTr="0B2B2757">
        <w:trPr>
          <w:trHeight w:val="246"/>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B3FDF3" w14:textId="77777777" w:rsidR="00640DC7" w:rsidRPr="00FB42B7" w:rsidRDefault="00640DC7">
            <w:pPr>
              <w:pStyle w:val="TableParagraph"/>
              <w:kinsoku w:val="0"/>
              <w:overflowPunct w:val="0"/>
              <w:spacing w:before="1" w:line="225" w:lineRule="exact"/>
              <w:ind w:left="4339" w:right="4332"/>
              <w:jc w:val="center"/>
              <w:rPr>
                <w:b/>
                <w:bCs/>
              </w:rPr>
            </w:pPr>
            <w:r w:rsidRPr="00FB42B7">
              <w:rPr>
                <w:b/>
                <w:bCs/>
              </w:rPr>
              <w:t>LEARNING ACTIVITIES</w:t>
            </w:r>
          </w:p>
        </w:tc>
      </w:tr>
      <w:tr w:rsidR="00640DC7" w14:paraId="40EC2063" w14:textId="77777777" w:rsidTr="0B2B2757">
        <w:trPr>
          <w:trHeight w:val="1837"/>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29270A" w14:textId="77777777" w:rsidR="00640DC7" w:rsidRPr="00FB42B7" w:rsidRDefault="00640DC7">
            <w:pPr>
              <w:pStyle w:val="TableParagraph"/>
              <w:kinsoku w:val="0"/>
              <w:overflowPunct w:val="0"/>
              <w:rPr>
                <w:b/>
                <w:bCs/>
              </w:rPr>
            </w:pPr>
          </w:p>
          <w:p w14:paraId="031A45BB" w14:textId="0BAE2B95" w:rsidR="003C0176" w:rsidRPr="003C0176" w:rsidRDefault="003C0176" w:rsidP="003D006A">
            <w:pPr>
              <w:pStyle w:val="TableParagraph"/>
              <w:rPr>
                <w:b/>
                <w:bCs/>
              </w:rPr>
            </w:pPr>
            <w:r>
              <w:rPr>
                <w:b/>
                <w:bCs/>
              </w:rPr>
              <w:t xml:space="preserve"> </w:t>
            </w:r>
            <w:r w:rsidRPr="003C0176">
              <w:rPr>
                <w:b/>
                <w:bCs/>
              </w:rPr>
              <w:t>Classroom activities</w:t>
            </w:r>
          </w:p>
          <w:p w14:paraId="0E2B98C7" w14:textId="33CA9D04" w:rsidR="003C0176" w:rsidRDefault="003C0176" w:rsidP="003D006A">
            <w:pPr>
              <w:pStyle w:val="TableParagraph"/>
              <w:kinsoku w:val="0"/>
              <w:overflowPunct w:val="0"/>
              <w:rPr>
                <w:b/>
                <w:bCs/>
              </w:rPr>
            </w:pPr>
            <w:r>
              <w:rPr>
                <w:b/>
                <w:bCs/>
              </w:rPr>
              <w:t xml:space="preserve"> </w:t>
            </w:r>
            <w:r w:rsidRPr="003C0176">
              <w:rPr>
                <w:b/>
                <w:bCs/>
              </w:rPr>
              <w:t>Simulation</w:t>
            </w:r>
          </w:p>
          <w:p w14:paraId="0A9A597F" w14:textId="7EF66A88" w:rsidR="003C0176" w:rsidRPr="003C0176" w:rsidRDefault="003D006A" w:rsidP="003D006A">
            <w:pPr>
              <w:pStyle w:val="TableParagraph"/>
              <w:kinsoku w:val="0"/>
              <w:overflowPunct w:val="0"/>
              <w:rPr>
                <w:b/>
                <w:bCs/>
                <w:u w:val="single"/>
              </w:rPr>
            </w:pPr>
            <w:r>
              <w:rPr>
                <w:b/>
                <w:bCs/>
              </w:rPr>
              <w:t xml:space="preserve"> </w:t>
            </w:r>
            <w:r w:rsidR="003C0176" w:rsidRPr="003C0176">
              <w:rPr>
                <w:b/>
                <w:bCs/>
                <w:u w:val="single"/>
              </w:rPr>
              <w:t xml:space="preserve">Homework: </w:t>
            </w:r>
          </w:p>
          <w:p w14:paraId="7180BC85" w14:textId="0BF68008" w:rsidR="007D3DC7" w:rsidRPr="003C0176" w:rsidRDefault="00985A46" w:rsidP="003C0176">
            <w:pPr>
              <w:pStyle w:val="TableParagraph"/>
              <w:kinsoku w:val="0"/>
              <w:overflowPunct w:val="0"/>
              <w:ind w:left="107"/>
            </w:pPr>
            <w:r w:rsidRPr="003C0176">
              <w:t>ATI Learning System RN 3.0</w:t>
            </w:r>
            <w:r w:rsidR="007D5073" w:rsidRPr="003C0176">
              <w:t>:</w:t>
            </w:r>
            <w:r w:rsidR="003C0176" w:rsidRPr="003C0176">
              <w:t xml:space="preserve"> </w:t>
            </w:r>
            <w:r w:rsidR="007C2E75" w:rsidRPr="003C0176">
              <w:t>Standard Quizzes: Medical-Surgical: Gastrointestinal </w:t>
            </w:r>
          </w:p>
          <w:p w14:paraId="05E2D5B7" w14:textId="77777777" w:rsidR="00640DC7" w:rsidRPr="00FB42B7" w:rsidRDefault="00640DC7">
            <w:pPr>
              <w:pStyle w:val="TableParagraph"/>
              <w:kinsoku w:val="0"/>
              <w:overflowPunct w:val="0"/>
              <w:spacing w:before="1"/>
              <w:rPr>
                <w:b/>
                <w:bCs/>
              </w:rPr>
            </w:pPr>
          </w:p>
          <w:p w14:paraId="20037D56" w14:textId="61A3B77B" w:rsidR="00640DC7" w:rsidRPr="00FB42B7" w:rsidRDefault="00640DC7">
            <w:pPr>
              <w:pStyle w:val="TableParagraph"/>
              <w:kinsoku w:val="0"/>
              <w:overflowPunct w:val="0"/>
              <w:ind w:left="107"/>
              <w:rPr>
                <w:b/>
                <w:bCs/>
              </w:rPr>
            </w:pPr>
          </w:p>
        </w:tc>
      </w:tr>
      <w:tr w:rsidR="00640DC7" w14:paraId="3D1F84AC" w14:textId="77777777" w:rsidTr="0B2B2757">
        <w:trPr>
          <w:trHeight w:val="244"/>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A34F21" w14:textId="77777777" w:rsidR="00640DC7" w:rsidRPr="00FB42B7" w:rsidRDefault="00640DC7">
            <w:pPr>
              <w:pStyle w:val="TableParagraph"/>
              <w:kinsoku w:val="0"/>
              <w:overflowPunct w:val="0"/>
              <w:spacing w:before="1" w:line="223" w:lineRule="exact"/>
              <w:ind w:left="4339" w:right="4331"/>
              <w:jc w:val="center"/>
              <w:rPr>
                <w:b/>
                <w:bCs/>
              </w:rPr>
            </w:pPr>
            <w:r w:rsidRPr="00FB42B7">
              <w:rPr>
                <w:b/>
                <w:bCs/>
              </w:rPr>
              <w:t>EVALUATION</w:t>
            </w:r>
          </w:p>
        </w:tc>
      </w:tr>
      <w:tr w:rsidR="00640DC7" w14:paraId="1CDCC5A2" w14:textId="77777777" w:rsidTr="0B2B2757">
        <w:trPr>
          <w:trHeight w:val="489"/>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319299" w14:textId="77777777" w:rsidR="00640DC7" w:rsidRPr="00FB42B7" w:rsidRDefault="00640DC7">
            <w:pPr>
              <w:pStyle w:val="TableParagraph"/>
              <w:kinsoku w:val="0"/>
              <w:overflowPunct w:val="0"/>
              <w:spacing w:before="1"/>
              <w:rPr>
                <w:b/>
                <w:bCs/>
              </w:rPr>
            </w:pPr>
          </w:p>
          <w:p w14:paraId="71D1E8CC" w14:textId="77777777" w:rsidR="00640DC7" w:rsidRPr="00FB42B7" w:rsidRDefault="00640DC7">
            <w:pPr>
              <w:pStyle w:val="TableParagraph"/>
              <w:kinsoku w:val="0"/>
              <w:overflowPunct w:val="0"/>
              <w:spacing w:before="1" w:line="223" w:lineRule="exact"/>
              <w:ind w:left="107"/>
              <w:rPr>
                <w:b/>
                <w:bCs/>
              </w:rPr>
            </w:pPr>
            <w:r w:rsidRPr="00FB42B7">
              <w:rPr>
                <w:b/>
                <w:bCs/>
              </w:rPr>
              <w:t>UNIT V</w:t>
            </w:r>
            <w:r>
              <w:rPr>
                <w:b/>
                <w:bCs/>
              </w:rPr>
              <w:t>I</w:t>
            </w:r>
            <w:r w:rsidRPr="00FB42B7">
              <w:rPr>
                <w:b/>
                <w:bCs/>
              </w:rPr>
              <w:t xml:space="preserve"> EXAM</w:t>
            </w:r>
          </w:p>
        </w:tc>
      </w:tr>
    </w:tbl>
    <w:p w14:paraId="4A6E1CF4" w14:textId="18F36079" w:rsidR="00473F1E" w:rsidRPr="008459AD" w:rsidRDefault="00473F1E" w:rsidP="00571FE9">
      <w:pPr>
        <w:keepNext/>
        <w:widowControl/>
        <w:overflowPunct w:val="0"/>
        <w:textAlignment w:val="baseline"/>
        <w:outlineLvl w:val="1"/>
        <w:rPr>
          <w:color w:val="FF0000"/>
        </w:rPr>
      </w:pPr>
    </w:p>
    <w:sectPr w:rsidR="00473F1E" w:rsidRPr="008459AD" w:rsidSect="00571FE9">
      <w:footerReference w:type="default" r:id="rId21"/>
      <w:pgSz w:w="12240" w:h="15840"/>
      <w:pgMar w:top="740" w:right="440" w:bottom="480" w:left="460" w:header="0" w:footer="21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69F0B" w14:textId="77777777" w:rsidR="00E56BB4" w:rsidRDefault="00E56BB4">
      <w:r>
        <w:separator/>
      </w:r>
    </w:p>
  </w:endnote>
  <w:endnote w:type="continuationSeparator" w:id="0">
    <w:p w14:paraId="304AB800" w14:textId="77777777" w:rsidR="00E56BB4" w:rsidRDefault="00E56BB4">
      <w:r>
        <w:continuationSeparator/>
      </w:r>
    </w:p>
  </w:endnote>
  <w:endnote w:type="continuationNotice" w:id="1">
    <w:p w14:paraId="318DCDEE" w14:textId="77777777" w:rsidR="00E56BB4" w:rsidRDefault="00E56B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B312" w14:textId="254640FD" w:rsidR="00707AB9" w:rsidRDefault="00707AB9">
    <w:pPr>
      <w:pStyle w:val="Footer"/>
      <w:tabs>
        <w:tab w:val="clear" w:pos="4680"/>
        <w:tab w:val="clear" w:pos="9360"/>
      </w:tabs>
      <w:rPr>
        <w:color w:val="595959" w:themeColor="text1" w:themeTint="A6"/>
        <w:sz w:val="18"/>
        <w:szCs w:val="18"/>
      </w:rPr>
    </w:pPr>
  </w:p>
  <w:p w14:paraId="27B6268E" w14:textId="6574B754" w:rsidR="00926B78" w:rsidRDefault="00926B78">
    <w:pPr>
      <w:pStyle w:val="BodyText"/>
      <w:kinsoku w:val="0"/>
      <w:overflowPunct w:val="0"/>
      <w:spacing w:line="14" w:lineRule="auto"/>
      <w:rPr>
        <w:rFonts w:ascii="Times New Roman" w:hAnsi="Times New Roman" w:cs="Times New Roman"/>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01EA" w14:textId="77777777" w:rsidR="00926B78" w:rsidRDefault="00926B78">
    <w:pPr>
      <w:pStyle w:val="BodyText"/>
      <w:kinsoku w:val="0"/>
      <w:overflowPunct w:val="0"/>
      <w:spacing w:line="14" w:lineRule="auto"/>
      <w:rPr>
        <w:rFonts w:ascii="Times New Roman" w:hAnsi="Times New Roman" w:cs="Times New Roman"/>
        <w:sz w:val="14"/>
        <w:szCs w:val="14"/>
      </w:rPr>
    </w:pPr>
    <w:r>
      <w:rPr>
        <w:noProof/>
      </w:rPr>
      <mc:AlternateContent>
        <mc:Choice Requires="wps">
          <w:drawing>
            <wp:anchor distT="0" distB="0" distL="114300" distR="114300" simplePos="0" relativeHeight="251658240" behindDoc="1" locked="0" layoutInCell="0" allowOverlap="1" wp14:anchorId="7E826002" wp14:editId="6AAA3984">
              <wp:simplePos x="0" y="0"/>
              <wp:positionH relativeFrom="page">
                <wp:posOffset>4063365</wp:posOffset>
              </wp:positionH>
              <wp:positionV relativeFrom="page">
                <wp:posOffset>9732010</wp:posOffset>
              </wp:positionV>
              <wp:extent cx="1943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C6918" w14:textId="2C4CA05B" w:rsidR="00926B78" w:rsidRDefault="00926B78">
                          <w:pPr>
                            <w:pStyle w:val="BodyText"/>
                            <w:kinsoku w:val="0"/>
                            <w:overflowPunct w:val="0"/>
                            <w:spacing w:line="245" w:lineRule="exact"/>
                            <w:ind w:left="40"/>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26002" id="_x0000_t202" coordsize="21600,21600" o:spt="202" path="m,l,21600r21600,l21600,xe">
              <v:stroke joinstyle="miter"/>
              <v:path gradientshapeok="t" o:connecttype="rect"/>
            </v:shapetype>
            <v:shape id="Text Box 1" o:spid="_x0000_s1038" type="#_x0000_t202" style="position:absolute;margin-left:319.95pt;margin-top:766.3pt;width:15.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" o:allowincell="f" filled="f" stroked="f">
              <v:textbox inset="0,0,0,0">
                <w:txbxContent>
                  <w:p w14:paraId="33CC6918" w14:textId="2C4CA05B" w:rsidR="00926B78" w:rsidRDefault="00926B78">
                    <w:pPr>
                      <w:pStyle w:val="BodyText"/>
                      <w:kinsoku w:val="0"/>
                      <w:overflowPunct w:val="0"/>
                      <w:spacing w:line="245" w:lineRule="exact"/>
                      <w:ind w:left="40"/>
                      <w:rPr>
                        <w:sz w:val="22"/>
                        <w:szCs w:val="2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8799" w14:textId="77777777" w:rsidR="00E56BB4" w:rsidRDefault="00E56BB4">
      <w:r>
        <w:separator/>
      </w:r>
    </w:p>
  </w:footnote>
  <w:footnote w:type="continuationSeparator" w:id="0">
    <w:p w14:paraId="629F5B75" w14:textId="77777777" w:rsidR="00E56BB4" w:rsidRDefault="00E56BB4">
      <w:r>
        <w:continuationSeparator/>
      </w:r>
    </w:p>
  </w:footnote>
  <w:footnote w:type="continuationNotice" w:id="1">
    <w:p w14:paraId="763B9DC1" w14:textId="77777777" w:rsidR="00E56BB4" w:rsidRDefault="00E56B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hybridMultilevel"/>
    <w:tmpl w:val="00000886"/>
    <w:lvl w:ilvl="0" w:tplc="F49EF94C">
      <w:start w:val="1"/>
      <w:numFmt w:val="decimal"/>
      <w:lvlText w:val="%1."/>
      <w:lvlJc w:val="left"/>
      <w:pPr>
        <w:ind w:left="980" w:hanging="720"/>
      </w:pPr>
      <w:rPr>
        <w:rFonts w:ascii="Calibri" w:hAnsi="Calibri" w:cs="Calibri"/>
        <w:b w:val="0"/>
        <w:bCs w:val="0"/>
        <w:spacing w:val="-2"/>
        <w:w w:val="100"/>
        <w:sz w:val="24"/>
        <w:szCs w:val="24"/>
      </w:rPr>
    </w:lvl>
    <w:lvl w:ilvl="1" w:tplc="59E4F526">
      <w:numFmt w:val="bullet"/>
      <w:lvlText w:val="•"/>
      <w:lvlJc w:val="left"/>
      <w:pPr>
        <w:ind w:left="2016" w:hanging="720"/>
      </w:pPr>
    </w:lvl>
    <w:lvl w:ilvl="2" w:tplc="440CE14C">
      <w:numFmt w:val="bullet"/>
      <w:lvlText w:val="•"/>
      <w:lvlJc w:val="left"/>
      <w:pPr>
        <w:ind w:left="3052" w:hanging="720"/>
      </w:pPr>
    </w:lvl>
    <w:lvl w:ilvl="3" w:tplc="CE985C26">
      <w:numFmt w:val="bullet"/>
      <w:lvlText w:val="•"/>
      <w:lvlJc w:val="left"/>
      <w:pPr>
        <w:ind w:left="4088" w:hanging="720"/>
      </w:pPr>
    </w:lvl>
    <w:lvl w:ilvl="4" w:tplc="B4BC2E2A">
      <w:numFmt w:val="bullet"/>
      <w:lvlText w:val="•"/>
      <w:lvlJc w:val="left"/>
      <w:pPr>
        <w:ind w:left="5124" w:hanging="720"/>
      </w:pPr>
    </w:lvl>
    <w:lvl w:ilvl="5" w:tplc="7DC0B9F8">
      <w:numFmt w:val="bullet"/>
      <w:lvlText w:val="•"/>
      <w:lvlJc w:val="left"/>
      <w:pPr>
        <w:ind w:left="6160" w:hanging="720"/>
      </w:pPr>
    </w:lvl>
    <w:lvl w:ilvl="6" w:tplc="D6CE195C">
      <w:numFmt w:val="bullet"/>
      <w:lvlText w:val="•"/>
      <w:lvlJc w:val="left"/>
      <w:pPr>
        <w:ind w:left="7196" w:hanging="720"/>
      </w:pPr>
    </w:lvl>
    <w:lvl w:ilvl="7" w:tplc="2752C352">
      <w:numFmt w:val="bullet"/>
      <w:lvlText w:val="•"/>
      <w:lvlJc w:val="left"/>
      <w:pPr>
        <w:ind w:left="8232" w:hanging="720"/>
      </w:pPr>
    </w:lvl>
    <w:lvl w:ilvl="8" w:tplc="A8DC7F66">
      <w:numFmt w:val="bullet"/>
      <w:lvlText w:val="•"/>
      <w:lvlJc w:val="left"/>
      <w:pPr>
        <w:ind w:left="9268" w:hanging="720"/>
      </w:pPr>
    </w:lvl>
  </w:abstractNum>
  <w:abstractNum w:abstractNumId="1" w15:restartNumberingAfterBreak="0">
    <w:nsid w:val="00000404"/>
    <w:multiLevelType w:val="multilevel"/>
    <w:tmpl w:val="00000887"/>
    <w:lvl w:ilvl="0">
      <w:start w:val="1"/>
      <w:numFmt w:val="decimal"/>
      <w:lvlText w:val="%1."/>
      <w:lvlJc w:val="left"/>
      <w:pPr>
        <w:ind w:left="260" w:hanging="720"/>
      </w:pPr>
      <w:rPr>
        <w:rFonts w:ascii="Calibri" w:hAnsi="Calibri" w:cs="Calibri"/>
        <w:b w:val="0"/>
        <w:bCs w:val="0"/>
        <w:spacing w:val="-4"/>
        <w:w w:val="100"/>
        <w:sz w:val="24"/>
        <w:szCs w:val="24"/>
      </w:rPr>
    </w:lvl>
    <w:lvl w:ilvl="1">
      <w:numFmt w:val="bullet"/>
      <w:lvlText w:val="•"/>
      <w:lvlJc w:val="left"/>
      <w:pPr>
        <w:ind w:left="1368" w:hanging="720"/>
      </w:pPr>
    </w:lvl>
    <w:lvl w:ilvl="2">
      <w:numFmt w:val="bullet"/>
      <w:lvlText w:val="•"/>
      <w:lvlJc w:val="left"/>
      <w:pPr>
        <w:ind w:left="2476" w:hanging="720"/>
      </w:pPr>
    </w:lvl>
    <w:lvl w:ilvl="3">
      <w:numFmt w:val="bullet"/>
      <w:lvlText w:val="•"/>
      <w:lvlJc w:val="left"/>
      <w:pPr>
        <w:ind w:left="3584" w:hanging="720"/>
      </w:pPr>
    </w:lvl>
    <w:lvl w:ilvl="4">
      <w:numFmt w:val="bullet"/>
      <w:lvlText w:val="•"/>
      <w:lvlJc w:val="left"/>
      <w:pPr>
        <w:ind w:left="4692" w:hanging="720"/>
      </w:pPr>
    </w:lvl>
    <w:lvl w:ilvl="5">
      <w:numFmt w:val="bullet"/>
      <w:lvlText w:val="•"/>
      <w:lvlJc w:val="left"/>
      <w:pPr>
        <w:ind w:left="5800" w:hanging="720"/>
      </w:pPr>
    </w:lvl>
    <w:lvl w:ilvl="6">
      <w:numFmt w:val="bullet"/>
      <w:lvlText w:val="•"/>
      <w:lvlJc w:val="left"/>
      <w:pPr>
        <w:ind w:left="6908" w:hanging="720"/>
      </w:pPr>
    </w:lvl>
    <w:lvl w:ilvl="7">
      <w:numFmt w:val="bullet"/>
      <w:lvlText w:val="•"/>
      <w:lvlJc w:val="left"/>
      <w:pPr>
        <w:ind w:left="8016" w:hanging="720"/>
      </w:pPr>
    </w:lvl>
    <w:lvl w:ilvl="8">
      <w:numFmt w:val="bullet"/>
      <w:lvlText w:val="•"/>
      <w:lvlJc w:val="left"/>
      <w:pPr>
        <w:ind w:left="9124" w:hanging="720"/>
      </w:pPr>
    </w:lvl>
  </w:abstractNum>
  <w:abstractNum w:abstractNumId="2" w15:restartNumberingAfterBreak="0">
    <w:nsid w:val="00000405"/>
    <w:multiLevelType w:val="multilevel"/>
    <w:tmpl w:val="00000888"/>
    <w:lvl w:ilvl="0">
      <w:start w:val="1"/>
      <w:numFmt w:val="decimal"/>
      <w:lvlText w:val="%1."/>
      <w:lvlJc w:val="left"/>
      <w:pPr>
        <w:ind w:left="260" w:hanging="720"/>
      </w:pPr>
      <w:rPr>
        <w:rFonts w:ascii="Calibri" w:hAnsi="Calibri" w:cs="Calibri"/>
        <w:b w:val="0"/>
        <w:bCs w:val="0"/>
        <w:spacing w:val="-3"/>
        <w:w w:val="100"/>
        <w:sz w:val="24"/>
        <w:szCs w:val="24"/>
      </w:rPr>
    </w:lvl>
    <w:lvl w:ilvl="1">
      <w:numFmt w:val="bullet"/>
      <w:lvlText w:val=""/>
      <w:lvlJc w:val="left"/>
      <w:pPr>
        <w:ind w:left="980" w:hanging="360"/>
      </w:pPr>
      <w:rPr>
        <w:rFonts w:ascii="Symbol" w:hAnsi="Symbol"/>
        <w:b w:val="0"/>
        <w:w w:val="100"/>
        <w:sz w:val="24"/>
      </w:rPr>
    </w:lvl>
    <w:lvl w:ilvl="2">
      <w:numFmt w:val="bullet"/>
      <w:lvlText w:val="•"/>
      <w:lvlJc w:val="left"/>
      <w:pPr>
        <w:ind w:left="2131" w:hanging="360"/>
      </w:pPr>
    </w:lvl>
    <w:lvl w:ilvl="3">
      <w:numFmt w:val="bullet"/>
      <w:lvlText w:val="•"/>
      <w:lvlJc w:val="left"/>
      <w:pPr>
        <w:ind w:left="3282" w:hanging="360"/>
      </w:pPr>
    </w:lvl>
    <w:lvl w:ilvl="4">
      <w:numFmt w:val="bullet"/>
      <w:lvlText w:val="•"/>
      <w:lvlJc w:val="left"/>
      <w:pPr>
        <w:ind w:left="4433" w:hanging="360"/>
      </w:pPr>
    </w:lvl>
    <w:lvl w:ilvl="5">
      <w:numFmt w:val="bullet"/>
      <w:lvlText w:val="•"/>
      <w:lvlJc w:val="left"/>
      <w:pPr>
        <w:ind w:left="5584" w:hanging="360"/>
      </w:pPr>
    </w:lvl>
    <w:lvl w:ilvl="6">
      <w:numFmt w:val="bullet"/>
      <w:lvlText w:val="•"/>
      <w:lvlJc w:val="left"/>
      <w:pPr>
        <w:ind w:left="6735" w:hanging="360"/>
      </w:pPr>
    </w:lvl>
    <w:lvl w:ilvl="7">
      <w:numFmt w:val="bullet"/>
      <w:lvlText w:val="•"/>
      <w:lvlJc w:val="left"/>
      <w:pPr>
        <w:ind w:left="7886" w:hanging="360"/>
      </w:pPr>
    </w:lvl>
    <w:lvl w:ilvl="8">
      <w:numFmt w:val="bullet"/>
      <w:lvlText w:val="•"/>
      <w:lvlJc w:val="left"/>
      <w:pPr>
        <w:ind w:left="9037" w:hanging="360"/>
      </w:pPr>
    </w:lvl>
  </w:abstractNum>
  <w:abstractNum w:abstractNumId="3" w15:restartNumberingAfterBreak="0">
    <w:nsid w:val="00000406"/>
    <w:multiLevelType w:val="multilevel"/>
    <w:tmpl w:val="00000889"/>
    <w:lvl w:ilvl="0">
      <w:start w:val="1"/>
      <w:numFmt w:val="upperLetter"/>
      <w:lvlText w:val="%1."/>
      <w:lvlJc w:val="left"/>
      <w:pPr>
        <w:ind w:left="326" w:hanging="219"/>
      </w:pPr>
      <w:rPr>
        <w:rFonts w:ascii="Calibri" w:hAnsi="Calibri" w:cs="Calibri"/>
        <w:b/>
        <w:bCs/>
        <w:spacing w:val="-1"/>
        <w:w w:val="99"/>
        <w:sz w:val="20"/>
        <w:szCs w:val="20"/>
      </w:rPr>
    </w:lvl>
    <w:lvl w:ilvl="1">
      <w:numFmt w:val="bullet"/>
      <w:lvlText w:val=""/>
      <w:lvlJc w:val="left"/>
      <w:pPr>
        <w:ind w:left="535" w:hanging="181"/>
      </w:pPr>
      <w:rPr>
        <w:rFonts w:ascii="Symbol" w:hAnsi="Symbol"/>
        <w:b w:val="0"/>
        <w:w w:val="99"/>
        <w:sz w:val="20"/>
      </w:rPr>
    </w:lvl>
    <w:lvl w:ilvl="2">
      <w:numFmt w:val="bullet"/>
      <w:lvlText w:val="•"/>
      <w:lvlJc w:val="left"/>
      <w:pPr>
        <w:ind w:left="680" w:hanging="181"/>
      </w:pPr>
    </w:lvl>
    <w:lvl w:ilvl="3">
      <w:numFmt w:val="bullet"/>
      <w:lvlText w:val="•"/>
      <w:lvlJc w:val="left"/>
      <w:pPr>
        <w:ind w:left="1707" w:hanging="181"/>
      </w:pPr>
    </w:lvl>
    <w:lvl w:ilvl="4">
      <w:numFmt w:val="bullet"/>
      <w:lvlText w:val="•"/>
      <w:lvlJc w:val="left"/>
      <w:pPr>
        <w:ind w:left="2735" w:hanging="181"/>
      </w:pPr>
    </w:lvl>
    <w:lvl w:ilvl="5">
      <w:numFmt w:val="bullet"/>
      <w:lvlText w:val="•"/>
      <w:lvlJc w:val="left"/>
      <w:pPr>
        <w:ind w:left="3762" w:hanging="181"/>
      </w:pPr>
    </w:lvl>
    <w:lvl w:ilvl="6">
      <w:numFmt w:val="bullet"/>
      <w:lvlText w:val="•"/>
      <w:lvlJc w:val="left"/>
      <w:pPr>
        <w:ind w:left="4790" w:hanging="181"/>
      </w:pPr>
    </w:lvl>
    <w:lvl w:ilvl="7">
      <w:numFmt w:val="bullet"/>
      <w:lvlText w:val="•"/>
      <w:lvlJc w:val="left"/>
      <w:pPr>
        <w:ind w:left="5818" w:hanging="181"/>
      </w:pPr>
    </w:lvl>
    <w:lvl w:ilvl="8">
      <w:numFmt w:val="bullet"/>
      <w:lvlText w:val="•"/>
      <w:lvlJc w:val="left"/>
      <w:pPr>
        <w:ind w:left="6845" w:hanging="181"/>
      </w:pPr>
    </w:lvl>
  </w:abstractNum>
  <w:abstractNum w:abstractNumId="4" w15:restartNumberingAfterBreak="0">
    <w:nsid w:val="00000407"/>
    <w:multiLevelType w:val="multilevel"/>
    <w:tmpl w:val="0000088A"/>
    <w:lvl w:ilvl="0">
      <w:start w:val="2"/>
      <w:numFmt w:val="upperLetter"/>
      <w:lvlText w:val="%1."/>
      <w:lvlJc w:val="left"/>
      <w:pPr>
        <w:ind w:left="319" w:hanging="212"/>
      </w:pPr>
      <w:rPr>
        <w:rFonts w:ascii="Calibri" w:hAnsi="Calibri" w:cs="Calibri"/>
        <w:b/>
        <w:bCs/>
        <w:spacing w:val="0"/>
        <w:w w:val="99"/>
        <w:sz w:val="20"/>
        <w:szCs w:val="20"/>
      </w:rPr>
    </w:lvl>
    <w:lvl w:ilvl="1">
      <w:numFmt w:val="bullet"/>
      <w:lvlText w:val=""/>
      <w:lvlJc w:val="left"/>
      <w:pPr>
        <w:ind w:left="534" w:hanging="202"/>
      </w:pPr>
      <w:rPr>
        <w:rFonts w:ascii="Symbol" w:hAnsi="Symbol"/>
        <w:b w:val="0"/>
        <w:w w:val="99"/>
        <w:sz w:val="20"/>
      </w:rPr>
    </w:lvl>
    <w:lvl w:ilvl="2">
      <w:numFmt w:val="bullet"/>
      <w:lvlText w:val="•"/>
      <w:lvlJc w:val="left"/>
      <w:pPr>
        <w:ind w:left="1469" w:hanging="202"/>
      </w:pPr>
    </w:lvl>
    <w:lvl w:ilvl="3">
      <w:numFmt w:val="bullet"/>
      <w:lvlText w:val="•"/>
      <w:lvlJc w:val="left"/>
      <w:pPr>
        <w:ind w:left="2398" w:hanging="202"/>
      </w:pPr>
    </w:lvl>
    <w:lvl w:ilvl="4">
      <w:numFmt w:val="bullet"/>
      <w:lvlText w:val="•"/>
      <w:lvlJc w:val="left"/>
      <w:pPr>
        <w:ind w:left="3327" w:hanging="202"/>
      </w:pPr>
    </w:lvl>
    <w:lvl w:ilvl="5">
      <w:numFmt w:val="bullet"/>
      <w:lvlText w:val="•"/>
      <w:lvlJc w:val="left"/>
      <w:pPr>
        <w:ind w:left="4256" w:hanging="202"/>
      </w:pPr>
    </w:lvl>
    <w:lvl w:ilvl="6">
      <w:numFmt w:val="bullet"/>
      <w:lvlText w:val="•"/>
      <w:lvlJc w:val="left"/>
      <w:pPr>
        <w:ind w:left="5185" w:hanging="202"/>
      </w:pPr>
    </w:lvl>
    <w:lvl w:ilvl="7">
      <w:numFmt w:val="bullet"/>
      <w:lvlText w:val="•"/>
      <w:lvlJc w:val="left"/>
      <w:pPr>
        <w:ind w:left="6114" w:hanging="202"/>
      </w:pPr>
    </w:lvl>
    <w:lvl w:ilvl="8">
      <w:numFmt w:val="bullet"/>
      <w:lvlText w:val="•"/>
      <w:lvlJc w:val="left"/>
      <w:pPr>
        <w:ind w:left="7043" w:hanging="202"/>
      </w:pPr>
    </w:lvl>
  </w:abstractNum>
  <w:abstractNum w:abstractNumId="5" w15:restartNumberingAfterBreak="0">
    <w:nsid w:val="00000408"/>
    <w:multiLevelType w:val="multilevel"/>
    <w:tmpl w:val="0000088B"/>
    <w:lvl w:ilvl="0">
      <w:start w:val="1"/>
      <w:numFmt w:val="upperLetter"/>
      <w:lvlText w:val="%1."/>
      <w:lvlJc w:val="left"/>
      <w:pPr>
        <w:ind w:left="353" w:hanging="269"/>
      </w:pPr>
      <w:rPr>
        <w:rFonts w:ascii="Calibri" w:hAnsi="Calibri" w:cs="Calibri"/>
        <w:b/>
        <w:bCs/>
        <w:spacing w:val="-1"/>
        <w:w w:val="99"/>
        <w:sz w:val="20"/>
        <w:szCs w:val="20"/>
      </w:rPr>
    </w:lvl>
    <w:lvl w:ilvl="1">
      <w:numFmt w:val="bullet"/>
      <w:lvlText w:val=""/>
      <w:lvlJc w:val="left"/>
      <w:pPr>
        <w:ind w:left="533" w:hanging="202"/>
      </w:pPr>
      <w:rPr>
        <w:rFonts w:ascii="Symbol" w:hAnsi="Symbol"/>
        <w:b w:val="0"/>
        <w:w w:val="99"/>
        <w:sz w:val="20"/>
      </w:rPr>
    </w:lvl>
    <w:lvl w:ilvl="2">
      <w:numFmt w:val="bullet"/>
      <w:lvlText w:val="•"/>
      <w:lvlJc w:val="left"/>
      <w:pPr>
        <w:ind w:left="1468" w:hanging="202"/>
      </w:pPr>
    </w:lvl>
    <w:lvl w:ilvl="3">
      <w:numFmt w:val="bullet"/>
      <w:lvlText w:val="•"/>
      <w:lvlJc w:val="left"/>
      <w:pPr>
        <w:ind w:left="2396" w:hanging="202"/>
      </w:pPr>
    </w:lvl>
    <w:lvl w:ilvl="4">
      <w:numFmt w:val="bullet"/>
      <w:lvlText w:val="•"/>
      <w:lvlJc w:val="left"/>
      <w:pPr>
        <w:ind w:left="3325" w:hanging="202"/>
      </w:pPr>
    </w:lvl>
    <w:lvl w:ilvl="5">
      <w:numFmt w:val="bullet"/>
      <w:lvlText w:val="•"/>
      <w:lvlJc w:val="left"/>
      <w:pPr>
        <w:ind w:left="4253" w:hanging="202"/>
      </w:pPr>
    </w:lvl>
    <w:lvl w:ilvl="6">
      <w:numFmt w:val="bullet"/>
      <w:lvlText w:val="•"/>
      <w:lvlJc w:val="left"/>
      <w:pPr>
        <w:ind w:left="5181" w:hanging="202"/>
      </w:pPr>
    </w:lvl>
    <w:lvl w:ilvl="7">
      <w:numFmt w:val="bullet"/>
      <w:lvlText w:val="•"/>
      <w:lvlJc w:val="left"/>
      <w:pPr>
        <w:ind w:left="6110" w:hanging="202"/>
      </w:pPr>
    </w:lvl>
    <w:lvl w:ilvl="8">
      <w:numFmt w:val="bullet"/>
      <w:lvlText w:val="•"/>
      <w:lvlJc w:val="left"/>
      <w:pPr>
        <w:ind w:left="7038" w:hanging="202"/>
      </w:pPr>
    </w:lvl>
  </w:abstractNum>
  <w:abstractNum w:abstractNumId="6" w15:restartNumberingAfterBreak="0">
    <w:nsid w:val="00000409"/>
    <w:multiLevelType w:val="multilevel"/>
    <w:tmpl w:val="0000088C"/>
    <w:lvl w:ilvl="0">
      <w:start w:val="2"/>
      <w:numFmt w:val="upperLetter"/>
      <w:lvlText w:val="%1."/>
      <w:lvlJc w:val="left"/>
      <w:pPr>
        <w:ind w:left="353" w:hanging="202"/>
      </w:pPr>
      <w:rPr>
        <w:rFonts w:ascii="Calibri" w:hAnsi="Calibri" w:cs="Calibri"/>
        <w:b/>
        <w:bCs/>
        <w:spacing w:val="0"/>
        <w:w w:val="99"/>
        <w:sz w:val="20"/>
        <w:szCs w:val="20"/>
      </w:rPr>
    </w:lvl>
    <w:lvl w:ilvl="1">
      <w:numFmt w:val="bullet"/>
      <w:lvlText w:val=""/>
      <w:lvlJc w:val="left"/>
      <w:pPr>
        <w:ind w:left="533" w:hanging="181"/>
      </w:pPr>
      <w:rPr>
        <w:rFonts w:ascii="Symbol" w:hAnsi="Symbol"/>
        <w:b w:val="0"/>
        <w:w w:val="99"/>
        <w:sz w:val="20"/>
      </w:rPr>
    </w:lvl>
    <w:lvl w:ilvl="2">
      <w:numFmt w:val="bullet"/>
      <w:lvlText w:val="•"/>
      <w:lvlJc w:val="left"/>
      <w:pPr>
        <w:ind w:left="1468" w:hanging="181"/>
      </w:pPr>
    </w:lvl>
    <w:lvl w:ilvl="3">
      <w:numFmt w:val="bullet"/>
      <w:lvlText w:val="•"/>
      <w:lvlJc w:val="left"/>
      <w:pPr>
        <w:ind w:left="2396" w:hanging="181"/>
      </w:pPr>
    </w:lvl>
    <w:lvl w:ilvl="4">
      <w:numFmt w:val="bullet"/>
      <w:lvlText w:val="•"/>
      <w:lvlJc w:val="left"/>
      <w:pPr>
        <w:ind w:left="3325" w:hanging="181"/>
      </w:pPr>
    </w:lvl>
    <w:lvl w:ilvl="5">
      <w:numFmt w:val="bullet"/>
      <w:lvlText w:val="•"/>
      <w:lvlJc w:val="left"/>
      <w:pPr>
        <w:ind w:left="4253" w:hanging="181"/>
      </w:pPr>
    </w:lvl>
    <w:lvl w:ilvl="6">
      <w:numFmt w:val="bullet"/>
      <w:lvlText w:val="•"/>
      <w:lvlJc w:val="left"/>
      <w:pPr>
        <w:ind w:left="5181" w:hanging="181"/>
      </w:pPr>
    </w:lvl>
    <w:lvl w:ilvl="7">
      <w:numFmt w:val="bullet"/>
      <w:lvlText w:val="•"/>
      <w:lvlJc w:val="left"/>
      <w:pPr>
        <w:ind w:left="6110" w:hanging="181"/>
      </w:pPr>
    </w:lvl>
    <w:lvl w:ilvl="8">
      <w:numFmt w:val="bullet"/>
      <w:lvlText w:val="•"/>
      <w:lvlJc w:val="left"/>
      <w:pPr>
        <w:ind w:left="7038" w:hanging="181"/>
      </w:pPr>
    </w:lvl>
  </w:abstractNum>
  <w:abstractNum w:abstractNumId="7" w15:restartNumberingAfterBreak="0">
    <w:nsid w:val="0000040A"/>
    <w:multiLevelType w:val="multilevel"/>
    <w:tmpl w:val="0000088D"/>
    <w:lvl w:ilvl="0">
      <w:start w:val="1"/>
      <w:numFmt w:val="decimal"/>
      <w:lvlText w:val="%1."/>
      <w:lvlJc w:val="left"/>
      <w:pPr>
        <w:ind w:left="980" w:hanging="360"/>
      </w:pPr>
      <w:rPr>
        <w:rFonts w:ascii="Calibri" w:hAnsi="Calibri" w:cs="Calibri"/>
        <w:b w:val="0"/>
        <w:bCs w:val="0"/>
        <w:spacing w:val="-3"/>
        <w:w w:val="100"/>
        <w:sz w:val="24"/>
        <w:szCs w:val="24"/>
      </w:rPr>
    </w:lvl>
    <w:lvl w:ilvl="1">
      <w:start w:val="1"/>
      <w:numFmt w:val="lowerLetter"/>
      <w:lvlText w:val="%2."/>
      <w:lvlJc w:val="left"/>
      <w:pPr>
        <w:ind w:left="1700" w:hanging="360"/>
      </w:pPr>
      <w:rPr>
        <w:rFonts w:ascii="Calibri" w:hAnsi="Calibri" w:cs="Calibri"/>
        <w:b w:val="0"/>
        <w:bCs w:val="0"/>
        <w:spacing w:val="-3"/>
        <w:w w:val="100"/>
        <w:sz w:val="24"/>
        <w:szCs w:val="24"/>
      </w:rPr>
    </w:lvl>
    <w:lvl w:ilvl="2">
      <w:numFmt w:val="bullet"/>
      <w:lvlText w:val="•"/>
      <w:lvlJc w:val="left"/>
      <w:pPr>
        <w:ind w:left="2771" w:hanging="360"/>
      </w:pPr>
    </w:lvl>
    <w:lvl w:ilvl="3">
      <w:numFmt w:val="bullet"/>
      <w:lvlText w:val="•"/>
      <w:lvlJc w:val="left"/>
      <w:pPr>
        <w:ind w:left="3842" w:hanging="360"/>
      </w:pPr>
    </w:lvl>
    <w:lvl w:ilvl="4">
      <w:numFmt w:val="bullet"/>
      <w:lvlText w:val="•"/>
      <w:lvlJc w:val="left"/>
      <w:pPr>
        <w:ind w:left="4913" w:hanging="360"/>
      </w:pPr>
    </w:lvl>
    <w:lvl w:ilvl="5">
      <w:numFmt w:val="bullet"/>
      <w:lvlText w:val="•"/>
      <w:lvlJc w:val="left"/>
      <w:pPr>
        <w:ind w:left="5984" w:hanging="360"/>
      </w:pPr>
    </w:lvl>
    <w:lvl w:ilvl="6">
      <w:numFmt w:val="bullet"/>
      <w:lvlText w:val="•"/>
      <w:lvlJc w:val="left"/>
      <w:pPr>
        <w:ind w:left="7055" w:hanging="360"/>
      </w:pPr>
    </w:lvl>
    <w:lvl w:ilvl="7">
      <w:numFmt w:val="bullet"/>
      <w:lvlText w:val="•"/>
      <w:lvlJc w:val="left"/>
      <w:pPr>
        <w:ind w:left="8126" w:hanging="360"/>
      </w:pPr>
    </w:lvl>
    <w:lvl w:ilvl="8">
      <w:numFmt w:val="bullet"/>
      <w:lvlText w:val="•"/>
      <w:lvlJc w:val="left"/>
      <w:pPr>
        <w:ind w:left="9197" w:hanging="360"/>
      </w:pPr>
    </w:lvl>
  </w:abstractNum>
  <w:abstractNum w:abstractNumId="8" w15:restartNumberingAfterBreak="0">
    <w:nsid w:val="0000040B"/>
    <w:multiLevelType w:val="multilevel"/>
    <w:tmpl w:val="0000088E"/>
    <w:lvl w:ilvl="0">
      <w:start w:val="1"/>
      <w:numFmt w:val="decimal"/>
      <w:lvlText w:val="%1."/>
      <w:lvlJc w:val="left"/>
      <w:pPr>
        <w:ind w:left="1100" w:hanging="360"/>
      </w:pPr>
      <w:rPr>
        <w:rFonts w:ascii="Calibri" w:hAnsi="Calibri" w:cs="Calibri"/>
        <w:b w:val="0"/>
        <w:bCs w:val="0"/>
        <w:spacing w:val="-3"/>
        <w:w w:val="100"/>
        <w:sz w:val="24"/>
        <w:szCs w:val="24"/>
      </w:rPr>
    </w:lvl>
    <w:lvl w:ilvl="1">
      <w:start w:val="1"/>
      <w:numFmt w:val="lowerLetter"/>
      <w:lvlText w:val="%2."/>
      <w:lvlJc w:val="left"/>
      <w:pPr>
        <w:ind w:left="1820" w:hanging="360"/>
      </w:pPr>
      <w:rPr>
        <w:rFonts w:ascii="Calibri" w:hAnsi="Calibri" w:cs="Calibri"/>
        <w:b w:val="0"/>
        <w:bCs w:val="0"/>
        <w:spacing w:val="-16"/>
        <w:w w:val="100"/>
        <w:sz w:val="24"/>
        <w:szCs w:val="24"/>
      </w:rPr>
    </w:lvl>
    <w:lvl w:ilvl="2">
      <w:start w:val="1"/>
      <w:numFmt w:val="lowerRoman"/>
      <w:lvlText w:val="%3."/>
      <w:lvlJc w:val="left"/>
      <w:pPr>
        <w:ind w:left="2811" w:hanging="452"/>
      </w:pPr>
      <w:rPr>
        <w:rFonts w:ascii="Calibri" w:hAnsi="Calibri" w:cs="Calibri"/>
        <w:b w:val="0"/>
        <w:bCs w:val="0"/>
        <w:i/>
        <w:iCs/>
        <w:spacing w:val="-9"/>
        <w:w w:val="100"/>
        <w:sz w:val="24"/>
        <w:szCs w:val="24"/>
      </w:rPr>
    </w:lvl>
    <w:lvl w:ilvl="3">
      <w:numFmt w:val="bullet"/>
      <w:lvlText w:val="•"/>
      <w:lvlJc w:val="left"/>
      <w:pPr>
        <w:ind w:left="2720" w:hanging="452"/>
      </w:pPr>
    </w:lvl>
    <w:lvl w:ilvl="4">
      <w:numFmt w:val="bullet"/>
      <w:lvlText w:val="•"/>
      <w:lvlJc w:val="left"/>
      <w:pPr>
        <w:ind w:left="2820" w:hanging="452"/>
      </w:pPr>
    </w:lvl>
    <w:lvl w:ilvl="5">
      <w:numFmt w:val="bullet"/>
      <w:lvlText w:val="•"/>
      <w:lvlJc w:val="left"/>
      <w:pPr>
        <w:ind w:left="2840" w:hanging="452"/>
      </w:pPr>
    </w:lvl>
    <w:lvl w:ilvl="6">
      <w:numFmt w:val="bullet"/>
      <w:lvlText w:val="•"/>
      <w:lvlJc w:val="left"/>
      <w:pPr>
        <w:ind w:left="4540" w:hanging="452"/>
      </w:pPr>
    </w:lvl>
    <w:lvl w:ilvl="7">
      <w:numFmt w:val="bullet"/>
      <w:lvlText w:val="•"/>
      <w:lvlJc w:val="left"/>
      <w:pPr>
        <w:ind w:left="6240" w:hanging="452"/>
      </w:pPr>
    </w:lvl>
    <w:lvl w:ilvl="8">
      <w:numFmt w:val="bullet"/>
      <w:lvlText w:val="•"/>
      <w:lvlJc w:val="left"/>
      <w:pPr>
        <w:ind w:left="7940" w:hanging="452"/>
      </w:pPr>
    </w:lvl>
  </w:abstractNum>
  <w:abstractNum w:abstractNumId="9" w15:restartNumberingAfterBreak="0">
    <w:nsid w:val="0000040E"/>
    <w:multiLevelType w:val="multilevel"/>
    <w:tmpl w:val="00000891"/>
    <w:lvl w:ilvl="0">
      <w:start w:val="1"/>
      <w:numFmt w:val="decimal"/>
      <w:lvlText w:val="%1."/>
      <w:lvlJc w:val="left"/>
      <w:pPr>
        <w:ind w:left="1699" w:hanging="610"/>
      </w:pPr>
      <w:rPr>
        <w:rFonts w:ascii="Calibri" w:hAnsi="Calibri" w:cs="Calibri"/>
        <w:b w:val="0"/>
        <w:bCs w:val="0"/>
        <w:w w:val="100"/>
        <w:sz w:val="22"/>
        <w:szCs w:val="22"/>
      </w:rPr>
    </w:lvl>
    <w:lvl w:ilvl="1">
      <w:start w:val="1"/>
      <w:numFmt w:val="upperLetter"/>
      <w:lvlText w:val="%2."/>
      <w:lvlJc w:val="left"/>
      <w:pPr>
        <w:ind w:left="1699" w:hanging="721"/>
      </w:pPr>
      <w:rPr>
        <w:rFonts w:ascii="Calibri" w:hAnsi="Calibri" w:cs="Calibri"/>
        <w:b w:val="0"/>
        <w:bCs w:val="0"/>
        <w:spacing w:val="-1"/>
        <w:w w:val="100"/>
        <w:sz w:val="22"/>
        <w:szCs w:val="22"/>
      </w:rPr>
    </w:lvl>
    <w:lvl w:ilvl="2">
      <w:numFmt w:val="bullet"/>
      <w:lvlText w:val="•"/>
      <w:lvlJc w:val="left"/>
      <w:pPr>
        <w:ind w:left="2806" w:hanging="721"/>
      </w:pPr>
    </w:lvl>
    <w:lvl w:ilvl="3">
      <w:numFmt w:val="bullet"/>
      <w:lvlText w:val="•"/>
      <w:lvlJc w:val="left"/>
      <w:pPr>
        <w:ind w:left="3873" w:hanging="721"/>
      </w:pPr>
    </w:lvl>
    <w:lvl w:ilvl="4">
      <w:numFmt w:val="bullet"/>
      <w:lvlText w:val="•"/>
      <w:lvlJc w:val="left"/>
      <w:pPr>
        <w:ind w:left="4940" w:hanging="721"/>
      </w:pPr>
    </w:lvl>
    <w:lvl w:ilvl="5">
      <w:numFmt w:val="bullet"/>
      <w:lvlText w:val="•"/>
      <w:lvlJc w:val="left"/>
      <w:pPr>
        <w:ind w:left="6006" w:hanging="721"/>
      </w:pPr>
    </w:lvl>
    <w:lvl w:ilvl="6">
      <w:numFmt w:val="bullet"/>
      <w:lvlText w:val="•"/>
      <w:lvlJc w:val="left"/>
      <w:pPr>
        <w:ind w:left="7073" w:hanging="721"/>
      </w:pPr>
    </w:lvl>
    <w:lvl w:ilvl="7">
      <w:numFmt w:val="bullet"/>
      <w:lvlText w:val="•"/>
      <w:lvlJc w:val="left"/>
      <w:pPr>
        <w:ind w:left="8140" w:hanging="721"/>
      </w:pPr>
    </w:lvl>
    <w:lvl w:ilvl="8">
      <w:numFmt w:val="bullet"/>
      <w:lvlText w:val="•"/>
      <w:lvlJc w:val="left"/>
      <w:pPr>
        <w:ind w:left="9206" w:hanging="721"/>
      </w:pPr>
    </w:lvl>
  </w:abstractNum>
  <w:abstractNum w:abstractNumId="10" w15:restartNumberingAfterBreak="0">
    <w:nsid w:val="00000410"/>
    <w:multiLevelType w:val="multilevel"/>
    <w:tmpl w:val="8B827294"/>
    <w:lvl w:ilvl="0">
      <w:start w:val="1"/>
      <w:numFmt w:val="decimal"/>
      <w:lvlText w:val="%1."/>
      <w:lvlJc w:val="left"/>
      <w:pPr>
        <w:ind w:left="518" w:hanging="243"/>
      </w:pPr>
      <w:rPr>
        <w:rFonts w:ascii="Calibri" w:hAnsi="Calibri" w:cs="Calibri"/>
        <w:b w:val="0"/>
        <w:bCs w:val="0"/>
        <w:spacing w:val="-1"/>
        <w:w w:val="99"/>
        <w:sz w:val="20"/>
        <w:szCs w:val="20"/>
        <w:vertAlign w:val="baseline"/>
      </w:rPr>
    </w:lvl>
    <w:lvl w:ilvl="1">
      <w:numFmt w:val="bullet"/>
      <w:lvlText w:val="•"/>
      <w:lvlJc w:val="left"/>
      <w:pPr>
        <w:ind w:left="1536" w:hanging="243"/>
      </w:pPr>
    </w:lvl>
    <w:lvl w:ilvl="2">
      <w:numFmt w:val="bullet"/>
      <w:lvlText w:val="•"/>
      <w:lvlJc w:val="left"/>
      <w:pPr>
        <w:ind w:left="2553" w:hanging="243"/>
      </w:pPr>
    </w:lvl>
    <w:lvl w:ilvl="3">
      <w:numFmt w:val="bullet"/>
      <w:lvlText w:val="•"/>
      <w:lvlJc w:val="left"/>
      <w:pPr>
        <w:ind w:left="3570" w:hanging="243"/>
      </w:pPr>
    </w:lvl>
    <w:lvl w:ilvl="4">
      <w:numFmt w:val="bullet"/>
      <w:lvlText w:val="•"/>
      <w:lvlJc w:val="left"/>
      <w:pPr>
        <w:ind w:left="4587" w:hanging="243"/>
      </w:pPr>
    </w:lvl>
    <w:lvl w:ilvl="5">
      <w:numFmt w:val="bullet"/>
      <w:lvlText w:val="•"/>
      <w:lvlJc w:val="left"/>
      <w:pPr>
        <w:ind w:left="5604" w:hanging="243"/>
      </w:pPr>
    </w:lvl>
    <w:lvl w:ilvl="6">
      <w:numFmt w:val="bullet"/>
      <w:lvlText w:val="•"/>
      <w:lvlJc w:val="left"/>
      <w:pPr>
        <w:ind w:left="6621" w:hanging="243"/>
      </w:pPr>
    </w:lvl>
    <w:lvl w:ilvl="7">
      <w:numFmt w:val="bullet"/>
      <w:lvlText w:val="•"/>
      <w:lvlJc w:val="left"/>
      <w:pPr>
        <w:ind w:left="7638" w:hanging="243"/>
      </w:pPr>
    </w:lvl>
    <w:lvl w:ilvl="8">
      <w:numFmt w:val="bullet"/>
      <w:lvlText w:val="•"/>
      <w:lvlJc w:val="left"/>
      <w:pPr>
        <w:ind w:left="8655" w:hanging="243"/>
      </w:pPr>
    </w:lvl>
  </w:abstractNum>
  <w:abstractNum w:abstractNumId="11" w15:restartNumberingAfterBreak="0">
    <w:nsid w:val="06866ED2"/>
    <w:multiLevelType w:val="hybridMultilevel"/>
    <w:tmpl w:val="8C1EC2D6"/>
    <w:lvl w:ilvl="0" w:tplc="3AAC2828">
      <w:start w:val="1"/>
      <w:numFmt w:val="decimal"/>
      <w:lvlText w:val="%1."/>
      <w:lvlJc w:val="left"/>
      <w:pPr>
        <w:ind w:left="72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9A23CE"/>
    <w:multiLevelType w:val="hybridMultilevel"/>
    <w:tmpl w:val="81E2328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3" w15:restartNumberingAfterBreak="0">
    <w:nsid w:val="0D11749C"/>
    <w:multiLevelType w:val="hybridMultilevel"/>
    <w:tmpl w:val="788280A8"/>
    <w:lvl w:ilvl="0" w:tplc="0D141836">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E25A19"/>
    <w:multiLevelType w:val="hybridMultilevel"/>
    <w:tmpl w:val="E1482B76"/>
    <w:lvl w:ilvl="0" w:tplc="FFFFFFFF">
      <w:start w:val="1"/>
      <w:numFmt w:val="decimal"/>
      <w:lvlText w:val="%1."/>
      <w:lvlJc w:val="left"/>
      <w:pPr>
        <w:ind w:left="720" w:hanging="360"/>
      </w:pPr>
      <w:rPr>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ECB29B1"/>
    <w:multiLevelType w:val="hybridMultilevel"/>
    <w:tmpl w:val="6C72D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962AE5"/>
    <w:multiLevelType w:val="hybridMultilevel"/>
    <w:tmpl w:val="93FE13E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7" w15:restartNumberingAfterBreak="0">
    <w:nsid w:val="10750D7E"/>
    <w:multiLevelType w:val="hybridMultilevel"/>
    <w:tmpl w:val="B9C0A3B0"/>
    <w:lvl w:ilvl="0" w:tplc="3AAC2828">
      <w:start w:val="1"/>
      <w:numFmt w:val="decimal"/>
      <w:lvlText w:val="%1."/>
      <w:lvlJc w:val="left"/>
      <w:pPr>
        <w:ind w:left="72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E82A42"/>
    <w:multiLevelType w:val="hybridMultilevel"/>
    <w:tmpl w:val="DF0C7274"/>
    <w:lvl w:ilvl="0" w:tplc="3AAC2828">
      <w:start w:val="1"/>
      <w:numFmt w:val="decimal"/>
      <w:lvlText w:val="%1."/>
      <w:lvlJc w:val="left"/>
      <w:pPr>
        <w:ind w:left="72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A078FF"/>
    <w:multiLevelType w:val="hybridMultilevel"/>
    <w:tmpl w:val="857C4BB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0" w15:restartNumberingAfterBreak="0">
    <w:nsid w:val="31ED1776"/>
    <w:multiLevelType w:val="hybridMultilevel"/>
    <w:tmpl w:val="83A4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464651"/>
    <w:multiLevelType w:val="hybridMultilevel"/>
    <w:tmpl w:val="B4DA99E6"/>
    <w:lvl w:ilvl="0" w:tplc="B206172A">
      <w:start w:val="1"/>
      <w:numFmt w:val="decimal"/>
      <w:lvlText w:val="%1."/>
      <w:lvlJc w:val="left"/>
      <w:pPr>
        <w:ind w:left="960" w:hanging="360"/>
      </w:pPr>
      <w:rPr>
        <w:rFonts w:ascii="Calibri" w:eastAsia="Calibri" w:hAnsi="Calibri" w:cs="Calibri" w:hint="default"/>
        <w:spacing w:val="-3"/>
        <w:w w:val="100"/>
        <w:sz w:val="24"/>
        <w:szCs w:val="24"/>
        <w:lang w:val="en-US" w:eastAsia="en-US" w:bidi="en-US"/>
      </w:rPr>
    </w:lvl>
    <w:lvl w:ilvl="1" w:tplc="E46A6F2E">
      <w:start w:val="1"/>
      <w:numFmt w:val="lowerLetter"/>
      <w:lvlText w:val="%2."/>
      <w:lvlJc w:val="left"/>
      <w:pPr>
        <w:ind w:left="1680" w:hanging="360"/>
      </w:pPr>
      <w:rPr>
        <w:rFonts w:ascii="Calibri" w:eastAsia="Calibri" w:hAnsi="Calibri" w:cs="Calibri" w:hint="default"/>
        <w:spacing w:val="-17"/>
        <w:w w:val="100"/>
        <w:sz w:val="24"/>
        <w:szCs w:val="24"/>
        <w:lang w:val="en-US" w:eastAsia="en-US" w:bidi="en-US"/>
      </w:rPr>
    </w:lvl>
    <w:lvl w:ilvl="2" w:tplc="D17E5646">
      <w:start w:val="1"/>
      <w:numFmt w:val="lowerRoman"/>
      <w:lvlText w:val="%3."/>
      <w:lvlJc w:val="left"/>
      <w:pPr>
        <w:ind w:left="2709" w:hanging="490"/>
      </w:pPr>
      <w:rPr>
        <w:rFonts w:ascii="Calibri" w:eastAsia="Calibri" w:hAnsi="Calibri" w:cs="Calibri" w:hint="default"/>
        <w:i/>
        <w:spacing w:val="-10"/>
        <w:w w:val="100"/>
        <w:sz w:val="24"/>
        <w:szCs w:val="24"/>
        <w:lang w:val="en-US" w:eastAsia="en-US" w:bidi="en-US"/>
      </w:rPr>
    </w:lvl>
    <w:lvl w:ilvl="3" w:tplc="1C4C0944">
      <w:numFmt w:val="bullet"/>
      <w:lvlText w:val="•"/>
      <w:lvlJc w:val="left"/>
      <w:pPr>
        <w:ind w:left="2580" w:hanging="490"/>
      </w:pPr>
      <w:rPr>
        <w:lang w:val="en-US" w:eastAsia="en-US" w:bidi="en-US"/>
      </w:rPr>
    </w:lvl>
    <w:lvl w:ilvl="4" w:tplc="D1C291D4">
      <w:numFmt w:val="bullet"/>
      <w:lvlText w:val="•"/>
      <w:lvlJc w:val="left"/>
      <w:pPr>
        <w:ind w:left="2680" w:hanging="490"/>
      </w:pPr>
      <w:rPr>
        <w:lang w:val="en-US" w:eastAsia="en-US" w:bidi="en-US"/>
      </w:rPr>
    </w:lvl>
    <w:lvl w:ilvl="5" w:tplc="ED569C0E">
      <w:numFmt w:val="bullet"/>
      <w:lvlText w:val="•"/>
      <w:lvlJc w:val="left"/>
      <w:pPr>
        <w:ind w:left="2700" w:hanging="490"/>
      </w:pPr>
      <w:rPr>
        <w:lang w:val="en-US" w:eastAsia="en-US" w:bidi="en-US"/>
      </w:rPr>
    </w:lvl>
    <w:lvl w:ilvl="6" w:tplc="417A7898">
      <w:numFmt w:val="bullet"/>
      <w:lvlText w:val="•"/>
      <w:lvlJc w:val="left"/>
      <w:pPr>
        <w:ind w:left="4452" w:hanging="490"/>
      </w:pPr>
      <w:rPr>
        <w:lang w:val="en-US" w:eastAsia="en-US" w:bidi="en-US"/>
      </w:rPr>
    </w:lvl>
    <w:lvl w:ilvl="7" w:tplc="F4365BD2">
      <w:numFmt w:val="bullet"/>
      <w:lvlText w:val="•"/>
      <w:lvlJc w:val="left"/>
      <w:pPr>
        <w:ind w:left="6204" w:hanging="490"/>
      </w:pPr>
      <w:rPr>
        <w:lang w:val="en-US" w:eastAsia="en-US" w:bidi="en-US"/>
      </w:rPr>
    </w:lvl>
    <w:lvl w:ilvl="8" w:tplc="E69230B0">
      <w:numFmt w:val="bullet"/>
      <w:lvlText w:val="•"/>
      <w:lvlJc w:val="left"/>
      <w:pPr>
        <w:ind w:left="7956" w:hanging="490"/>
      </w:pPr>
      <w:rPr>
        <w:lang w:val="en-US" w:eastAsia="en-US" w:bidi="en-US"/>
      </w:rPr>
    </w:lvl>
  </w:abstractNum>
  <w:abstractNum w:abstractNumId="22" w15:restartNumberingAfterBreak="0">
    <w:nsid w:val="461D0E30"/>
    <w:multiLevelType w:val="hybridMultilevel"/>
    <w:tmpl w:val="E1482B76"/>
    <w:lvl w:ilvl="0" w:tplc="3AAC2828">
      <w:start w:val="1"/>
      <w:numFmt w:val="decimal"/>
      <w:lvlText w:val="%1."/>
      <w:lvlJc w:val="left"/>
      <w:pPr>
        <w:ind w:left="72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B95C57"/>
    <w:multiLevelType w:val="multilevel"/>
    <w:tmpl w:val="6D76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757316"/>
    <w:multiLevelType w:val="hybridMultilevel"/>
    <w:tmpl w:val="C0B68AF8"/>
    <w:lvl w:ilvl="0" w:tplc="3AAC2828">
      <w:start w:val="1"/>
      <w:numFmt w:val="decimal"/>
      <w:lvlText w:val="%1."/>
      <w:lvlJc w:val="left"/>
      <w:pPr>
        <w:ind w:left="72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15402"/>
    <w:multiLevelType w:val="hybridMultilevel"/>
    <w:tmpl w:val="2DEE68EC"/>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6" w15:restartNumberingAfterBreak="0">
    <w:nsid w:val="54AA565B"/>
    <w:multiLevelType w:val="hybridMultilevel"/>
    <w:tmpl w:val="C5ACE164"/>
    <w:lvl w:ilvl="0" w:tplc="3DD0DEE0">
      <w:start w:val="1"/>
      <w:numFmt w:val="decimal"/>
      <w:lvlText w:val="%1."/>
      <w:lvlJc w:val="left"/>
      <w:pPr>
        <w:ind w:left="720" w:hanging="360"/>
      </w:pPr>
      <w:rPr>
        <w:b w:val="0"/>
        <w:bCs w:val="0"/>
      </w:rPr>
    </w:lvl>
    <w:lvl w:ilvl="1" w:tplc="8F844790">
      <w:start w:val="1"/>
      <w:numFmt w:val="lowerLetter"/>
      <w:lvlText w:val="%2."/>
      <w:lvlJc w:val="left"/>
      <w:pPr>
        <w:ind w:left="1440" w:hanging="360"/>
      </w:pPr>
    </w:lvl>
    <w:lvl w:ilvl="2" w:tplc="B2202064">
      <w:start w:val="1"/>
      <w:numFmt w:val="lowerRoman"/>
      <w:lvlText w:val="%3."/>
      <w:lvlJc w:val="right"/>
      <w:pPr>
        <w:ind w:left="2160" w:hanging="180"/>
      </w:pPr>
    </w:lvl>
    <w:lvl w:ilvl="3" w:tplc="25547414">
      <w:start w:val="1"/>
      <w:numFmt w:val="decimal"/>
      <w:lvlText w:val="%4."/>
      <w:lvlJc w:val="left"/>
      <w:pPr>
        <w:ind w:left="2880" w:hanging="360"/>
      </w:pPr>
    </w:lvl>
    <w:lvl w:ilvl="4" w:tplc="91169E06">
      <w:start w:val="1"/>
      <w:numFmt w:val="lowerLetter"/>
      <w:lvlText w:val="%5."/>
      <w:lvlJc w:val="left"/>
      <w:pPr>
        <w:ind w:left="3600" w:hanging="360"/>
      </w:pPr>
    </w:lvl>
    <w:lvl w:ilvl="5" w:tplc="CAAE1116">
      <w:start w:val="1"/>
      <w:numFmt w:val="lowerRoman"/>
      <w:lvlText w:val="%6."/>
      <w:lvlJc w:val="right"/>
      <w:pPr>
        <w:ind w:left="4320" w:hanging="180"/>
      </w:pPr>
    </w:lvl>
    <w:lvl w:ilvl="6" w:tplc="F41EA72E">
      <w:start w:val="1"/>
      <w:numFmt w:val="decimal"/>
      <w:lvlText w:val="%7."/>
      <w:lvlJc w:val="left"/>
      <w:pPr>
        <w:ind w:left="5040" w:hanging="360"/>
      </w:pPr>
    </w:lvl>
    <w:lvl w:ilvl="7" w:tplc="03FE7E4C">
      <w:start w:val="1"/>
      <w:numFmt w:val="lowerLetter"/>
      <w:lvlText w:val="%8."/>
      <w:lvlJc w:val="left"/>
      <w:pPr>
        <w:ind w:left="5760" w:hanging="360"/>
      </w:pPr>
    </w:lvl>
    <w:lvl w:ilvl="8" w:tplc="CD106FB6">
      <w:start w:val="1"/>
      <w:numFmt w:val="lowerRoman"/>
      <w:lvlText w:val="%9."/>
      <w:lvlJc w:val="right"/>
      <w:pPr>
        <w:ind w:left="6480" w:hanging="180"/>
      </w:pPr>
    </w:lvl>
  </w:abstractNum>
  <w:abstractNum w:abstractNumId="27" w15:restartNumberingAfterBreak="0">
    <w:nsid w:val="5E8856A6"/>
    <w:multiLevelType w:val="multilevel"/>
    <w:tmpl w:val="BF081EC6"/>
    <w:lvl w:ilvl="0">
      <w:start w:val="1"/>
      <w:numFmt w:val="decimal"/>
      <w:lvlText w:val="%1."/>
      <w:lvlJc w:val="left"/>
      <w:pPr>
        <w:ind w:left="518" w:hanging="243"/>
      </w:pPr>
      <w:rPr>
        <w:b w:val="0"/>
        <w:bCs w:val="0"/>
        <w:spacing w:val="-1"/>
        <w:w w:val="99"/>
        <w:sz w:val="24"/>
        <w:szCs w:val="24"/>
        <w:vertAlign w:val="baseline"/>
      </w:rPr>
    </w:lvl>
    <w:lvl w:ilvl="1">
      <w:numFmt w:val="bullet"/>
      <w:lvlText w:val="•"/>
      <w:lvlJc w:val="left"/>
      <w:pPr>
        <w:ind w:left="1536" w:hanging="243"/>
      </w:pPr>
    </w:lvl>
    <w:lvl w:ilvl="2">
      <w:numFmt w:val="bullet"/>
      <w:lvlText w:val="•"/>
      <w:lvlJc w:val="left"/>
      <w:pPr>
        <w:ind w:left="2553" w:hanging="243"/>
      </w:pPr>
    </w:lvl>
    <w:lvl w:ilvl="3">
      <w:numFmt w:val="bullet"/>
      <w:lvlText w:val="•"/>
      <w:lvlJc w:val="left"/>
      <w:pPr>
        <w:ind w:left="3570" w:hanging="243"/>
      </w:pPr>
    </w:lvl>
    <w:lvl w:ilvl="4">
      <w:numFmt w:val="bullet"/>
      <w:lvlText w:val="•"/>
      <w:lvlJc w:val="left"/>
      <w:pPr>
        <w:ind w:left="4587" w:hanging="243"/>
      </w:pPr>
    </w:lvl>
    <w:lvl w:ilvl="5">
      <w:numFmt w:val="bullet"/>
      <w:lvlText w:val="•"/>
      <w:lvlJc w:val="left"/>
      <w:pPr>
        <w:ind w:left="5604" w:hanging="243"/>
      </w:pPr>
    </w:lvl>
    <w:lvl w:ilvl="6">
      <w:numFmt w:val="bullet"/>
      <w:lvlText w:val="•"/>
      <w:lvlJc w:val="left"/>
      <w:pPr>
        <w:ind w:left="6621" w:hanging="243"/>
      </w:pPr>
    </w:lvl>
    <w:lvl w:ilvl="7">
      <w:numFmt w:val="bullet"/>
      <w:lvlText w:val="•"/>
      <w:lvlJc w:val="left"/>
      <w:pPr>
        <w:ind w:left="7638" w:hanging="243"/>
      </w:pPr>
    </w:lvl>
    <w:lvl w:ilvl="8">
      <w:numFmt w:val="bullet"/>
      <w:lvlText w:val="•"/>
      <w:lvlJc w:val="left"/>
      <w:pPr>
        <w:ind w:left="8655" w:hanging="243"/>
      </w:pPr>
    </w:lvl>
  </w:abstractNum>
  <w:abstractNum w:abstractNumId="28" w15:restartNumberingAfterBreak="0">
    <w:nsid w:val="5F272AF5"/>
    <w:multiLevelType w:val="hybridMultilevel"/>
    <w:tmpl w:val="065A1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2128AA"/>
    <w:multiLevelType w:val="hybridMultilevel"/>
    <w:tmpl w:val="9DEAA008"/>
    <w:lvl w:ilvl="0" w:tplc="D3B8CE64">
      <w:start w:val="1"/>
      <w:numFmt w:val="bullet"/>
      <w:lvlText w:val=""/>
      <w:lvlJc w:val="left"/>
      <w:pPr>
        <w:tabs>
          <w:tab w:val="num" w:pos="720"/>
        </w:tabs>
        <w:ind w:left="720" w:hanging="360"/>
      </w:pPr>
      <w:rPr>
        <w:rFonts w:ascii="Symbol" w:hAnsi="Symbol" w:hint="default"/>
        <w:sz w:val="20"/>
      </w:rPr>
    </w:lvl>
    <w:lvl w:ilvl="1" w:tplc="87EA86DC">
      <w:start w:val="1"/>
      <w:numFmt w:val="bullet"/>
      <w:lvlText w:val=""/>
      <w:lvlJc w:val="left"/>
      <w:pPr>
        <w:tabs>
          <w:tab w:val="num" w:pos="1440"/>
        </w:tabs>
        <w:ind w:left="1440" w:hanging="360"/>
      </w:pPr>
      <w:rPr>
        <w:rFonts w:ascii="Symbol" w:hAnsi="Symbol" w:hint="default"/>
        <w:sz w:val="20"/>
      </w:rPr>
    </w:lvl>
    <w:lvl w:ilvl="2" w:tplc="164CC828">
      <w:start w:val="1"/>
      <w:numFmt w:val="bullet"/>
      <w:lvlText w:val=""/>
      <w:lvlJc w:val="left"/>
      <w:pPr>
        <w:tabs>
          <w:tab w:val="num" w:pos="2160"/>
        </w:tabs>
        <w:ind w:left="2160" w:hanging="360"/>
      </w:pPr>
      <w:rPr>
        <w:rFonts w:ascii="Symbol" w:hAnsi="Symbol" w:hint="default"/>
        <w:sz w:val="20"/>
      </w:rPr>
    </w:lvl>
    <w:lvl w:ilvl="3" w:tplc="389C2064">
      <w:start w:val="1"/>
      <w:numFmt w:val="bullet"/>
      <w:lvlText w:val=""/>
      <w:lvlJc w:val="left"/>
      <w:pPr>
        <w:tabs>
          <w:tab w:val="num" w:pos="2880"/>
        </w:tabs>
        <w:ind w:left="2880" w:hanging="360"/>
      </w:pPr>
      <w:rPr>
        <w:rFonts w:ascii="Symbol" w:hAnsi="Symbol" w:hint="default"/>
        <w:sz w:val="20"/>
      </w:rPr>
    </w:lvl>
    <w:lvl w:ilvl="4" w:tplc="1D84CA5E">
      <w:start w:val="1"/>
      <w:numFmt w:val="bullet"/>
      <w:lvlText w:val=""/>
      <w:lvlJc w:val="left"/>
      <w:pPr>
        <w:tabs>
          <w:tab w:val="num" w:pos="3600"/>
        </w:tabs>
        <w:ind w:left="3600" w:hanging="360"/>
      </w:pPr>
      <w:rPr>
        <w:rFonts w:ascii="Symbol" w:hAnsi="Symbol" w:hint="default"/>
        <w:sz w:val="20"/>
      </w:rPr>
    </w:lvl>
    <w:lvl w:ilvl="5" w:tplc="F5CAE258">
      <w:start w:val="1"/>
      <w:numFmt w:val="bullet"/>
      <w:lvlText w:val=""/>
      <w:lvlJc w:val="left"/>
      <w:pPr>
        <w:tabs>
          <w:tab w:val="num" w:pos="4320"/>
        </w:tabs>
        <w:ind w:left="4320" w:hanging="360"/>
      </w:pPr>
      <w:rPr>
        <w:rFonts w:ascii="Symbol" w:hAnsi="Symbol" w:hint="default"/>
        <w:sz w:val="20"/>
      </w:rPr>
    </w:lvl>
    <w:lvl w:ilvl="6" w:tplc="F3B2AEDE">
      <w:start w:val="1"/>
      <w:numFmt w:val="bullet"/>
      <w:lvlText w:val=""/>
      <w:lvlJc w:val="left"/>
      <w:pPr>
        <w:tabs>
          <w:tab w:val="num" w:pos="5040"/>
        </w:tabs>
        <w:ind w:left="5040" w:hanging="360"/>
      </w:pPr>
      <w:rPr>
        <w:rFonts w:ascii="Symbol" w:hAnsi="Symbol" w:hint="default"/>
        <w:sz w:val="20"/>
      </w:rPr>
    </w:lvl>
    <w:lvl w:ilvl="7" w:tplc="2E6E7B86">
      <w:start w:val="1"/>
      <w:numFmt w:val="bullet"/>
      <w:lvlText w:val=""/>
      <w:lvlJc w:val="left"/>
      <w:pPr>
        <w:tabs>
          <w:tab w:val="num" w:pos="5760"/>
        </w:tabs>
        <w:ind w:left="5760" w:hanging="360"/>
      </w:pPr>
      <w:rPr>
        <w:rFonts w:ascii="Symbol" w:hAnsi="Symbol" w:hint="default"/>
        <w:sz w:val="20"/>
      </w:rPr>
    </w:lvl>
    <w:lvl w:ilvl="8" w:tplc="3A183430">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4B3422"/>
    <w:multiLevelType w:val="hybridMultilevel"/>
    <w:tmpl w:val="A9D84D4C"/>
    <w:lvl w:ilvl="0" w:tplc="1660CCCE">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1" w15:restartNumberingAfterBreak="0">
    <w:nsid w:val="6D65DDC0"/>
    <w:multiLevelType w:val="hybridMultilevel"/>
    <w:tmpl w:val="E0FA9882"/>
    <w:lvl w:ilvl="0" w:tplc="621AF1FC">
      <w:start w:val="1"/>
      <w:numFmt w:val="decimal"/>
      <w:lvlText w:val="%1."/>
      <w:lvlJc w:val="left"/>
      <w:pPr>
        <w:ind w:left="720" w:hanging="360"/>
      </w:pPr>
      <w:rPr>
        <w:rFonts w:ascii="Calibri" w:hAnsi="Calibri" w:hint="default"/>
      </w:rPr>
    </w:lvl>
    <w:lvl w:ilvl="1" w:tplc="13EEEEAC">
      <w:start w:val="1"/>
      <w:numFmt w:val="lowerLetter"/>
      <w:lvlText w:val="%2."/>
      <w:lvlJc w:val="left"/>
      <w:pPr>
        <w:ind w:left="1440" w:hanging="360"/>
      </w:pPr>
    </w:lvl>
    <w:lvl w:ilvl="2" w:tplc="D8EC56E0">
      <w:start w:val="1"/>
      <w:numFmt w:val="lowerRoman"/>
      <w:lvlText w:val="%3."/>
      <w:lvlJc w:val="right"/>
      <w:pPr>
        <w:ind w:left="2160" w:hanging="180"/>
      </w:pPr>
    </w:lvl>
    <w:lvl w:ilvl="3" w:tplc="3E12A0E2">
      <w:start w:val="1"/>
      <w:numFmt w:val="decimal"/>
      <w:lvlText w:val="%4."/>
      <w:lvlJc w:val="left"/>
      <w:pPr>
        <w:ind w:left="2880" w:hanging="360"/>
      </w:pPr>
    </w:lvl>
    <w:lvl w:ilvl="4" w:tplc="9D7E6D14">
      <w:start w:val="1"/>
      <w:numFmt w:val="lowerLetter"/>
      <w:lvlText w:val="%5."/>
      <w:lvlJc w:val="left"/>
      <w:pPr>
        <w:ind w:left="3600" w:hanging="360"/>
      </w:pPr>
    </w:lvl>
    <w:lvl w:ilvl="5" w:tplc="3A821F24">
      <w:start w:val="1"/>
      <w:numFmt w:val="lowerRoman"/>
      <w:lvlText w:val="%6."/>
      <w:lvlJc w:val="right"/>
      <w:pPr>
        <w:ind w:left="4320" w:hanging="180"/>
      </w:pPr>
    </w:lvl>
    <w:lvl w:ilvl="6" w:tplc="1D1C11E6">
      <w:start w:val="1"/>
      <w:numFmt w:val="decimal"/>
      <w:lvlText w:val="%7."/>
      <w:lvlJc w:val="left"/>
      <w:pPr>
        <w:ind w:left="5040" w:hanging="360"/>
      </w:pPr>
    </w:lvl>
    <w:lvl w:ilvl="7" w:tplc="ECCE3670">
      <w:start w:val="1"/>
      <w:numFmt w:val="lowerLetter"/>
      <w:lvlText w:val="%8."/>
      <w:lvlJc w:val="left"/>
      <w:pPr>
        <w:ind w:left="5760" w:hanging="360"/>
      </w:pPr>
    </w:lvl>
    <w:lvl w:ilvl="8" w:tplc="DD6893BC">
      <w:start w:val="1"/>
      <w:numFmt w:val="lowerRoman"/>
      <w:lvlText w:val="%9."/>
      <w:lvlJc w:val="right"/>
      <w:pPr>
        <w:ind w:left="6480" w:hanging="180"/>
      </w:pPr>
    </w:lvl>
  </w:abstractNum>
  <w:abstractNum w:abstractNumId="32" w15:restartNumberingAfterBreak="0">
    <w:nsid w:val="72A57652"/>
    <w:multiLevelType w:val="multilevel"/>
    <w:tmpl w:val="D6D672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733129">
    <w:abstractNumId w:val="31"/>
  </w:num>
  <w:num w:numId="2" w16cid:durableId="1373918626">
    <w:abstractNumId w:val="26"/>
  </w:num>
  <w:num w:numId="3" w16cid:durableId="1854224760">
    <w:abstractNumId w:val="10"/>
  </w:num>
  <w:num w:numId="4" w16cid:durableId="916399046">
    <w:abstractNumId w:val="9"/>
  </w:num>
  <w:num w:numId="5" w16cid:durableId="1961453092">
    <w:abstractNumId w:val="8"/>
  </w:num>
  <w:num w:numId="6" w16cid:durableId="807355859">
    <w:abstractNumId w:val="7"/>
  </w:num>
  <w:num w:numId="7" w16cid:durableId="1762800307">
    <w:abstractNumId w:val="6"/>
  </w:num>
  <w:num w:numId="8" w16cid:durableId="1558472158">
    <w:abstractNumId w:val="5"/>
  </w:num>
  <w:num w:numId="9" w16cid:durableId="1745492997">
    <w:abstractNumId w:val="4"/>
  </w:num>
  <w:num w:numId="10" w16cid:durableId="737942177">
    <w:abstractNumId w:val="3"/>
  </w:num>
  <w:num w:numId="11" w16cid:durableId="2073892639">
    <w:abstractNumId w:val="2"/>
  </w:num>
  <w:num w:numId="12" w16cid:durableId="900991335">
    <w:abstractNumId w:val="1"/>
  </w:num>
  <w:num w:numId="13" w16cid:durableId="1246304287">
    <w:abstractNumId w:val="0"/>
  </w:num>
  <w:num w:numId="14" w16cid:durableId="1798791359">
    <w:abstractNumId w:val="29"/>
  </w:num>
  <w:num w:numId="15" w16cid:durableId="199586441">
    <w:abstractNumId w:val="20"/>
  </w:num>
  <w:num w:numId="16" w16cid:durableId="1016081059">
    <w:abstractNumId w:val="15"/>
  </w:num>
  <w:num w:numId="17" w16cid:durableId="1880050000">
    <w:abstractNumId w:val="11"/>
  </w:num>
  <w:num w:numId="18" w16cid:durableId="94519572">
    <w:abstractNumId w:val="18"/>
  </w:num>
  <w:num w:numId="19" w16cid:durableId="1212183730">
    <w:abstractNumId w:val="16"/>
  </w:num>
  <w:num w:numId="20" w16cid:durableId="1049450628">
    <w:abstractNumId w:val="25"/>
  </w:num>
  <w:num w:numId="21" w16cid:durableId="1618175141">
    <w:abstractNumId w:val="19"/>
  </w:num>
  <w:num w:numId="22" w16cid:durableId="1284270532">
    <w:abstractNumId w:val="24"/>
  </w:num>
  <w:num w:numId="23" w16cid:durableId="677344176">
    <w:abstractNumId w:val="17"/>
  </w:num>
  <w:num w:numId="24" w16cid:durableId="1720546947">
    <w:abstractNumId w:val="22"/>
  </w:num>
  <w:num w:numId="25" w16cid:durableId="561521780">
    <w:abstractNumId w:val="12"/>
  </w:num>
  <w:num w:numId="26" w16cid:durableId="468942287">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7" w16cid:durableId="542253819">
    <w:abstractNumId w:val="14"/>
  </w:num>
  <w:num w:numId="28" w16cid:durableId="1864630482">
    <w:abstractNumId w:val="27"/>
  </w:num>
  <w:num w:numId="29" w16cid:durableId="1547179906">
    <w:abstractNumId w:val="13"/>
  </w:num>
  <w:num w:numId="30" w16cid:durableId="977799821">
    <w:abstractNumId w:val="23"/>
  </w:num>
  <w:num w:numId="31" w16cid:durableId="472337017">
    <w:abstractNumId w:val="32"/>
  </w:num>
  <w:num w:numId="32" w16cid:durableId="781925259">
    <w:abstractNumId w:val="28"/>
  </w:num>
  <w:num w:numId="33" w16cid:durableId="762839089">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11"/>
    <w:rsid w:val="00000610"/>
    <w:rsid w:val="00001F7E"/>
    <w:rsid w:val="00002FAC"/>
    <w:rsid w:val="000033D3"/>
    <w:rsid w:val="0000414E"/>
    <w:rsid w:val="00005FAD"/>
    <w:rsid w:val="00007FA6"/>
    <w:rsid w:val="000106C8"/>
    <w:rsid w:val="000111C6"/>
    <w:rsid w:val="000113CC"/>
    <w:rsid w:val="00012F3F"/>
    <w:rsid w:val="00015037"/>
    <w:rsid w:val="000152E1"/>
    <w:rsid w:val="0001651C"/>
    <w:rsid w:val="0001747F"/>
    <w:rsid w:val="000232DB"/>
    <w:rsid w:val="0002432C"/>
    <w:rsid w:val="00026176"/>
    <w:rsid w:val="0002663D"/>
    <w:rsid w:val="000269A6"/>
    <w:rsid w:val="00027E88"/>
    <w:rsid w:val="000321CD"/>
    <w:rsid w:val="00032C1D"/>
    <w:rsid w:val="00033118"/>
    <w:rsid w:val="000336B4"/>
    <w:rsid w:val="00033B54"/>
    <w:rsid w:val="00033C92"/>
    <w:rsid w:val="0003460A"/>
    <w:rsid w:val="00034CCA"/>
    <w:rsid w:val="00035C43"/>
    <w:rsid w:val="0003616E"/>
    <w:rsid w:val="000378BD"/>
    <w:rsid w:val="00037BFF"/>
    <w:rsid w:val="00041C15"/>
    <w:rsid w:val="000443D5"/>
    <w:rsid w:val="00046BF3"/>
    <w:rsid w:val="00047460"/>
    <w:rsid w:val="000477FB"/>
    <w:rsid w:val="000510B7"/>
    <w:rsid w:val="000557A8"/>
    <w:rsid w:val="00056301"/>
    <w:rsid w:val="000568A3"/>
    <w:rsid w:val="0006374D"/>
    <w:rsid w:val="00064198"/>
    <w:rsid w:val="00066FC3"/>
    <w:rsid w:val="000672C4"/>
    <w:rsid w:val="0006756E"/>
    <w:rsid w:val="00070583"/>
    <w:rsid w:val="00070AD2"/>
    <w:rsid w:val="0007113A"/>
    <w:rsid w:val="000726B1"/>
    <w:rsid w:val="00072D8D"/>
    <w:rsid w:val="000730E0"/>
    <w:rsid w:val="00073373"/>
    <w:rsid w:val="00073C0B"/>
    <w:rsid w:val="0007453B"/>
    <w:rsid w:val="00075627"/>
    <w:rsid w:val="00075A83"/>
    <w:rsid w:val="00077C6F"/>
    <w:rsid w:val="00080697"/>
    <w:rsid w:val="00081AFD"/>
    <w:rsid w:val="00082F82"/>
    <w:rsid w:val="00084413"/>
    <w:rsid w:val="0008469A"/>
    <w:rsid w:val="00087076"/>
    <w:rsid w:val="00087328"/>
    <w:rsid w:val="00091ABA"/>
    <w:rsid w:val="00094C8F"/>
    <w:rsid w:val="0009594B"/>
    <w:rsid w:val="0009615D"/>
    <w:rsid w:val="00096505"/>
    <w:rsid w:val="000A38BC"/>
    <w:rsid w:val="000A4477"/>
    <w:rsid w:val="000A7CDC"/>
    <w:rsid w:val="000B07E3"/>
    <w:rsid w:val="000B2EF0"/>
    <w:rsid w:val="000B4DE3"/>
    <w:rsid w:val="000B782A"/>
    <w:rsid w:val="000C0A6B"/>
    <w:rsid w:val="000C1375"/>
    <w:rsid w:val="000C303C"/>
    <w:rsid w:val="000C40DB"/>
    <w:rsid w:val="000C6730"/>
    <w:rsid w:val="000C7157"/>
    <w:rsid w:val="000C7745"/>
    <w:rsid w:val="000D0954"/>
    <w:rsid w:val="000D0E7D"/>
    <w:rsid w:val="000D1497"/>
    <w:rsid w:val="000D1B0B"/>
    <w:rsid w:val="000D24ED"/>
    <w:rsid w:val="000D337A"/>
    <w:rsid w:val="000E2F0F"/>
    <w:rsid w:val="000E2FF0"/>
    <w:rsid w:val="000E3821"/>
    <w:rsid w:val="000E4963"/>
    <w:rsid w:val="000E5A57"/>
    <w:rsid w:val="000E5C1D"/>
    <w:rsid w:val="000E7C8A"/>
    <w:rsid w:val="000F205C"/>
    <w:rsid w:val="000F23E1"/>
    <w:rsid w:val="000F530A"/>
    <w:rsid w:val="000F6989"/>
    <w:rsid w:val="000F6F9F"/>
    <w:rsid w:val="001000B6"/>
    <w:rsid w:val="00100315"/>
    <w:rsid w:val="001010BB"/>
    <w:rsid w:val="00101676"/>
    <w:rsid w:val="001021D6"/>
    <w:rsid w:val="0010288F"/>
    <w:rsid w:val="00111D5A"/>
    <w:rsid w:val="00115D1D"/>
    <w:rsid w:val="00116C2B"/>
    <w:rsid w:val="00120066"/>
    <w:rsid w:val="001210BC"/>
    <w:rsid w:val="0012146E"/>
    <w:rsid w:val="00121C67"/>
    <w:rsid w:val="0012316F"/>
    <w:rsid w:val="00124236"/>
    <w:rsid w:val="001250F3"/>
    <w:rsid w:val="00125355"/>
    <w:rsid w:val="00125C9E"/>
    <w:rsid w:val="0013028F"/>
    <w:rsid w:val="0013123E"/>
    <w:rsid w:val="0013127D"/>
    <w:rsid w:val="001313DD"/>
    <w:rsid w:val="0013162E"/>
    <w:rsid w:val="00131BC8"/>
    <w:rsid w:val="00134CB6"/>
    <w:rsid w:val="00136E52"/>
    <w:rsid w:val="00140AB8"/>
    <w:rsid w:val="00144A99"/>
    <w:rsid w:val="001463CD"/>
    <w:rsid w:val="00146E23"/>
    <w:rsid w:val="00146F70"/>
    <w:rsid w:val="00146FF1"/>
    <w:rsid w:val="0014783F"/>
    <w:rsid w:val="00153880"/>
    <w:rsid w:val="00153D45"/>
    <w:rsid w:val="001568BB"/>
    <w:rsid w:val="00161660"/>
    <w:rsid w:val="00167648"/>
    <w:rsid w:val="0017025E"/>
    <w:rsid w:val="00172989"/>
    <w:rsid w:val="0017537F"/>
    <w:rsid w:val="00177082"/>
    <w:rsid w:val="001774F5"/>
    <w:rsid w:val="001802A2"/>
    <w:rsid w:val="00180E5F"/>
    <w:rsid w:val="001813A6"/>
    <w:rsid w:val="00181904"/>
    <w:rsid w:val="00182570"/>
    <w:rsid w:val="0018363B"/>
    <w:rsid w:val="001848FC"/>
    <w:rsid w:val="001861E0"/>
    <w:rsid w:val="00187AA6"/>
    <w:rsid w:val="00190E4E"/>
    <w:rsid w:val="00191105"/>
    <w:rsid w:val="001911EA"/>
    <w:rsid w:val="00191418"/>
    <w:rsid w:val="00193477"/>
    <w:rsid w:val="00197F0E"/>
    <w:rsid w:val="00197F18"/>
    <w:rsid w:val="001A0D03"/>
    <w:rsid w:val="001A14A8"/>
    <w:rsid w:val="001A152B"/>
    <w:rsid w:val="001A4375"/>
    <w:rsid w:val="001A6756"/>
    <w:rsid w:val="001A6B11"/>
    <w:rsid w:val="001A716D"/>
    <w:rsid w:val="001B000D"/>
    <w:rsid w:val="001B13D2"/>
    <w:rsid w:val="001B1F3C"/>
    <w:rsid w:val="001B2AE3"/>
    <w:rsid w:val="001B4E94"/>
    <w:rsid w:val="001B51C9"/>
    <w:rsid w:val="001B70BF"/>
    <w:rsid w:val="001B7CDF"/>
    <w:rsid w:val="001C0876"/>
    <w:rsid w:val="001C1BC2"/>
    <w:rsid w:val="001C232D"/>
    <w:rsid w:val="001C37D6"/>
    <w:rsid w:val="001C4C95"/>
    <w:rsid w:val="001C4D61"/>
    <w:rsid w:val="001C4D6C"/>
    <w:rsid w:val="001C6E52"/>
    <w:rsid w:val="001C77B5"/>
    <w:rsid w:val="001C78D5"/>
    <w:rsid w:val="001D0C7E"/>
    <w:rsid w:val="001D0CB3"/>
    <w:rsid w:val="001D1013"/>
    <w:rsid w:val="001D1CA9"/>
    <w:rsid w:val="001D27D4"/>
    <w:rsid w:val="001D3520"/>
    <w:rsid w:val="001D3753"/>
    <w:rsid w:val="001D382F"/>
    <w:rsid w:val="001D54E4"/>
    <w:rsid w:val="001D5587"/>
    <w:rsid w:val="001D5894"/>
    <w:rsid w:val="001E358B"/>
    <w:rsid w:val="001E4199"/>
    <w:rsid w:val="001E5621"/>
    <w:rsid w:val="001E7E85"/>
    <w:rsid w:val="001F074C"/>
    <w:rsid w:val="001F07F6"/>
    <w:rsid w:val="001F4200"/>
    <w:rsid w:val="001F6095"/>
    <w:rsid w:val="001F6173"/>
    <w:rsid w:val="00200120"/>
    <w:rsid w:val="00200304"/>
    <w:rsid w:val="00201264"/>
    <w:rsid w:val="00201354"/>
    <w:rsid w:val="00202331"/>
    <w:rsid w:val="00202C6E"/>
    <w:rsid w:val="00203529"/>
    <w:rsid w:val="00207808"/>
    <w:rsid w:val="00211102"/>
    <w:rsid w:val="00211C06"/>
    <w:rsid w:val="00213B30"/>
    <w:rsid w:val="0021404A"/>
    <w:rsid w:val="00217011"/>
    <w:rsid w:val="002203DC"/>
    <w:rsid w:val="00220E06"/>
    <w:rsid w:val="00221E3C"/>
    <w:rsid w:val="002256AD"/>
    <w:rsid w:val="00230235"/>
    <w:rsid w:val="002307A1"/>
    <w:rsid w:val="00230DC6"/>
    <w:rsid w:val="00232F74"/>
    <w:rsid w:val="00233DF1"/>
    <w:rsid w:val="0023423B"/>
    <w:rsid w:val="00242CFD"/>
    <w:rsid w:val="00244E29"/>
    <w:rsid w:val="00245233"/>
    <w:rsid w:val="0024592C"/>
    <w:rsid w:val="00247BF0"/>
    <w:rsid w:val="002500B5"/>
    <w:rsid w:val="002523AC"/>
    <w:rsid w:val="00252594"/>
    <w:rsid w:val="00252B03"/>
    <w:rsid w:val="00253545"/>
    <w:rsid w:val="00255EE5"/>
    <w:rsid w:val="00257959"/>
    <w:rsid w:val="0026307F"/>
    <w:rsid w:val="00264538"/>
    <w:rsid w:val="00265109"/>
    <w:rsid w:val="002651B0"/>
    <w:rsid w:val="00266F7A"/>
    <w:rsid w:val="00267A6B"/>
    <w:rsid w:val="002725F5"/>
    <w:rsid w:val="002730BA"/>
    <w:rsid w:val="00273996"/>
    <w:rsid w:val="002762ED"/>
    <w:rsid w:val="002765C9"/>
    <w:rsid w:val="00277E78"/>
    <w:rsid w:val="002809F5"/>
    <w:rsid w:val="00281454"/>
    <w:rsid w:val="00283BAF"/>
    <w:rsid w:val="002840F5"/>
    <w:rsid w:val="0028426D"/>
    <w:rsid w:val="00285563"/>
    <w:rsid w:val="0028622B"/>
    <w:rsid w:val="00290170"/>
    <w:rsid w:val="00293DC8"/>
    <w:rsid w:val="00295954"/>
    <w:rsid w:val="002965B3"/>
    <w:rsid w:val="00296C59"/>
    <w:rsid w:val="00297758"/>
    <w:rsid w:val="002A00F0"/>
    <w:rsid w:val="002A03D1"/>
    <w:rsid w:val="002A0BE1"/>
    <w:rsid w:val="002A1086"/>
    <w:rsid w:val="002A184D"/>
    <w:rsid w:val="002A35E9"/>
    <w:rsid w:val="002A45AE"/>
    <w:rsid w:val="002A50E1"/>
    <w:rsid w:val="002A5C42"/>
    <w:rsid w:val="002A6DDD"/>
    <w:rsid w:val="002A76D5"/>
    <w:rsid w:val="002B0C1F"/>
    <w:rsid w:val="002B0CA2"/>
    <w:rsid w:val="002B1103"/>
    <w:rsid w:val="002B288A"/>
    <w:rsid w:val="002B525C"/>
    <w:rsid w:val="002B7C6E"/>
    <w:rsid w:val="002C1981"/>
    <w:rsid w:val="002C29BC"/>
    <w:rsid w:val="002C465F"/>
    <w:rsid w:val="002C4845"/>
    <w:rsid w:val="002C50A6"/>
    <w:rsid w:val="002D32F0"/>
    <w:rsid w:val="002D4192"/>
    <w:rsid w:val="002D5DAA"/>
    <w:rsid w:val="002E216F"/>
    <w:rsid w:val="002E4FBA"/>
    <w:rsid w:val="002E5D35"/>
    <w:rsid w:val="002E63B7"/>
    <w:rsid w:val="002E6A29"/>
    <w:rsid w:val="002E73C2"/>
    <w:rsid w:val="002F04C3"/>
    <w:rsid w:val="002F08E4"/>
    <w:rsid w:val="002F0C54"/>
    <w:rsid w:val="002F19F8"/>
    <w:rsid w:val="002F1DA8"/>
    <w:rsid w:val="002F3D40"/>
    <w:rsid w:val="002F47F1"/>
    <w:rsid w:val="002F6075"/>
    <w:rsid w:val="002F66A0"/>
    <w:rsid w:val="002F6A9A"/>
    <w:rsid w:val="002F6F70"/>
    <w:rsid w:val="002F7D32"/>
    <w:rsid w:val="00301FAC"/>
    <w:rsid w:val="00303478"/>
    <w:rsid w:val="0030419C"/>
    <w:rsid w:val="00307E2A"/>
    <w:rsid w:val="003117DD"/>
    <w:rsid w:val="00313ABB"/>
    <w:rsid w:val="0031444E"/>
    <w:rsid w:val="0031670C"/>
    <w:rsid w:val="00320EFA"/>
    <w:rsid w:val="00321780"/>
    <w:rsid w:val="00323D40"/>
    <w:rsid w:val="00323EB2"/>
    <w:rsid w:val="00325438"/>
    <w:rsid w:val="00325B6C"/>
    <w:rsid w:val="0032610B"/>
    <w:rsid w:val="00326B00"/>
    <w:rsid w:val="003274D8"/>
    <w:rsid w:val="00327731"/>
    <w:rsid w:val="00330133"/>
    <w:rsid w:val="00332C9C"/>
    <w:rsid w:val="00333432"/>
    <w:rsid w:val="00334B6C"/>
    <w:rsid w:val="0033635B"/>
    <w:rsid w:val="00336F8F"/>
    <w:rsid w:val="0034069B"/>
    <w:rsid w:val="00343B3D"/>
    <w:rsid w:val="0034466F"/>
    <w:rsid w:val="00344EAB"/>
    <w:rsid w:val="00345137"/>
    <w:rsid w:val="003452F9"/>
    <w:rsid w:val="003454C8"/>
    <w:rsid w:val="00346871"/>
    <w:rsid w:val="003503AD"/>
    <w:rsid w:val="003506F1"/>
    <w:rsid w:val="00351914"/>
    <w:rsid w:val="00351C8F"/>
    <w:rsid w:val="00353718"/>
    <w:rsid w:val="00353A97"/>
    <w:rsid w:val="0035488E"/>
    <w:rsid w:val="00356A93"/>
    <w:rsid w:val="00356F27"/>
    <w:rsid w:val="003604CC"/>
    <w:rsid w:val="003618EB"/>
    <w:rsid w:val="0036277E"/>
    <w:rsid w:val="003662E8"/>
    <w:rsid w:val="0036740F"/>
    <w:rsid w:val="00373740"/>
    <w:rsid w:val="00373B0A"/>
    <w:rsid w:val="00374D79"/>
    <w:rsid w:val="00374DBA"/>
    <w:rsid w:val="00377C8C"/>
    <w:rsid w:val="0038064E"/>
    <w:rsid w:val="00380C3E"/>
    <w:rsid w:val="003829E6"/>
    <w:rsid w:val="00384956"/>
    <w:rsid w:val="00385D0C"/>
    <w:rsid w:val="00387192"/>
    <w:rsid w:val="0039066B"/>
    <w:rsid w:val="00397CCC"/>
    <w:rsid w:val="003A3AB4"/>
    <w:rsid w:val="003A3D1D"/>
    <w:rsid w:val="003A4894"/>
    <w:rsid w:val="003A5B4B"/>
    <w:rsid w:val="003A72A8"/>
    <w:rsid w:val="003B02B1"/>
    <w:rsid w:val="003B44D3"/>
    <w:rsid w:val="003B4924"/>
    <w:rsid w:val="003B6414"/>
    <w:rsid w:val="003C0176"/>
    <w:rsid w:val="003C1859"/>
    <w:rsid w:val="003C18E0"/>
    <w:rsid w:val="003C200E"/>
    <w:rsid w:val="003C2A9A"/>
    <w:rsid w:val="003C34B7"/>
    <w:rsid w:val="003C42D3"/>
    <w:rsid w:val="003C4C1C"/>
    <w:rsid w:val="003C6335"/>
    <w:rsid w:val="003C6EA4"/>
    <w:rsid w:val="003C6F53"/>
    <w:rsid w:val="003C7132"/>
    <w:rsid w:val="003C7221"/>
    <w:rsid w:val="003C79C1"/>
    <w:rsid w:val="003D006A"/>
    <w:rsid w:val="003D1CDC"/>
    <w:rsid w:val="003D3CC2"/>
    <w:rsid w:val="003D4859"/>
    <w:rsid w:val="003D5FC5"/>
    <w:rsid w:val="003D66C2"/>
    <w:rsid w:val="003D67C4"/>
    <w:rsid w:val="003E5298"/>
    <w:rsid w:val="003E55DC"/>
    <w:rsid w:val="003E5820"/>
    <w:rsid w:val="003E6709"/>
    <w:rsid w:val="003E678D"/>
    <w:rsid w:val="003E76DF"/>
    <w:rsid w:val="003E772F"/>
    <w:rsid w:val="003F13A0"/>
    <w:rsid w:val="003F2817"/>
    <w:rsid w:val="003F34ED"/>
    <w:rsid w:val="003F461D"/>
    <w:rsid w:val="003F64C0"/>
    <w:rsid w:val="003F67F6"/>
    <w:rsid w:val="0040281C"/>
    <w:rsid w:val="00403C17"/>
    <w:rsid w:val="00404901"/>
    <w:rsid w:val="004101D8"/>
    <w:rsid w:val="00410861"/>
    <w:rsid w:val="004117F1"/>
    <w:rsid w:val="004134C2"/>
    <w:rsid w:val="00421730"/>
    <w:rsid w:val="0043118C"/>
    <w:rsid w:val="00431A90"/>
    <w:rsid w:val="0043264B"/>
    <w:rsid w:val="00432731"/>
    <w:rsid w:val="00437CDC"/>
    <w:rsid w:val="00437F83"/>
    <w:rsid w:val="00442CCB"/>
    <w:rsid w:val="00443447"/>
    <w:rsid w:val="00443B11"/>
    <w:rsid w:val="00443C9C"/>
    <w:rsid w:val="00443F6F"/>
    <w:rsid w:val="00444BD9"/>
    <w:rsid w:val="00445136"/>
    <w:rsid w:val="0044669E"/>
    <w:rsid w:val="00446935"/>
    <w:rsid w:val="0044717C"/>
    <w:rsid w:val="004473C0"/>
    <w:rsid w:val="00447ABB"/>
    <w:rsid w:val="00451FBD"/>
    <w:rsid w:val="004528E4"/>
    <w:rsid w:val="00453780"/>
    <w:rsid w:val="004551A5"/>
    <w:rsid w:val="00455373"/>
    <w:rsid w:val="00460707"/>
    <w:rsid w:val="00462A25"/>
    <w:rsid w:val="00465D64"/>
    <w:rsid w:val="00466EAD"/>
    <w:rsid w:val="004701EC"/>
    <w:rsid w:val="00470BF8"/>
    <w:rsid w:val="00470F35"/>
    <w:rsid w:val="00471149"/>
    <w:rsid w:val="00473890"/>
    <w:rsid w:val="00473F1E"/>
    <w:rsid w:val="00477FEC"/>
    <w:rsid w:val="00480533"/>
    <w:rsid w:val="00480954"/>
    <w:rsid w:val="00481378"/>
    <w:rsid w:val="00481980"/>
    <w:rsid w:val="00483068"/>
    <w:rsid w:val="004833A5"/>
    <w:rsid w:val="00483D78"/>
    <w:rsid w:val="004843FC"/>
    <w:rsid w:val="00484F75"/>
    <w:rsid w:val="00486405"/>
    <w:rsid w:val="00486C4C"/>
    <w:rsid w:val="004908DA"/>
    <w:rsid w:val="00490E45"/>
    <w:rsid w:val="00491AE0"/>
    <w:rsid w:val="00492AF0"/>
    <w:rsid w:val="00494725"/>
    <w:rsid w:val="004A01E0"/>
    <w:rsid w:val="004A1571"/>
    <w:rsid w:val="004A16C4"/>
    <w:rsid w:val="004A1BB5"/>
    <w:rsid w:val="004A250A"/>
    <w:rsid w:val="004A3DB0"/>
    <w:rsid w:val="004A3E8A"/>
    <w:rsid w:val="004A4D5A"/>
    <w:rsid w:val="004A5227"/>
    <w:rsid w:val="004A56D0"/>
    <w:rsid w:val="004B0AC0"/>
    <w:rsid w:val="004B3064"/>
    <w:rsid w:val="004B3DB0"/>
    <w:rsid w:val="004B42D9"/>
    <w:rsid w:val="004B638B"/>
    <w:rsid w:val="004B738E"/>
    <w:rsid w:val="004C0042"/>
    <w:rsid w:val="004C06CB"/>
    <w:rsid w:val="004C3841"/>
    <w:rsid w:val="004C4C48"/>
    <w:rsid w:val="004C6291"/>
    <w:rsid w:val="004C6C37"/>
    <w:rsid w:val="004D13C2"/>
    <w:rsid w:val="004D180E"/>
    <w:rsid w:val="004D1B6F"/>
    <w:rsid w:val="004D30EF"/>
    <w:rsid w:val="004D3D11"/>
    <w:rsid w:val="004D4643"/>
    <w:rsid w:val="004D6DCE"/>
    <w:rsid w:val="004E1607"/>
    <w:rsid w:val="004E1F25"/>
    <w:rsid w:val="004E2885"/>
    <w:rsid w:val="004E2D24"/>
    <w:rsid w:val="004E2D67"/>
    <w:rsid w:val="004E6515"/>
    <w:rsid w:val="004E6C9C"/>
    <w:rsid w:val="004F0EB6"/>
    <w:rsid w:val="004F201D"/>
    <w:rsid w:val="004F24CD"/>
    <w:rsid w:val="004F3064"/>
    <w:rsid w:val="004F412C"/>
    <w:rsid w:val="004F4570"/>
    <w:rsid w:val="004F6C0A"/>
    <w:rsid w:val="00501D7E"/>
    <w:rsid w:val="005034B7"/>
    <w:rsid w:val="005047D4"/>
    <w:rsid w:val="00505D26"/>
    <w:rsid w:val="00510898"/>
    <w:rsid w:val="00511941"/>
    <w:rsid w:val="00511EE6"/>
    <w:rsid w:val="005123EC"/>
    <w:rsid w:val="00512F9E"/>
    <w:rsid w:val="0051306B"/>
    <w:rsid w:val="00513357"/>
    <w:rsid w:val="00516A7A"/>
    <w:rsid w:val="00517900"/>
    <w:rsid w:val="0052137C"/>
    <w:rsid w:val="0052622A"/>
    <w:rsid w:val="00530DF6"/>
    <w:rsid w:val="00531BD1"/>
    <w:rsid w:val="0053214A"/>
    <w:rsid w:val="00533038"/>
    <w:rsid w:val="005338B0"/>
    <w:rsid w:val="00533BE2"/>
    <w:rsid w:val="0053622C"/>
    <w:rsid w:val="00540255"/>
    <w:rsid w:val="005408FB"/>
    <w:rsid w:val="00541D06"/>
    <w:rsid w:val="0054274C"/>
    <w:rsid w:val="00543C37"/>
    <w:rsid w:val="005449FD"/>
    <w:rsid w:val="00547F4C"/>
    <w:rsid w:val="00550B3F"/>
    <w:rsid w:val="00551557"/>
    <w:rsid w:val="00551F42"/>
    <w:rsid w:val="005532BC"/>
    <w:rsid w:val="0055337E"/>
    <w:rsid w:val="00553D82"/>
    <w:rsid w:val="00556238"/>
    <w:rsid w:val="00557720"/>
    <w:rsid w:val="0056099D"/>
    <w:rsid w:val="00560ED2"/>
    <w:rsid w:val="005615C3"/>
    <w:rsid w:val="0056166B"/>
    <w:rsid w:val="0056238A"/>
    <w:rsid w:val="00562776"/>
    <w:rsid w:val="005628DA"/>
    <w:rsid w:val="0056427A"/>
    <w:rsid w:val="00566E27"/>
    <w:rsid w:val="00571FE9"/>
    <w:rsid w:val="0057270B"/>
    <w:rsid w:val="005748F3"/>
    <w:rsid w:val="00576E28"/>
    <w:rsid w:val="00577511"/>
    <w:rsid w:val="00580019"/>
    <w:rsid w:val="00582392"/>
    <w:rsid w:val="00583347"/>
    <w:rsid w:val="00583AD2"/>
    <w:rsid w:val="00586A17"/>
    <w:rsid w:val="00587D4F"/>
    <w:rsid w:val="005929A7"/>
    <w:rsid w:val="00592FFE"/>
    <w:rsid w:val="0059361D"/>
    <w:rsid w:val="005952D3"/>
    <w:rsid w:val="00595E6A"/>
    <w:rsid w:val="00595FE0"/>
    <w:rsid w:val="0059625C"/>
    <w:rsid w:val="005964A1"/>
    <w:rsid w:val="005964B7"/>
    <w:rsid w:val="00596620"/>
    <w:rsid w:val="00596F22"/>
    <w:rsid w:val="005A0589"/>
    <w:rsid w:val="005A103C"/>
    <w:rsid w:val="005A1140"/>
    <w:rsid w:val="005A156C"/>
    <w:rsid w:val="005A2BC6"/>
    <w:rsid w:val="005A50D6"/>
    <w:rsid w:val="005A5738"/>
    <w:rsid w:val="005A6CE0"/>
    <w:rsid w:val="005B26E6"/>
    <w:rsid w:val="005B27BB"/>
    <w:rsid w:val="005B3E06"/>
    <w:rsid w:val="005B3FE4"/>
    <w:rsid w:val="005B4508"/>
    <w:rsid w:val="005B548E"/>
    <w:rsid w:val="005B73D3"/>
    <w:rsid w:val="005C42E3"/>
    <w:rsid w:val="005C492A"/>
    <w:rsid w:val="005C6D0E"/>
    <w:rsid w:val="005C7B30"/>
    <w:rsid w:val="005D1084"/>
    <w:rsid w:val="005D206A"/>
    <w:rsid w:val="005D20DE"/>
    <w:rsid w:val="005D5D6F"/>
    <w:rsid w:val="005D6104"/>
    <w:rsid w:val="005E0BE6"/>
    <w:rsid w:val="005E1EDF"/>
    <w:rsid w:val="005E1F36"/>
    <w:rsid w:val="005E76D1"/>
    <w:rsid w:val="005F0364"/>
    <w:rsid w:val="005F0A0F"/>
    <w:rsid w:val="005F16A8"/>
    <w:rsid w:val="005F32A2"/>
    <w:rsid w:val="005F4D12"/>
    <w:rsid w:val="005F5373"/>
    <w:rsid w:val="005F5457"/>
    <w:rsid w:val="005F588E"/>
    <w:rsid w:val="005F5F3A"/>
    <w:rsid w:val="005F7CD1"/>
    <w:rsid w:val="005F7EB0"/>
    <w:rsid w:val="005F7FE0"/>
    <w:rsid w:val="006005F8"/>
    <w:rsid w:val="00600F0E"/>
    <w:rsid w:val="0060240A"/>
    <w:rsid w:val="00604488"/>
    <w:rsid w:val="0061042E"/>
    <w:rsid w:val="006120B0"/>
    <w:rsid w:val="006124F1"/>
    <w:rsid w:val="00612C41"/>
    <w:rsid w:val="00613DC2"/>
    <w:rsid w:val="00613EF4"/>
    <w:rsid w:val="00614AB4"/>
    <w:rsid w:val="00616C0B"/>
    <w:rsid w:val="0062164F"/>
    <w:rsid w:val="0062342C"/>
    <w:rsid w:val="00624BB6"/>
    <w:rsid w:val="0063390B"/>
    <w:rsid w:val="00634BDE"/>
    <w:rsid w:val="00635134"/>
    <w:rsid w:val="00635153"/>
    <w:rsid w:val="006363A1"/>
    <w:rsid w:val="00640DC7"/>
    <w:rsid w:val="00640E31"/>
    <w:rsid w:val="00640FB9"/>
    <w:rsid w:val="00643111"/>
    <w:rsid w:val="00643440"/>
    <w:rsid w:val="00644E56"/>
    <w:rsid w:val="00646AE6"/>
    <w:rsid w:val="00647AC7"/>
    <w:rsid w:val="00651FCC"/>
    <w:rsid w:val="0065284C"/>
    <w:rsid w:val="0065717D"/>
    <w:rsid w:val="00657734"/>
    <w:rsid w:val="00657CA5"/>
    <w:rsid w:val="006608FC"/>
    <w:rsid w:val="00666E19"/>
    <w:rsid w:val="00670B2D"/>
    <w:rsid w:val="00670EEE"/>
    <w:rsid w:val="00671ABE"/>
    <w:rsid w:val="00674981"/>
    <w:rsid w:val="00675608"/>
    <w:rsid w:val="0067599B"/>
    <w:rsid w:val="00676706"/>
    <w:rsid w:val="00676816"/>
    <w:rsid w:val="006769DB"/>
    <w:rsid w:val="00680467"/>
    <w:rsid w:val="006840F6"/>
    <w:rsid w:val="00684357"/>
    <w:rsid w:val="006864E9"/>
    <w:rsid w:val="00687804"/>
    <w:rsid w:val="006911D4"/>
    <w:rsid w:val="00692BB7"/>
    <w:rsid w:val="00692C48"/>
    <w:rsid w:val="00694D4D"/>
    <w:rsid w:val="00695D30"/>
    <w:rsid w:val="00696300"/>
    <w:rsid w:val="006969E8"/>
    <w:rsid w:val="006A0568"/>
    <w:rsid w:val="006A08E8"/>
    <w:rsid w:val="006A3866"/>
    <w:rsid w:val="006A5007"/>
    <w:rsid w:val="006A770A"/>
    <w:rsid w:val="006A7CCD"/>
    <w:rsid w:val="006B071F"/>
    <w:rsid w:val="006B0DF1"/>
    <w:rsid w:val="006B2A2C"/>
    <w:rsid w:val="006B2D61"/>
    <w:rsid w:val="006B348E"/>
    <w:rsid w:val="006C13F2"/>
    <w:rsid w:val="006C19AC"/>
    <w:rsid w:val="006C43EC"/>
    <w:rsid w:val="006C5668"/>
    <w:rsid w:val="006C65BA"/>
    <w:rsid w:val="006C6F96"/>
    <w:rsid w:val="006C7651"/>
    <w:rsid w:val="006C7DE6"/>
    <w:rsid w:val="006D018A"/>
    <w:rsid w:val="006D0AC9"/>
    <w:rsid w:val="006D2E54"/>
    <w:rsid w:val="006D3791"/>
    <w:rsid w:val="006D5E8B"/>
    <w:rsid w:val="006E2545"/>
    <w:rsid w:val="006E2F24"/>
    <w:rsid w:val="006E31DD"/>
    <w:rsid w:val="006E3481"/>
    <w:rsid w:val="006E5077"/>
    <w:rsid w:val="006E5FD6"/>
    <w:rsid w:val="006E7365"/>
    <w:rsid w:val="006F0ABC"/>
    <w:rsid w:val="006F0D59"/>
    <w:rsid w:val="006F1110"/>
    <w:rsid w:val="006F30CE"/>
    <w:rsid w:val="006F3C98"/>
    <w:rsid w:val="006F5C14"/>
    <w:rsid w:val="006F61DD"/>
    <w:rsid w:val="006F6954"/>
    <w:rsid w:val="007000CB"/>
    <w:rsid w:val="00700469"/>
    <w:rsid w:val="00700C6D"/>
    <w:rsid w:val="00702830"/>
    <w:rsid w:val="00707AB9"/>
    <w:rsid w:val="00707E8E"/>
    <w:rsid w:val="00711FB3"/>
    <w:rsid w:val="00714091"/>
    <w:rsid w:val="00714CEB"/>
    <w:rsid w:val="00716120"/>
    <w:rsid w:val="007176F6"/>
    <w:rsid w:val="00720C2A"/>
    <w:rsid w:val="007212BC"/>
    <w:rsid w:val="007242BE"/>
    <w:rsid w:val="0072667B"/>
    <w:rsid w:val="00726B25"/>
    <w:rsid w:val="0073012A"/>
    <w:rsid w:val="007305E1"/>
    <w:rsid w:val="0073099A"/>
    <w:rsid w:val="00730A98"/>
    <w:rsid w:val="007312BA"/>
    <w:rsid w:val="007324B1"/>
    <w:rsid w:val="00732666"/>
    <w:rsid w:val="00734AE0"/>
    <w:rsid w:val="00736146"/>
    <w:rsid w:val="00736FCA"/>
    <w:rsid w:val="00741EED"/>
    <w:rsid w:val="00742D82"/>
    <w:rsid w:val="007436FF"/>
    <w:rsid w:val="007452C8"/>
    <w:rsid w:val="007479D7"/>
    <w:rsid w:val="007506DE"/>
    <w:rsid w:val="00751349"/>
    <w:rsid w:val="00751B5C"/>
    <w:rsid w:val="00753B22"/>
    <w:rsid w:val="0075620D"/>
    <w:rsid w:val="00756DE0"/>
    <w:rsid w:val="00757633"/>
    <w:rsid w:val="00761D44"/>
    <w:rsid w:val="00762D56"/>
    <w:rsid w:val="00763D0B"/>
    <w:rsid w:val="00764E59"/>
    <w:rsid w:val="00765651"/>
    <w:rsid w:val="00765A53"/>
    <w:rsid w:val="0076696D"/>
    <w:rsid w:val="0076762E"/>
    <w:rsid w:val="007706B6"/>
    <w:rsid w:val="00770858"/>
    <w:rsid w:val="00770D62"/>
    <w:rsid w:val="007714E4"/>
    <w:rsid w:val="00772864"/>
    <w:rsid w:val="00772C0A"/>
    <w:rsid w:val="00776558"/>
    <w:rsid w:val="007768C2"/>
    <w:rsid w:val="00777E63"/>
    <w:rsid w:val="00783C62"/>
    <w:rsid w:val="00785608"/>
    <w:rsid w:val="00785D86"/>
    <w:rsid w:val="00786532"/>
    <w:rsid w:val="00786E5C"/>
    <w:rsid w:val="0078710B"/>
    <w:rsid w:val="007876E9"/>
    <w:rsid w:val="00791A29"/>
    <w:rsid w:val="0079277D"/>
    <w:rsid w:val="00793515"/>
    <w:rsid w:val="0079417E"/>
    <w:rsid w:val="00794369"/>
    <w:rsid w:val="00795CC0"/>
    <w:rsid w:val="00795F0F"/>
    <w:rsid w:val="007A3D3A"/>
    <w:rsid w:val="007A450B"/>
    <w:rsid w:val="007A6A2E"/>
    <w:rsid w:val="007B5D88"/>
    <w:rsid w:val="007B7BAE"/>
    <w:rsid w:val="007C2019"/>
    <w:rsid w:val="007C2E75"/>
    <w:rsid w:val="007C3FC1"/>
    <w:rsid w:val="007C44BE"/>
    <w:rsid w:val="007C4682"/>
    <w:rsid w:val="007C53CD"/>
    <w:rsid w:val="007C6FB8"/>
    <w:rsid w:val="007D0EEA"/>
    <w:rsid w:val="007D1F4F"/>
    <w:rsid w:val="007D2B15"/>
    <w:rsid w:val="007D2C3E"/>
    <w:rsid w:val="007D3DC7"/>
    <w:rsid w:val="007D4527"/>
    <w:rsid w:val="007D5073"/>
    <w:rsid w:val="007D6BBA"/>
    <w:rsid w:val="007D6F60"/>
    <w:rsid w:val="007D7D33"/>
    <w:rsid w:val="007E1CEC"/>
    <w:rsid w:val="007E1F67"/>
    <w:rsid w:val="007E2407"/>
    <w:rsid w:val="007E4019"/>
    <w:rsid w:val="007E5707"/>
    <w:rsid w:val="007E738B"/>
    <w:rsid w:val="007E7A7F"/>
    <w:rsid w:val="007F14A0"/>
    <w:rsid w:val="007F2741"/>
    <w:rsid w:val="007F29E0"/>
    <w:rsid w:val="007F3000"/>
    <w:rsid w:val="007F32BE"/>
    <w:rsid w:val="007F4001"/>
    <w:rsid w:val="007F4645"/>
    <w:rsid w:val="007F5365"/>
    <w:rsid w:val="007F5C57"/>
    <w:rsid w:val="007F7E25"/>
    <w:rsid w:val="0080059E"/>
    <w:rsid w:val="0080141A"/>
    <w:rsid w:val="00801CD7"/>
    <w:rsid w:val="00803154"/>
    <w:rsid w:val="00803E80"/>
    <w:rsid w:val="008048DA"/>
    <w:rsid w:val="00804CFF"/>
    <w:rsid w:val="0081019C"/>
    <w:rsid w:val="00810EB7"/>
    <w:rsid w:val="0081421C"/>
    <w:rsid w:val="00816BC8"/>
    <w:rsid w:val="00817D26"/>
    <w:rsid w:val="00820256"/>
    <w:rsid w:val="0082066F"/>
    <w:rsid w:val="0082430E"/>
    <w:rsid w:val="00824C9D"/>
    <w:rsid w:val="008256A9"/>
    <w:rsid w:val="00826546"/>
    <w:rsid w:val="00826ECD"/>
    <w:rsid w:val="008279B4"/>
    <w:rsid w:val="008302C5"/>
    <w:rsid w:val="00831114"/>
    <w:rsid w:val="0083275A"/>
    <w:rsid w:val="00833946"/>
    <w:rsid w:val="0083544D"/>
    <w:rsid w:val="008357E1"/>
    <w:rsid w:val="00835FEE"/>
    <w:rsid w:val="00836BC1"/>
    <w:rsid w:val="008370F0"/>
    <w:rsid w:val="00837776"/>
    <w:rsid w:val="00840048"/>
    <w:rsid w:val="00845238"/>
    <w:rsid w:val="008459AD"/>
    <w:rsid w:val="00846F59"/>
    <w:rsid w:val="008501AB"/>
    <w:rsid w:val="008502CD"/>
    <w:rsid w:val="0085139D"/>
    <w:rsid w:val="00851BA1"/>
    <w:rsid w:val="00853395"/>
    <w:rsid w:val="008539EB"/>
    <w:rsid w:val="00854DEF"/>
    <w:rsid w:val="008560A3"/>
    <w:rsid w:val="00857CA2"/>
    <w:rsid w:val="00860EC5"/>
    <w:rsid w:val="008628F0"/>
    <w:rsid w:val="008632BB"/>
    <w:rsid w:val="0086334B"/>
    <w:rsid w:val="00863E83"/>
    <w:rsid w:val="0086402D"/>
    <w:rsid w:val="00870DAC"/>
    <w:rsid w:val="00872471"/>
    <w:rsid w:val="00872983"/>
    <w:rsid w:val="00872EE6"/>
    <w:rsid w:val="00873376"/>
    <w:rsid w:val="00873CB7"/>
    <w:rsid w:val="0087592D"/>
    <w:rsid w:val="008760D8"/>
    <w:rsid w:val="00876B59"/>
    <w:rsid w:val="008804F0"/>
    <w:rsid w:val="00881A90"/>
    <w:rsid w:val="00883F37"/>
    <w:rsid w:val="008856F2"/>
    <w:rsid w:val="00885E62"/>
    <w:rsid w:val="00886B8C"/>
    <w:rsid w:val="00887B52"/>
    <w:rsid w:val="00892228"/>
    <w:rsid w:val="00896EAF"/>
    <w:rsid w:val="008A08F0"/>
    <w:rsid w:val="008A1CFC"/>
    <w:rsid w:val="008A3B51"/>
    <w:rsid w:val="008A50A1"/>
    <w:rsid w:val="008A58D2"/>
    <w:rsid w:val="008A6ABE"/>
    <w:rsid w:val="008B15A3"/>
    <w:rsid w:val="008B3652"/>
    <w:rsid w:val="008B3EF9"/>
    <w:rsid w:val="008B4049"/>
    <w:rsid w:val="008B4955"/>
    <w:rsid w:val="008B61AF"/>
    <w:rsid w:val="008B6B3E"/>
    <w:rsid w:val="008B6B9B"/>
    <w:rsid w:val="008B6DBC"/>
    <w:rsid w:val="008B7D8A"/>
    <w:rsid w:val="008C1977"/>
    <w:rsid w:val="008C5468"/>
    <w:rsid w:val="008C5A75"/>
    <w:rsid w:val="008C759A"/>
    <w:rsid w:val="008D1290"/>
    <w:rsid w:val="008D1FF6"/>
    <w:rsid w:val="008D207C"/>
    <w:rsid w:val="008D2D22"/>
    <w:rsid w:val="008D386E"/>
    <w:rsid w:val="008D5666"/>
    <w:rsid w:val="008D7E93"/>
    <w:rsid w:val="008E05B9"/>
    <w:rsid w:val="008E0B49"/>
    <w:rsid w:val="008E6A37"/>
    <w:rsid w:val="008F0F05"/>
    <w:rsid w:val="008F144F"/>
    <w:rsid w:val="008F1587"/>
    <w:rsid w:val="008F504E"/>
    <w:rsid w:val="008F540A"/>
    <w:rsid w:val="008F5C26"/>
    <w:rsid w:val="008F765A"/>
    <w:rsid w:val="009010F2"/>
    <w:rsid w:val="00901AD1"/>
    <w:rsid w:val="00901D47"/>
    <w:rsid w:val="009021AD"/>
    <w:rsid w:val="00904C78"/>
    <w:rsid w:val="00905EAC"/>
    <w:rsid w:val="00906C7E"/>
    <w:rsid w:val="00906D85"/>
    <w:rsid w:val="00906F15"/>
    <w:rsid w:val="00907428"/>
    <w:rsid w:val="00907FDF"/>
    <w:rsid w:val="009113DC"/>
    <w:rsid w:val="0091719C"/>
    <w:rsid w:val="00917C86"/>
    <w:rsid w:val="00921D5E"/>
    <w:rsid w:val="0092515D"/>
    <w:rsid w:val="00925F0E"/>
    <w:rsid w:val="00926B78"/>
    <w:rsid w:val="00927EAC"/>
    <w:rsid w:val="009300A2"/>
    <w:rsid w:val="00930475"/>
    <w:rsid w:val="00930A48"/>
    <w:rsid w:val="00931462"/>
    <w:rsid w:val="00934A7E"/>
    <w:rsid w:val="00935097"/>
    <w:rsid w:val="00935AB6"/>
    <w:rsid w:val="009375FC"/>
    <w:rsid w:val="00937C57"/>
    <w:rsid w:val="00940662"/>
    <w:rsid w:val="00941BCC"/>
    <w:rsid w:val="00941DC8"/>
    <w:rsid w:val="0094455B"/>
    <w:rsid w:val="00944A40"/>
    <w:rsid w:val="0094505B"/>
    <w:rsid w:val="009518C7"/>
    <w:rsid w:val="0095375B"/>
    <w:rsid w:val="0095389C"/>
    <w:rsid w:val="00956667"/>
    <w:rsid w:val="009621F2"/>
    <w:rsid w:val="0096237B"/>
    <w:rsid w:val="00963AB7"/>
    <w:rsid w:val="00963C1D"/>
    <w:rsid w:val="00963D74"/>
    <w:rsid w:val="00964C42"/>
    <w:rsid w:val="00964EC5"/>
    <w:rsid w:val="00965025"/>
    <w:rsid w:val="009655E2"/>
    <w:rsid w:val="00970508"/>
    <w:rsid w:val="0097216D"/>
    <w:rsid w:val="00974FC8"/>
    <w:rsid w:val="00975A22"/>
    <w:rsid w:val="00980072"/>
    <w:rsid w:val="009801EE"/>
    <w:rsid w:val="00982E96"/>
    <w:rsid w:val="00983148"/>
    <w:rsid w:val="009839E4"/>
    <w:rsid w:val="00983D58"/>
    <w:rsid w:val="00985A46"/>
    <w:rsid w:val="00986906"/>
    <w:rsid w:val="009872F0"/>
    <w:rsid w:val="009901C2"/>
    <w:rsid w:val="0099141B"/>
    <w:rsid w:val="009920DF"/>
    <w:rsid w:val="0099216D"/>
    <w:rsid w:val="00994A83"/>
    <w:rsid w:val="00995962"/>
    <w:rsid w:val="00997527"/>
    <w:rsid w:val="00997FAE"/>
    <w:rsid w:val="009A0752"/>
    <w:rsid w:val="009A1583"/>
    <w:rsid w:val="009A1772"/>
    <w:rsid w:val="009A2F87"/>
    <w:rsid w:val="009A420A"/>
    <w:rsid w:val="009A4B21"/>
    <w:rsid w:val="009A5503"/>
    <w:rsid w:val="009A69B0"/>
    <w:rsid w:val="009A6F31"/>
    <w:rsid w:val="009B040B"/>
    <w:rsid w:val="009B226D"/>
    <w:rsid w:val="009B2A9B"/>
    <w:rsid w:val="009B5DB1"/>
    <w:rsid w:val="009B6D6D"/>
    <w:rsid w:val="009C0280"/>
    <w:rsid w:val="009C03D5"/>
    <w:rsid w:val="009C07BF"/>
    <w:rsid w:val="009C07EB"/>
    <w:rsid w:val="009C23A0"/>
    <w:rsid w:val="009C327B"/>
    <w:rsid w:val="009C49FA"/>
    <w:rsid w:val="009C5348"/>
    <w:rsid w:val="009C6016"/>
    <w:rsid w:val="009C771A"/>
    <w:rsid w:val="009C7B24"/>
    <w:rsid w:val="009D33A5"/>
    <w:rsid w:val="009D56DF"/>
    <w:rsid w:val="009E1DE6"/>
    <w:rsid w:val="009E2963"/>
    <w:rsid w:val="009E332E"/>
    <w:rsid w:val="009E4789"/>
    <w:rsid w:val="009E571D"/>
    <w:rsid w:val="009E6520"/>
    <w:rsid w:val="009F115C"/>
    <w:rsid w:val="009F1EF9"/>
    <w:rsid w:val="009F2C34"/>
    <w:rsid w:val="009F35EB"/>
    <w:rsid w:val="009F583B"/>
    <w:rsid w:val="009F5ADB"/>
    <w:rsid w:val="00A00406"/>
    <w:rsid w:val="00A01853"/>
    <w:rsid w:val="00A01D4A"/>
    <w:rsid w:val="00A02A32"/>
    <w:rsid w:val="00A02A60"/>
    <w:rsid w:val="00A0425C"/>
    <w:rsid w:val="00A05609"/>
    <w:rsid w:val="00A06E14"/>
    <w:rsid w:val="00A071F9"/>
    <w:rsid w:val="00A07D64"/>
    <w:rsid w:val="00A10B14"/>
    <w:rsid w:val="00A114B8"/>
    <w:rsid w:val="00A130F5"/>
    <w:rsid w:val="00A138C4"/>
    <w:rsid w:val="00A15231"/>
    <w:rsid w:val="00A17161"/>
    <w:rsid w:val="00A17D4C"/>
    <w:rsid w:val="00A2004B"/>
    <w:rsid w:val="00A2291A"/>
    <w:rsid w:val="00A23371"/>
    <w:rsid w:val="00A2388A"/>
    <w:rsid w:val="00A24FA3"/>
    <w:rsid w:val="00A25021"/>
    <w:rsid w:val="00A275AD"/>
    <w:rsid w:val="00A303C2"/>
    <w:rsid w:val="00A311DE"/>
    <w:rsid w:val="00A3152C"/>
    <w:rsid w:val="00A331DC"/>
    <w:rsid w:val="00A354AD"/>
    <w:rsid w:val="00A35CE3"/>
    <w:rsid w:val="00A36636"/>
    <w:rsid w:val="00A4107C"/>
    <w:rsid w:val="00A41A65"/>
    <w:rsid w:val="00A41B88"/>
    <w:rsid w:val="00A423E0"/>
    <w:rsid w:val="00A42BD9"/>
    <w:rsid w:val="00A45352"/>
    <w:rsid w:val="00A46569"/>
    <w:rsid w:val="00A4715E"/>
    <w:rsid w:val="00A50DC3"/>
    <w:rsid w:val="00A526B3"/>
    <w:rsid w:val="00A54496"/>
    <w:rsid w:val="00A54B49"/>
    <w:rsid w:val="00A575BF"/>
    <w:rsid w:val="00A62C37"/>
    <w:rsid w:val="00A63167"/>
    <w:rsid w:val="00A638AB"/>
    <w:rsid w:val="00A64110"/>
    <w:rsid w:val="00A7081F"/>
    <w:rsid w:val="00A72318"/>
    <w:rsid w:val="00A750E5"/>
    <w:rsid w:val="00A815CF"/>
    <w:rsid w:val="00A823AD"/>
    <w:rsid w:val="00A84D53"/>
    <w:rsid w:val="00A85511"/>
    <w:rsid w:val="00A868CD"/>
    <w:rsid w:val="00A9236A"/>
    <w:rsid w:val="00A92FC3"/>
    <w:rsid w:val="00A946F3"/>
    <w:rsid w:val="00A949E9"/>
    <w:rsid w:val="00A96430"/>
    <w:rsid w:val="00A96988"/>
    <w:rsid w:val="00AA114C"/>
    <w:rsid w:val="00AA1952"/>
    <w:rsid w:val="00AA26E3"/>
    <w:rsid w:val="00AA3FBF"/>
    <w:rsid w:val="00AA7C83"/>
    <w:rsid w:val="00AB12CC"/>
    <w:rsid w:val="00AB1AC1"/>
    <w:rsid w:val="00AB296B"/>
    <w:rsid w:val="00AB3CBE"/>
    <w:rsid w:val="00AB54AD"/>
    <w:rsid w:val="00AB5AC4"/>
    <w:rsid w:val="00AB5B2F"/>
    <w:rsid w:val="00AB7B5A"/>
    <w:rsid w:val="00AC01FE"/>
    <w:rsid w:val="00AC160F"/>
    <w:rsid w:val="00AC2174"/>
    <w:rsid w:val="00AC3098"/>
    <w:rsid w:val="00AC36C2"/>
    <w:rsid w:val="00AC384B"/>
    <w:rsid w:val="00AC56A9"/>
    <w:rsid w:val="00AC68DE"/>
    <w:rsid w:val="00AD00F6"/>
    <w:rsid w:val="00AD078D"/>
    <w:rsid w:val="00AD130B"/>
    <w:rsid w:val="00AD2E5E"/>
    <w:rsid w:val="00AD420A"/>
    <w:rsid w:val="00AD5D63"/>
    <w:rsid w:val="00AD7E2B"/>
    <w:rsid w:val="00AE5473"/>
    <w:rsid w:val="00AE768D"/>
    <w:rsid w:val="00AF036A"/>
    <w:rsid w:val="00AF09A2"/>
    <w:rsid w:val="00AF4016"/>
    <w:rsid w:val="00AF4232"/>
    <w:rsid w:val="00AF525B"/>
    <w:rsid w:val="00AF5E29"/>
    <w:rsid w:val="00AF61E9"/>
    <w:rsid w:val="00AF6DAD"/>
    <w:rsid w:val="00AF702D"/>
    <w:rsid w:val="00AF74CF"/>
    <w:rsid w:val="00AF7589"/>
    <w:rsid w:val="00AF79DE"/>
    <w:rsid w:val="00B029A2"/>
    <w:rsid w:val="00B03948"/>
    <w:rsid w:val="00B03FDE"/>
    <w:rsid w:val="00B042B9"/>
    <w:rsid w:val="00B05521"/>
    <w:rsid w:val="00B0583C"/>
    <w:rsid w:val="00B12FDD"/>
    <w:rsid w:val="00B150E9"/>
    <w:rsid w:val="00B15E77"/>
    <w:rsid w:val="00B21DF0"/>
    <w:rsid w:val="00B222AD"/>
    <w:rsid w:val="00B2366B"/>
    <w:rsid w:val="00B24D3F"/>
    <w:rsid w:val="00B252A4"/>
    <w:rsid w:val="00B2789C"/>
    <w:rsid w:val="00B30595"/>
    <w:rsid w:val="00B315C3"/>
    <w:rsid w:val="00B326EB"/>
    <w:rsid w:val="00B32B0B"/>
    <w:rsid w:val="00B3468A"/>
    <w:rsid w:val="00B34814"/>
    <w:rsid w:val="00B348E9"/>
    <w:rsid w:val="00B34DE6"/>
    <w:rsid w:val="00B37647"/>
    <w:rsid w:val="00B37E8E"/>
    <w:rsid w:val="00B4233B"/>
    <w:rsid w:val="00B43E38"/>
    <w:rsid w:val="00B44BE2"/>
    <w:rsid w:val="00B45153"/>
    <w:rsid w:val="00B46F9C"/>
    <w:rsid w:val="00B47272"/>
    <w:rsid w:val="00B50138"/>
    <w:rsid w:val="00B535D5"/>
    <w:rsid w:val="00B54E18"/>
    <w:rsid w:val="00B5524E"/>
    <w:rsid w:val="00B56FA8"/>
    <w:rsid w:val="00B57585"/>
    <w:rsid w:val="00B618DF"/>
    <w:rsid w:val="00B632E1"/>
    <w:rsid w:val="00B6397E"/>
    <w:rsid w:val="00B63A1C"/>
    <w:rsid w:val="00B64175"/>
    <w:rsid w:val="00B64430"/>
    <w:rsid w:val="00B6784F"/>
    <w:rsid w:val="00B72DAE"/>
    <w:rsid w:val="00B7416B"/>
    <w:rsid w:val="00B74BF4"/>
    <w:rsid w:val="00B75CFB"/>
    <w:rsid w:val="00B762B6"/>
    <w:rsid w:val="00B762D7"/>
    <w:rsid w:val="00B77675"/>
    <w:rsid w:val="00B77E3B"/>
    <w:rsid w:val="00B77EC6"/>
    <w:rsid w:val="00B80F47"/>
    <w:rsid w:val="00B81771"/>
    <w:rsid w:val="00B84663"/>
    <w:rsid w:val="00B86AEB"/>
    <w:rsid w:val="00B86AF5"/>
    <w:rsid w:val="00B870FD"/>
    <w:rsid w:val="00B900BE"/>
    <w:rsid w:val="00B92978"/>
    <w:rsid w:val="00B94602"/>
    <w:rsid w:val="00B95778"/>
    <w:rsid w:val="00BA09DB"/>
    <w:rsid w:val="00BA23C8"/>
    <w:rsid w:val="00BA24D9"/>
    <w:rsid w:val="00BA2B6F"/>
    <w:rsid w:val="00BA3C79"/>
    <w:rsid w:val="00BA49CA"/>
    <w:rsid w:val="00BA4AFD"/>
    <w:rsid w:val="00BA5507"/>
    <w:rsid w:val="00BB26C5"/>
    <w:rsid w:val="00BB409B"/>
    <w:rsid w:val="00BB434F"/>
    <w:rsid w:val="00BB4F47"/>
    <w:rsid w:val="00BB507E"/>
    <w:rsid w:val="00BB57A1"/>
    <w:rsid w:val="00BB5F90"/>
    <w:rsid w:val="00BB7C34"/>
    <w:rsid w:val="00BC0759"/>
    <w:rsid w:val="00BC09EE"/>
    <w:rsid w:val="00BC1873"/>
    <w:rsid w:val="00BC2936"/>
    <w:rsid w:val="00BC38A4"/>
    <w:rsid w:val="00BC3F7A"/>
    <w:rsid w:val="00BC44C6"/>
    <w:rsid w:val="00BC4AD0"/>
    <w:rsid w:val="00BC568F"/>
    <w:rsid w:val="00BD00EC"/>
    <w:rsid w:val="00BD2BAC"/>
    <w:rsid w:val="00BD37AA"/>
    <w:rsid w:val="00BD40BB"/>
    <w:rsid w:val="00BD5552"/>
    <w:rsid w:val="00BD6F2E"/>
    <w:rsid w:val="00BE01BE"/>
    <w:rsid w:val="00BE31F3"/>
    <w:rsid w:val="00BE4615"/>
    <w:rsid w:val="00BE51AA"/>
    <w:rsid w:val="00BE6DF7"/>
    <w:rsid w:val="00BF09CC"/>
    <w:rsid w:val="00BF0F0C"/>
    <w:rsid w:val="00BF1460"/>
    <w:rsid w:val="00BF31A9"/>
    <w:rsid w:val="00BF3E94"/>
    <w:rsid w:val="00BF67A8"/>
    <w:rsid w:val="00C006A3"/>
    <w:rsid w:val="00C008B0"/>
    <w:rsid w:val="00C00A08"/>
    <w:rsid w:val="00C02119"/>
    <w:rsid w:val="00C02CFC"/>
    <w:rsid w:val="00C03110"/>
    <w:rsid w:val="00C041D0"/>
    <w:rsid w:val="00C06E3A"/>
    <w:rsid w:val="00C07B91"/>
    <w:rsid w:val="00C1088A"/>
    <w:rsid w:val="00C12187"/>
    <w:rsid w:val="00C14CC6"/>
    <w:rsid w:val="00C1586D"/>
    <w:rsid w:val="00C15DA8"/>
    <w:rsid w:val="00C15DF0"/>
    <w:rsid w:val="00C17528"/>
    <w:rsid w:val="00C21811"/>
    <w:rsid w:val="00C248AE"/>
    <w:rsid w:val="00C26687"/>
    <w:rsid w:val="00C26C66"/>
    <w:rsid w:val="00C2720A"/>
    <w:rsid w:val="00C27BA7"/>
    <w:rsid w:val="00C31E01"/>
    <w:rsid w:val="00C34E1E"/>
    <w:rsid w:val="00C37BEE"/>
    <w:rsid w:val="00C40CFE"/>
    <w:rsid w:val="00C41508"/>
    <w:rsid w:val="00C4162A"/>
    <w:rsid w:val="00C41F5D"/>
    <w:rsid w:val="00C42A8C"/>
    <w:rsid w:val="00C44A6F"/>
    <w:rsid w:val="00C45747"/>
    <w:rsid w:val="00C45B66"/>
    <w:rsid w:val="00C46894"/>
    <w:rsid w:val="00C47129"/>
    <w:rsid w:val="00C5234C"/>
    <w:rsid w:val="00C54300"/>
    <w:rsid w:val="00C54372"/>
    <w:rsid w:val="00C5686D"/>
    <w:rsid w:val="00C577A4"/>
    <w:rsid w:val="00C610BB"/>
    <w:rsid w:val="00C62938"/>
    <w:rsid w:val="00C633C6"/>
    <w:rsid w:val="00C65C22"/>
    <w:rsid w:val="00C67846"/>
    <w:rsid w:val="00C73B41"/>
    <w:rsid w:val="00C73F92"/>
    <w:rsid w:val="00C804DF"/>
    <w:rsid w:val="00C8057E"/>
    <w:rsid w:val="00C80922"/>
    <w:rsid w:val="00C80A98"/>
    <w:rsid w:val="00C80ED3"/>
    <w:rsid w:val="00C8169F"/>
    <w:rsid w:val="00C84CF0"/>
    <w:rsid w:val="00C851CF"/>
    <w:rsid w:val="00C8566F"/>
    <w:rsid w:val="00C87D46"/>
    <w:rsid w:val="00C90916"/>
    <w:rsid w:val="00C90B72"/>
    <w:rsid w:val="00C92FB5"/>
    <w:rsid w:val="00C9305E"/>
    <w:rsid w:val="00C9511C"/>
    <w:rsid w:val="00C96C19"/>
    <w:rsid w:val="00CA1CA8"/>
    <w:rsid w:val="00CA6274"/>
    <w:rsid w:val="00CB201D"/>
    <w:rsid w:val="00CB2D3F"/>
    <w:rsid w:val="00CB3A6A"/>
    <w:rsid w:val="00CB3B8E"/>
    <w:rsid w:val="00CB4D36"/>
    <w:rsid w:val="00CB5F50"/>
    <w:rsid w:val="00CB68B9"/>
    <w:rsid w:val="00CB6FD2"/>
    <w:rsid w:val="00CC0487"/>
    <w:rsid w:val="00CC2E01"/>
    <w:rsid w:val="00CC557C"/>
    <w:rsid w:val="00CC5970"/>
    <w:rsid w:val="00CC6331"/>
    <w:rsid w:val="00CC6AF1"/>
    <w:rsid w:val="00CD1E6D"/>
    <w:rsid w:val="00CD1F9B"/>
    <w:rsid w:val="00CD2163"/>
    <w:rsid w:val="00CD2EAE"/>
    <w:rsid w:val="00CD4391"/>
    <w:rsid w:val="00CD475C"/>
    <w:rsid w:val="00CE0DEE"/>
    <w:rsid w:val="00CE55D2"/>
    <w:rsid w:val="00CE6D3E"/>
    <w:rsid w:val="00CE77F0"/>
    <w:rsid w:val="00CF0FC9"/>
    <w:rsid w:val="00CF214B"/>
    <w:rsid w:val="00CF5173"/>
    <w:rsid w:val="00CF7710"/>
    <w:rsid w:val="00CF7F43"/>
    <w:rsid w:val="00D012B8"/>
    <w:rsid w:val="00D018AF"/>
    <w:rsid w:val="00D01FC5"/>
    <w:rsid w:val="00D02C04"/>
    <w:rsid w:val="00D02F60"/>
    <w:rsid w:val="00D041E5"/>
    <w:rsid w:val="00D04F1F"/>
    <w:rsid w:val="00D05E90"/>
    <w:rsid w:val="00D0714D"/>
    <w:rsid w:val="00D10150"/>
    <w:rsid w:val="00D11A44"/>
    <w:rsid w:val="00D11DED"/>
    <w:rsid w:val="00D15B59"/>
    <w:rsid w:val="00D160B5"/>
    <w:rsid w:val="00D168CA"/>
    <w:rsid w:val="00D16967"/>
    <w:rsid w:val="00D2149C"/>
    <w:rsid w:val="00D21FD0"/>
    <w:rsid w:val="00D2212B"/>
    <w:rsid w:val="00D22B41"/>
    <w:rsid w:val="00D25081"/>
    <w:rsid w:val="00D2583E"/>
    <w:rsid w:val="00D26777"/>
    <w:rsid w:val="00D26D3F"/>
    <w:rsid w:val="00D30FAB"/>
    <w:rsid w:val="00D314A2"/>
    <w:rsid w:val="00D319EB"/>
    <w:rsid w:val="00D34953"/>
    <w:rsid w:val="00D42EF4"/>
    <w:rsid w:val="00D44077"/>
    <w:rsid w:val="00D4415E"/>
    <w:rsid w:val="00D45F33"/>
    <w:rsid w:val="00D46B16"/>
    <w:rsid w:val="00D51983"/>
    <w:rsid w:val="00D52883"/>
    <w:rsid w:val="00D52DA9"/>
    <w:rsid w:val="00D53EF5"/>
    <w:rsid w:val="00D53FF1"/>
    <w:rsid w:val="00D544E3"/>
    <w:rsid w:val="00D54FD2"/>
    <w:rsid w:val="00D55ECC"/>
    <w:rsid w:val="00D627EE"/>
    <w:rsid w:val="00D643E8"/>
    <w:rsid w:val="00D6736A"/>
    <w:rsid w:val="00D67651"/>
    <w:rsid w:val="00D717EF"/>
    <w:rsid w:val="00D727B7"/>
    <w:rsid w:val="00D737EB"/>
    <w:rsid w:val="00D74869"/>
    <w:rsid w:val="00D76D69"/>
    <w:rsid w:val="00D77D74"/>
    <w:rsid w:val="00D84F09"/>
    <w:rsid w:val="00D879BF"/>
    <w:rsid w:val="00D935E3"/>
    <w:rsid w:val="00D93FA4"/>
    <w:rsid w:val="00D975AC"/>
    <w:rsid w:val="00D97792"/>
    <w:rsid w:val="00DA17DF"/>
    <w:rsid w:val="00DA349C"/>
    <w:rsid w:val="00DA3E60"/>
    <w:rsid w:val="00DA5410"/>
    <w:rsid w:val="00DA5AE7"/>
    <w:rsid w:val="00DA5D79"/>
    <w:rsid w:val="00DB0248"/>
    <w:rsid w:val="00DB17A3"/>
    <w:rsid w:val="00DB24EE"/>
    <w:rsid w:val="00DB3D3D"/>
    <w:rsid w:val="00DB3D60"/>
    <w:rsid w:val="00DB5A88"/>
    <w:rsid w:val="00DB626D"/>
    <w:rsid w:val="00DB7435"/>
    <w:rsid w:val="00DC18A3"/>
    <w:rsid w:val="00DC2604"/>
    <w:rsid w:val="00DC2C0C"/>
    <w:rsid w:val="00DC349D"/>
    <w:rsid w:val="00DC4592"/>
    <w:rsid w:val="00DC4886"/>
    <w:rsid w:val="00DC4B44"/>
    <w:rsid w:val="00DC5A63"/>
    <w:rsid w:val="00DD0F1F"/>
    <w:rsid w:val="00DD2BC0"/>
    <w:rsid w:val="00DD4739"/>
    <w:rsid w:val="00DD602E"/>
    <w:rsid w:val="00DD7283"/>
    <w:rsid w:val="00DD7521"/>
    <w:rsid w:val="00DD7979"/>
    <w:rsid w:val="00DE1BAF"/>
    <w:rsid w:val="00DE2A7E"/>
    <w:rsid w:val="00DE31E1"/>
    <w:rsid w:val="00DE5D54"/>
    <w:rsid w:val="00DE7DC9"/>
    <w:rsid w:val="00DF28D7"/>
    <w:rsid w:val="00DF472D"/>
    <w:rsid w:val="00DF68DB"/>
    <w:rsid w:val="00E0011D"/>
    <w:rsid w:val="00E00320"/>
    <w:rsid w:val="00E04975"/>
    <w:rsid w:val="00E059C1"/>
    <w:rsid w:val="00E0745F"/>
    <w:rsid w:val="00E07EB2"/>
    <w:rsid w:val="00E103A9"/>
    <w:rsid w:val="00E10F1E"/>
    <w:rsid w:val="00E11888"/>
    <w:rsid w:val="00E121C3"/>
    <w:rsid w:val="00E13F01"/>
    <w:rsid w:val="00E14B22"/>
    <w:rsid w:val="00E2055A"/>
    <w:rsid w:val="00E20B5A"/>
    <w:rsid w:val="00E2242D"/>
    <w:rsid w:val="00E224E2"/>
    <w:rsid w:val="00E226A7"/>
    <w:rsid w:val="00E23453"/>
    <w:rsid w:val="00E237E0"/>
    <w:rsid w:val="00E23E2F"/>
    <w:rsid w:val="00E2494B"/>
    <w:rsid w:val="00E2597D"/>
    <w:rsid w:val="00E25F31"/>
    <w:rsid w:val="00E2749F"/>
    <w:rsid w:val="00E32A55"/>
    <w:rsid w:val="00E34C57"/>
    <w:rsid w:val="00E35A2B"/>
    <w:rsid w:val="00E41B85"/>
    <w:rsid w:val="00E42A1D"/>
    <w:rsid w:val="00E451DA"/>
    <w:rsid w:val="00E45222"/>
    <w:rsid w:val="00E479EE"/>
    <w:rsid w:val="00E5108E"/>
    <w:rsid w:val="00E52183"/>
    <w:rsid w:val="00E530C5"/>
    <w:rsid w:val="00E544B5"/>
    <w:rsid w:val="00E54CC4"/>
    <w:rsid w:val="00E54D56"/>
    <w:rsid w:val="00E558FC"/>
    <w:rsid w:val="00E55B80"/>
    <w:rsid w:val="00E55E92"/>
    <w:rsid w:val="00E56BB4"/>
    <w:rsid w:val="00E570CE"/>
    <w:rsid w:val="00E62486"/>
    <w:rsid w:val="00E6400C"/>
    <w:rsid w:val="00E655FA"/>
    <w:rsid w:val="00E65E04"/>
    <w:rsid w:val="00E6602C"/>
    <w:rsid w:val="00E70528"/>
    <w:rsid w:val="00E70DCE"/>
    <w:rsid w:val="00E728BA"/>
    <w:rsid w:val="00E7581B"/>
    <w:rsid w:val="00E76379"/>
    <w:rsid w:val="00E81019"/>
    <w:rsid w:val="00E81924"/>
    <w:rsid w:val="00E82AE1"/>
    <w:rsid w:val="00E83B40"/>
    <w:rsid w:val="00E85325"/>
    <w:rsid w:val="00E86616"/>
    <w:rsid w:val="00E86697"/>
    <w:rsid w:val="00E866AF"/>
    <w:rsid w:val="00E866EF"/>
    <w:rsid w:val="00E9113F"/>
    <w:rsid w:val="00E9558E"/>
    <w:rsid w:val="00E97695"/>
    <w:rsid w:val="00E97D46"/>
    <w:rsid w:val="00EA0426"/>
    <w:rsid w:val="00EA05F6"/>
    <w:rsid w:val="00EA0810"/>
    <w:rsid w:val="00EA0A30"/>
    <w:rsid w:val="00EA0E8B"/>
    <w:rsid w:val="00EA117B"/>
    <w:rsid w:val="00EA1445"/>
    <w:rsid w:val="00EA20BE"/>
    <w:rsid w:val="00EA213F"/>
    <w:rsid w:val="00EA526F"/>
    <w:rsid w:val="00EA74BC"/>
    <w:rsid w:val="00EB2C3F"/>
    <w:rsid w:val="00EB3BD2"/>
    <w:rsid w:val="00EB427E"/>
    <w:rsid w:val="00EB4F12"/>
    <w:rsid w:val="00EB678B"/>
    <w:rsid w:val="00EC08B9"/>
    <w:rsid w:val="00EC10F8"/>
    <w:rsid w:val="00EC2F29"/>
    <w:rsid w:val="00EC5781"/>
    <w:rsid w:val="00EC61EE"/>
    <w:rsid w:val="00ED0714"/>
    <w:rsid w:val="00ED52B4"/>
    <w:rsid w:val="00ED54BF"/>
    <w:rsid w:val="00ED7362"/>
    <w:rsid w:val="00ED7A2B"/>
    <w:rsid w:val="00EE0768"/>
    <w:rsid w:val="00EE3A7A"/>
    <w:rsid w:val="00EE401C"/>
    <w:rsid w:val="00EF1F0A"/>
    <w:rsid w:val="00EF273C"/>
    <w:rsid w:val="00EF31CC"/>
    <w:rsid w:val="00EF4141"/>
    <w:rsid w:val="00EF7AE4"/>
    <w:rsid w:val="00F0023E"/>
    <w:rsid w:val="00F00D63"/>
    <w:rsid w:val="00F02816"/>
    <w:rsid w:val="00F1417C"/>
    <w:rsid w:val="00F17403"/>
    <w:rsid w:val="00F20572"/>
    <w:rsid w:val="00F22637"/>
    <w:rsid w:val="00F23402"/>
    <w:rsid w:val="00F2360D"/>
    <w:rsid w:val="00F23904"/>
    <w:rsid w:val="00F23B49"/>
    <w:rsid w:val="00F24C4B"/>
    <w:rsid w:val="00F26201"/>
    <w:rsid w:val="00F27256"/>
    <w:rsid w:val="00F2756E"/>
    <w:rsid w:val="00F279D2"/>
    <w:rsid w:val="00F27A83"/>
    <w:rsid w:val="00F3069B"/>
    <w:rsid w:val="00F30E21"/>
    <w:rsid w:val="00F31053"/>
    <w:rsid w:val="00F3362A"/>
    <w:rsid w:val="00F3531F"/>
    <w:rsid w:val="00F36A55"/>
    <w:rsid w:val="00F37705"/>
    <w:rsid w:val="00F42375"/>
    <w:rsid w:val="00F4281E"/>
    <w:rsid w:val="00F43A4B"/>
    <w:rsid w:val="00F44615"/>
    <w:rsid w:val="00F45146"/>
    <w:rsid w:val="00F459B1"/>
    <w:rsid w:val="00F50B1B"/>
    <w:rsid w:val="00F51165"/>
    <w:rsid w:val="00F5605D"/>
    <w:rsid w:val="00F5634C"/>
    <w:rsid w:val="00F571FB"/>
    <w:rsid w:val="00F572BD"/>
    <w:rsid w:val="00F57B45"/>
    <w:rsid w:val="00F57C15"/>
    <w:rsid w:val="00F66AAF"/>
    <w:rsid w:val="00F66D58"/>
    <w:rsid w:val="00F66EEF"/>
    <w:rsid w:val="00F70A2C"/>
    <w:rsid w:val="00F71DA3"/>
    <w:rsid w:val="00F72488"/>
    <w:rsid w:val="00F7364C"/>
    <w:rsid w:val="00F7586A"/>
    <w:rsid w:val="00F774E7"/>
    <w:rsid w:val="00F80286"/>
    <w:rsid w:val="00F8063C"/>
    <w:rsid w:val="00F8084C"/>
    <w:rsid w:val="00F8119B"/>
    <w:rsid w:val="00F82C74"/>
    <w:rsid w:val="00F848E2"/>
    <w:rsid w:val="00F86355"/>
    <w:rsid w:val="00F866A8"/>
    <w:rsid w:val="00F86ABA"/>
    <w:rsid w:val="00F87175"/>
    <w:rsid w:val="00F9067D"/>
    <w:rsid w:val="00F90AAC"/>
    <w:rsid w:val="00F913C8"/>
    <w:rsid w:val="00F9227A"/>
    <w:rsid w:val="00F939ED"/>
    <w:rsid w:val="00F93E03"/>
    <w:rsid w:val="00F93E7E"/>
    <w:rsid w:val="00F963DD"/>
    <w:rsid w:val="00FA1FCD"/>
    <w:rsid w:val="00FA3EE3"/>
    <w:rsid w:val="00FA430E"/>
    <w:rsid w:val="00FA4705"/>
    <w:rsid w:val="00FA4BEB"/>
    <w:rsid w:val="00FA508C"/>
    <w:rsid w:val="00FA5530"/>
    <w:rsid w:val="00FA726D"/>
    <w:rsid w:val="00FB0A8A"/>
    <w:rsid w:val="00FB1610"/>
    <w:rsid w:val="00FB36BB"/>
    <w:rsid w:val="00FB42B7"/>
    <w:rsid w:val="00FB562C"/>
    <w:rsid w:val="00FB57C3"/>
    <w:rsid w:val="00FB6CE3"/>
    <w:rsid w:val="00FB7283"/>
    <w:rsid w:val="00FB7C25"/>
    <w:rsid w:val="00FC01BA"/>
    <w:rsid w:val="00FC09EC"/>
    <w:rsid w:val="00FC100C"/>
    <w:rsid w:val="00FC1161"/>
    <w:rsid w:val="00FC122F"/>
    <w:rsid w:val="00FC221A"/>
    <w:rsid w:val="00FC254A"/>
    <w:rsid w:val="00FC31B8"/>
    <w:rsid w:val="00FC33E3"/>
    <w:rsid w:val="00FC398D"/>
    <w:rsid w:val="00FC7E73"/>
    <w:rsid w:val="00FD25F5"/>
    <w:rsid w:val="00FD261E"/>
    <w:rsid w:val="00FD2C39"/>
    <w:rsid w:val="00FD34FE"/>
    <w:rsid w:val="00FD3D03"/>
    <w:rsid w:val="00FD57C8"/>
    <w:rsid w:val="00FD5F17"/>
    <w:rsid w:val="00FD70B1"/>
    <w:rsid w:val="00FE0176"/>
    <w:rsid w:val="00FE13D5"/>
    <w:rsid w:val="00FE1DFB"/>
    <w:rsid w:val="00FE6B90"/>
    <w:rsid w:val="00FE7923"/>
    <w:rsid w:val="00FF15EE"/>
    <w:rsid w:val="00FF2C78"/>
    <w:rsid w:val="00FF47AA"/>
    <w:rsid w:val="02E322EF"/>
    <w:rsid w:val="03A10700"/>
    <w:rsid w:val="03BD546E"/>
    <w:rsid w:val="04AFDC5A"/>
    <w:rsid w:val="059E8160"/>
    <w:rsid w:val="05CE263F"/>
    <w:rsid w:val="060FA1E4"/>
    <w:rsid w:val="06C4CAE7"/>
    <w:rsid w:val="07CDE12A"/>
    <w:rsid w:val="0A04F9C4"/>
    <w:rsid w:val="0A40C4A2"/>
    <w:rsid w:val="0ADF25B4"/>
    <w:rsid w:val="0B2B2757"/>
    <w:rsid w:val="0BBD856B"/>
    <w:rsid w:val="0C53C08A"/>
    <w:rsid w:val="0D016284"/>
    <w:rsid w:val="0D17C012"/>
    <w:rsid w:val="0D77EC51"/>
    <w:rsid w:val="0DB6C0C5"/>
    <w:rsid w:val="10122823"/>
    <w:rsid w:val="10DC7411"/>
    <w:rsid w:val="110D745A"/>
    <w:rsid w:val="1209F323"/>
    <w:rsid w:val="12A94C77"/>
    <w:rsid w:val="12C95C24"/>
    <w:rsid w:val="15886324"/>
    <w:rsid w:val="15EEB0C4"/>
    <w:rsid w:val="167E76DB"/>
    <w:rsid w:val="168190BE"/>
    <w:rsid w:val="16F7161C"/>
    <w:rsid w:val="1703DF2A"/>
    <w:rsid w:val="173BDA17"/>
    <w:rsid w:val="17A68430"/>
    <w:rsid w:val="1916E58E"/>
    <w:rsid w:val="1A16930C"/>
    <w:rsid w:val="1B1F8749"/>
    <w:rsid w:val="1BE49D45"/>
    <w:rsid w:val="1CAE43CB"/>
    <w:rsid w:val="1E698C85"/>
    <w:rsid w:val="1ED45650"/>
    <w:rsid w:val="218A8BED"/>
    <w:rsid w:val="2200B910"/>
    <w:rsid w:val="22069CA8"/>
    <w:rsid w:val="227D7FE6"/>
    <w:rsid w:val="231D854F"/>
    <w:rsid w:val="2363EF55"/>
    <w:rsid w:val="23D342E1"/>
    <w:rsid w:val="249D6034"/>
    <w:rsid w:val="25AF4D1F"/>
    <w:rsid w:val="266FC51C"/>
    <w:rsid w:val="283EDDD5"/>
    <w:rsid w:val="289E064C"/>
    <w:rsid w:val="296231F0"/>
    <w:rsid w:val="29ACDFA1"/>
    <w:rsid w:val="2A5B79AE"/>
    <w:rsid w:val="2AF56C9F"/>
    <w:rsid w:val="2B9EF547"/>
    <w:rsid w:val="2C214BDA"/>
    <w:rsid w:val="2C69A1B6"/>
    <w:rsid w:val="2CEFFE01"/>
    <w:rsid w:val="2D16B117"/>
    <w:rsid w:val="2DC249EC"/>
    <w:rsid w:val="2DE0CEA4"/>
    <w:rsid w:val="2EA1C043"/>
    <w:rsid w:val="307C1070"/>
    <w:rsid w:val="3092DAEE"/>
    <w:rsid w:val="3099BD6B"/>
    <w:rsid w:val="31ECC733"/>
    <w:rsid w:val="32727897"/>
    <w:rsid w:val="329B4F53"/>
    <w:rsid w:val="32C88491"/>
    <w:rsid w:val="33411A96"/>
    <w:rsid w:val="3378E401"/>
    <w:rsid w:val="33B5E402"/>
    <w:rsid w:val="34D47BE6"/>
    <w:rsid w:val="34DA4AD7"/>
    <w:rsid w:val="35313EC3"/>
    <w:rsid w:val="35786D94"/>
    <w:rsid w:val="3610B1DF"/>
    <w:rsid w:val="3674AF81"/>
    <w:rsid w:val="37F32937"/>
    <w:rsid w:val="38196EF5"/>
    <w:rsid w:val="381B5C2E"/>
    <w:rsid w:val="38434D45"/>
    <w:rsid w:val="3873ED0A"/>
    <w:rsid w:val="38861B9F"/>
    <w:rsid w:val="38D825C6"/>
    <w:rsid w:val="39430706"/>
    <w:rsid w:val="39694FB1"/>
    <w:rsid w:val="39D2C83F"/>
    <w:rsid w:val="3A18063C"/>
    <w:rsid w:val="3A24A1FE"/>
    <w:rsid w:val="3A97300D"/>
    <w:rsid w:val="3A9DCFF0"/>
    <w:rsid w:val="3ABC1124"/>
    <w:rsid w:val="3AF49910"/>
    <w:rsid w:val="3B235DC0"/>
    <w:rsid w:val="3B28E2D2"/>
    <w:rsid w:val="3BB3D69D"/>
    <w:rsid w:val="3D071D48"/>
    <w:rsid w:val="3F67E9D2"/>
    <w:rsid w:val="410E5952"/>
    <w:rsid w:val="4118FACF"/>
    <w:rsid w:val="419CC1AB"/>
    <w:rsid w:val="420290DF"/>
    <w:rsid w:val="4241CD64"/>
    <w:rsid w:val="4298D050"/>
    <w:rsid w:val="42AE0B89"/>
    <w:rsid w:val="42B95EFA"/>
    <w:rsid w:val="4300D1E3"/>
    <w:rsid w:val="4388CF85"/>
    <w:rsid w:val="447CB20A"/>
    <w:rsid w:val="458D0D45"/>
    <w:rsid w:val="46433E56"/>
    <w:rsid w:val="479D96EE"/>
    <w:rsid w:val="47A68438"/>
    <w:rsid w:val="47E9E33E"/>
    <w:rsid w:val="48734BF5"/>
    <w:rsid w:val="49256D96"/>
    <w:rsid w:val="4B57D51F"/>
    <w:rsid w:val="4BD578DA"/>
    <w:rsid w:val="4BF757DC"/>
    <w:rsid w:val="4BFE7FCD"/>
    <w:rsid w:val="4D78E8F0"/>
    <w:rsid w:val="4D8E2185"/>
    <w:rsid w:val="4E041236"/>
    <w:rsid w:val="4EEB037D"/>
    <w:rsid w:val="4EF7CA3B"/>
    <w:rsid w:val="4FA29EF2"/>
    <w:rsid w:val="4FF5EA64"/>
    <w:rsid w:val="50BE962C"/>
    <w:rsid w:val="5124EED5"/>
    <w:rsid w:val="512C41C6"/>
    <w:rsid w:val="516E2A2A"/>
    <w:rsid w:val="518DE038"/>
    <w:rsid w:val="52992EB4"/>
    <w:rsid w:val="53221909"/>
    <w:rsid w:val="54396BF0"/>
    <w:rsid w:val="5470C04D"/>
    <w:rsid w:val="548A638F"/>
    <w:rsid w:val="555FA1D6"/>
    <w:rsid w:val="560F110C"/>
    <w:rsid w:val="565ACEB2"/>
    <w:rsid w:val="571467C3"/>
    <w:rsid w:val="571889A4"/>
    <w:rsid w:val="5785A0E5"/>
    <w:rsid w:val="579D3149"/>
    <w:rsid w:val="58AF9922"/>
    <w:rsid w:val="58FCC18F"/>
    <w:rsid w:val="59047D4B"/>
    <w:rsid w:val="5A0489AA"/>
    <w:rsid w:val="5A0FAC97"/>
    <w:rsid w:val="5AE8CF69"/>
    <w:rsid w:val="5B2E3FD5"/>
    <w:rsid w:val="5C0A986C"/>
    <w:rsid w:val="5CBAFDB4"/>
    <w:rsid w:val="5E3310C7"/>
    <w:rsid w:val="5E7CED65"/>
    <w:rsid w:val="5E85F044"/>
    <w:rsid w:val="5F8BE38B"/>
    <w:rsid w:val="5F8E4C2F"/>
    <w:rsid w:val="606FE2A6"/>
    <w:rsid w:val="61167801"/>
    <w:rsid w:val="62011F92"/>
    <w:rsid w:val="6224FC81"/>
    <w:rsid w:val="62E957FB"/>
    <w:rsid w:val="63D9C26E"/>
    <w:rsid w:val="644D844F"/>
    <w:rsid w:val="645EC3D8"/>
    <w:rsid w:val="6676637A"/>
    <w:rsid w:val="669C1F35"/>
    <w:rsid w:val="66BA1701"/>
    <w:rsid w:val="66C33D96"/>
    <w:rsid w:val="6710235D"/>
    <w:rsid w:val="67461B67"/>
    <w:rsid w:val="68270FEC"/>
    <w:rsid w:val="68A6A4BF"/>
    <w:rsid w:val="68C39E7F"/>
    <w:rsid w:val="69C7FC62"/>
    <w:rsid w:val="6A08BF75"/>
    <w:rsid w:val="6A41F7AC"/>
    <w:rsid w:val="6A6B20B3"/>
    <w:rsid w:val="6B809E50"/>
    <w:rsid w:val="6C101178"/>
    <w:rsid w:val="6C382692"/>
    <w:rsid w:val="6D9E8758"/>
    <w:rsid w:val="6DE59FD6"/>
    <w:rsid w:val="6DE8CC62"/>
    <w:rsid w:val="6EE5A0C9"/>
    <w:rsid w:val="6EEBACD6"/>
    <w:rsid w:val="6F555C53"/>
    <w:rsid w:val="70F26F58"/>
    <w:rsid w:val="719312DD"/>
    <w:rsid w:val="71DDCE42"/>
    <w:rsid w:val="71E7254E"/>
    <w:rsid w:val="71F3F4D7"/>
    <w:rsid w:val="72575E8E"/>
    <w:rsid w:val="72576E57"/>
    <w:rsid w:val="725E338B"/>
    <w:rsid w:val="73503719"/>
    <w:rsid w:val="73F33EB8"/>
    <w:rsid w:val="741207EA"/>
    <w:rsid w:val="744A1FC7"/>
    <w:rsid w:val="75321184"/>
    <w:rsid w:val="754460C1"/>
    <w:rsid w:val="77160B57"/>
    <w:rsid w:val="78025461"/>
    <w:rsid w:val="786484A9"/>
    <w:rsid w:val="787FA15A"/>
    <w:rsid w:val="790BB744"/>
    <w:rsid w:val="7927A884"/>
    <w:rsid w:val="793CA6F2"/>
    <w:rsid w:val="7AA2A123"/>
    <w:rsid w:val="7B00B1F6"/>
    <w:rsid w:val="7B0EBE09"/>
    <w:rsid w:val="7B108F09"/>
    <w:rsid w:val="7B4BF0A2"/>
    <w:rsid w:val="7BB8E229"/>
    <w:rsid w:val="7BED8E3C"/>
    <w:rsid w:val="7BF94786"/>
    <w:rsid w:val="7DB22E91"/>
    <w:rsid w:val="7DB5146F"/>
    <w:rsid w:val="7EA3C3D9"/>
    <w:rsid w:val="7ED548F4"/>
    <w:rsid w:val="7ED74EBC"/>
    <w:rsid w:val="7F60A6CA"/>
    <w:rsid w:val="7F7A8BA1"/>
    <w:rsid w:val="7FC5B2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BFC831"/>
  <w14:defaultImageDpi w14:val="0"/>
  <w15:docId w15:val="{5CB5016F-AEE4-49BD-B897-82301F72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9"/>
    <w:qFormat/>
    <w:pPr>
      <w:spacing w:before="49"/>
      <w:ind w:left="2937" w:right="2959"/>
      <w:jc w:val="center"/>
      <w:outlineLvl w:val="0"/>
    </w:pPr>
    <w:rPr>
      <w:b/>
      <w:bCs/>
      <w:sz w:val="48"/>
      <w:szCs w:val="48"/>
    </w:rPr>
  </w:style>
  <w:style w:type="paragraph" w:styleId="Heading2">
    <w:name w:val="heading 2"/>
    <w:basedOn w:val="Normal"/>
    <w:next w:val="Normal"/>
    <w:link w:val="Heading2Char"/>
    <w:uiPriority w:val="9"/>
    <w:qFormat/>
    <w:pPr>
      <w:ind w:left="3652"/>
      <w:jc w:val="center"/>
      <w:outlineLvl w:val="1"/>
    </w:pPr>
    <w:rPr>
      <w:b/>
      <w:bCs/>
      <w:sz w:val="36"/>
      <w:szCs w:val="36"/>
    </w:rPr>
  </w:style>
  <w:style w:type="paragraph" w:styleId="Heading3">
    <w:name w:val="heading 3"/>
    <w:basedOn w:val="Normal"/>
    <w:next w:val="Normal"/>
    <w:link w:val="Heading3Char"/>
    <w:uiPriority w:val="9"/>
    <w:qFormat/>
    <w:pPr>
      <w:ind w:left="2936" w:right="2959"/>
      <w:jc w:val="center"/>
      <w:outlineLvl w:val="2"/>
    </w:pPr>
    <w:rPr>
      <w:b/>
      <w:bCs/>
      <w:sz w:val="32"/>
      <w:szCs w:val="32"/>
    </w:rPr>
  </w:style>
  <w:style w:type="paragraph" w:styleId="Heading4">
    <w:name w:val="heading 4"/>
    <w:basedOn w:val="Normal"/>
    <w:next w:val="Normal"/>
    <w:link w:val="Heading4Char"/>
    <w:uiPriority w:val="9"/>
    <w:qFormat/>
    <w:pPr>
      <w:spacing w:line="341" w:lineRule="exact"/>
      <w:ind w:left="2386"/>
      <w:jc w:val="center"/>
      <w:outlineLvl w:val="3"/>
    </w:pPr>
    <w:rPr>
      <w:b/>
      <w:bCs/>
      <w:sz w:val="28"/>
      <w:szCs w:val="28"/>
    </w:rPr>
  </w:style>
  <w:style w:type="paragraph" w:styleId="Heading5">
    <w:name w:val="heading 5"/>
    <w:basedOn w:val="Normal"/>
    <w:next w:val="Normal"/>
    <w:link w:val="Heading5Char"/>
    <w:uiPriority w:val="9"/>
    <w:qFormat/>
    <w:pPr>
      <w:ind w:left="260"/>
      <w:outlineLvl w:val="4"/>
    </w:pPr>
    <w:rPr>
      <w:b/>
      <w:bCs/>
      <w:sz w:val="24"/>
      <w:szCs w:val="24"/>
    </w:rPr>
  </w:style>
  <w:style w:type="paragraph" w:styleId="Heading6">
    <w:name w:val="heading 6"/>
    <w:basedOn w:val="Normal"/>
    <w:next w:val="Normal"/>
    <w:link w:val="Heading6Char"/>
    <w:uiPriority w:val="9"/>
    <w:qFormat/>
    <w:rsid w:val="005B548E"/>
    <w:pPr>
      <w:keepNext/>
      <w:widowControl/>
      <w:overflowPunct w:val="0"/>
      <w:jc w:val="center"/>
      <w:textAlignment w:val="baseline"/>
      <w:outlineLvl w:val="5"/>
    </w:pPr>
    <w:rPr>
      <w:rFonts w:ascii="Times New Roman" w:hAnsi="Times New Roman" w:cs="Times New Roman"/>
      <w:b/>
      <w:bCs/>
      <w:sz w:val="32"/>
      <w:szCs w:val="20"/>
    </w:rPr>
  </w:style>
  <w:style w:type="paragraph" w:styleId="Heading7">
    <w:name w:val="heading 7"/>
    <w:basedOn w:val="Normal"/>
    <w:next w:val="Normal"/>
    <w:link w:val="Heading7Char"/>
    <w:uiPriority w:val="9"/>
    <w:qFormat/>
    <w:rsid w:val="005B548E"/>
    <w:pPr>
      <w:keepNext/>
      <w:widowControl/>
      <w:overflowPunct w:val="0"/>
      <w:ind w:left="840" w:firstLine="600"/>
      <w:textAlignment w:val="baseline"/>
      <w:outlineLvl w:val="6"/>
    </w:pPr>
    <w:rPr>
      <w:rFonts w:ascii="Times New Roman" w:hAnsi="Times New Roman" w:cs="Times New Roman"/>
      <w:b/>
      <w:bCs/>
      <w:sz w:val="24"/>
      <w:szCs w:val="20"/>
    </w:rPr>
  </w:style>
  <w:style w:type="paragraph" w:styleId="Heading8">
    <w:name w:val="heading 8"/>
    <w:basedOn w:val="Normal"/>
    <w:next w:val="Normal"/>
    <w:link w:val="Heading8Char"/>
    <w:uiPriority w:val="9"/>
    <w:qFormat/>
    <w:rsid w:val="005B548E"/>
    <w:pPr>
      <w:keepNext/>
      <w:widowControl/>
      <w:overflowPunct w:val="0"/>
      <w:jc w:val="center"/>
      <w:textAlignment w:val="baseline"/>
      <w:outlineLvl w:val="7"/>
    </w:pPr>
    <w:rPr>
      <w:rFonts w:ascii="Times New Roman" w:hAnsi="Times New Roman" w:cs="Times New Roman"/>
      <w:b/>
      <w:bCs/>
      <w:sz w:val="24"/>
      <w:szCs w:val="20"/>
      <w:u w:val="single"/>
    </w:rPr>
  </w:style>
  <w:style w:type="paragraph" w:styleId="Heading9">
    <w:name w:val="heading 9"/>
    <w:basedOn w:val="Normal"/>
    <w:next w:val="Normal"/>
    <w:link w:val="Heading9Char"/>
    <w:uiPriority w:val="9"/>
    <w:qFormat/>
    <w:rsid w:val="005B548E"/>
    <w:pPr>
      <w:keepNext/>
      <w:widowControl/>
      <w:overflowPunct w:val="0"/>
      <w:jc w:val="right"/>
      <w:textAlignment w:val="baseline"/>
      <w:outlineLvl w:val="8"/>
    </w:pPr>
    <w:rPr>
      <w:rFonts w:ascii="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sid w:val="005B548E"/>
    <w:rPr>
      <w:rFonts w:ascii="Times New Roman" w:hAnsi="Times New Roman" w:cs="Times New Roman"/>
      <w:b/>
      <w:bCs/>
      <w:sz w:val="20"/>
      <w:szCs w:val="20"/>
    </w:rPr>
  </w:style>
  <w:style w:type="character" w:customStyle="1" w:styleId="Heading7Char">
    <w:name w:val="Heading 7 Char"/>
    <w:basedOn w:val="DefaultParagraphFont"/>
    <w:link w:val="Heading7"/>
    <w:uiPriority w:val="9"/>
    <w:locked/>
    <w:rsid w:val="005B548E"/>
    <w:rPr>
      <w:rFonts w:ascii="Times New Roman" w:hAnsi="Times New Roman" w:cs="Times New Roman"/>
      <w:b/>
      <w:bCs/>
      <w:sz w:val="20"/>
      <w:szCs w:val="20"/>
    </w:rPr>
  </w:style>
  <w:style w:type="character" w:customStyle="1" w:styleId="Heading8Char">
    <w:name w:val="Heading 8 Char"/>
    <w:basedOn w:val="DefaultParagraphFont"/>
    <w:link w:val="Heading8"/>
    <w:uiPriority w:val="9"/>
    <w:locked/>
    <w:rsid w:val="005B548E"/>
    <w:rPr>
      <w:rFonts w:ascii="Times New Roman" w:hAnsi="Times New Roman" w:cs="Times New Roman"/>
      <w:b/>
      <w:bCs/>
      <w:sz w:val="20"/>
      <w:szCs w:val="20"/>
      <w:u w:val="single"/>
    </w:rPr>
  </w:style>
  <w:style w:type="character" w:customStyle="1" w:styleId="Heading9Char">
    <w:name w:val="Heading 9 Char"/>
    <w:basedOn w:val="DefaultParagraphFont"/>
    <w:link w:val="Heading9"/>
    <w:uiPriority w:val="9"/>
    <w:locked/>
    <w:rsid w:val="005B548E"/>
    <w:rPr>
      <w:rFonts w:ascii="Times New Roman" w:hAnsi="Times New Roman" w:cs="Times New Roman"/>
      <w:sz w:val="20"/>
      <w:szCs w:val="20"/>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locked/>
    <w:rPr>
      <w:rFonts w:ascii="Calibri" w:hAnsi="Calibri" w:cs="Calibri"/>
    </w:rPr>
  </w:style>
  <w:style w:type="paragraph" w:styleId="ListParagraph">
    <w:name w:val="List Paragraph"/>
    <w:basedOn w:val="Normal"/>
    <w:uiPriority w:val="1"/>
    <w:qFormat/>
    <w:pPr>
      <w:ind w:left="980" w:hanging="360"/>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5B548E"/>
    <w:pPr>
      <w:widowControl/>
      <w:overflowPunct w:val="0"/>
      <w:jc w:val="center"/>
      <w:textAlignment w:val="baseline"/>
    </w:pPr>
    <w:rPr>
      <w:rFonts w:ascii="Times New Roman" w:hAnsi="Times New Roman" w:cs="Times New Roman"/>
      <w:sz w:val="32"/>
      <w:szCs w:val="20"/>
    </w:rPr>
  </w:style>
  <w:style w:type="character" w:customStyle="1" w:styleId="TitleChar">
    <w:name w:val="Title Char"/>
    <w:basedOn w:val="DefaultParagraphFont"/>
    <w:link w:val="Title"/>
    <w:locked/>
    <w:rsid w:val="005B548E"/>
    <w:rPr>
      <w:rFonts w:ascii="Times New Roman" w:hAnsi="Times New Roman" w:cs="Times New Roman"/>
      <w:sz w:val="20"/>
      <w:szCs w:val="20"/>
    </w:rPr>
  </w:style>
  <w:style w:type="paragraph" w:styleId="Subtitle">
    <w:name w:val="Subtitle"/>
    <w:basedOn w:val="Normal"/>
    <w:link w:val="SubtitleChar"/>
    <w:uiPriority w:val="11"/>
    <w:qFormat/>
    <w:rsid w:val="005B548E"/>
    <w:pPr>
      <w:widowControl/>
      <w:overflowPunct w:val="0"/>
      <w:textAlignment w:val="baseline"/>
    </w:pPr>
    <w:rPr>
      <w:rFonts w:ascii="Times New Roman" w:hAnsi="Times New Roman" w:cs="Times New Roman"/>
      <w:b/>
      <w:bCs/>
      <w:sz w:val="24"/>
      <w:szCs w:val="20"/>
    </w:rPr>
  </w:style>
  <w:style w:type="character" w:customStyle="1" w:styleId="SubtitleChar">
    <w:name w:val="Subtitle Char"/>
    <w:basedOn w:val="DefaultParagraphFont"/>
    <w:link w:val="Subtitle"/>
    <w:uiPriority w:val="11"/>
    <w:locked/>
    <w:rsid w:val="005B548E"/>
    <w:rPr>
      <w:rFonts w:ascii="Times New Roman" w:hAnsi="Times New Roman" w:cs="Times New Roman"/>
      <w:b/>
      <w:bCs/>
      <w:sz w:val="20"/>
      <w:szCs w:val="20"/>
    </w:rPr>
  </w:style>
  <w:style w:type="paragraph" w:styleId="BodyText2">
    <w:name w:val="Body Text 2"/>
    <w:basedOn w:val="Normal"/>
    <w:link w:val="BodyText2Char"/>
    <w:uiPriority w:val="99"/>
    <w:rsid w:val="005B548E"/>
    <w:pPr>
      <w:widowControl/>
      <w:overflowPunct w:val="0"/>
      <w:textAlignment w:val="baseline"/>
    </w:pPr>
    <w:rPr>
      <w:rFonts w:ascii="Times New Roman" w:hAnsi="Times New Roman" w:cs="Times New Roman"/>
      <w:szCs w:val="20"/>
    </w:rPr>
  </w:style>
  <w:style w:type="character" w:customStyle="1" w:styleId="BodyText2Char">
    <w:name w:val="Body Text 2 Char"/>
    <w:basedOn w:val="DefaultParagraphFont"/>
    <w:link w:val="BodyText2"/>
    <w:uiPriority w:val="99"/>
    <w:locked/>
    <w:rsid w:val="005B548E"/>
    <w:rPr>
      <w:rFonts w:ascii="Times New Roman" w:hAnsi="Times New Roman" w:cs="Times New Roman"/>
      <w:sz w:val="20"/>
      <w:szCs w:val="20"/>
    </w:rPr>
  </w:style>
  <w:style w:type="table" w:styleId="TableGrid">
    <w:name w:val="Table Grid"/>
    <w:basedOn w:val="TableNormal"/>
    <w:uiPriority w:val="39"/>
    <w:rsid w:val="005B548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rsid w:val="005B548E"/>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5B548E"/>
    <w:rPr>
      <w:rFonts w:cs="Times New Roman"/>
      <w:color w:val="0000FF"/>
      <w:u w:val="single"/>
    </w:rPr>
  </w:style>
  <w:style w:type="character" w:styleId="FollowedHyperlink">
    <w:name w:val="FollowedHyperlink"/>
    <w:basedOn w:val="DefaultParagraphFont"/>
    <w:uiPriority w:val="99"/>
    <w:rsid w:val="005B548E"/>
    <w:rPr>
      <w:rFonts w:cs="Times New Roman"/>
      <w:color w:val="800080"/>
      <w:u w:val="single"/>
    </w:rPr>
  </w:style>
  <w:style w:type="paragraph" w:styleId="BalloonText">
    <w:name w:val="Balloon Text"/>
    <w:basedOn w:val="Normal"/>
    <w:link w:val="BalloonTextChar"/>
    <w:uiPriority w:val="99"/>
    <w:rsid w:val="005B548E"/>
    <w:pPr>
      <w:widowControl/>
      <w:overflowPunct w:val="0"/>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locked/>
    <w:rsid w:val="005B548E"/>
    <w:rPr>
      <w:rFonts w:ascii="Tahoma" w:hAnsi="Tahoma" w:cs="Tahoma"/>
      <w:sz w:val="16"/>
      <w:szCs w:val="16"/>
    </w:rPr>
  </w:style>
  <w:style w:type="table" w:customStyle="1" w:styleId="TableGrid10">
    <w:name w:val="Table Grid1"/>
    <w:basedOn w:val="TableNormal"/>
    <w:next w:val="TableGrid"/>
    <w:rsid w:val="005B548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5B548E"/>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5B548E"/>
    <w:pPr>
      <w:widowControl/>
      <w:tabs>
        <w:tab w:val="center" w:pos="4680"/>
        <w:tab w:val="right" w:pos="9360"/>
      </w:tabs>
      <w:autoSpaceDE/>
      <w:autoSpaceDN/>
      <w:adjustRightInd/>
    </w:pPr>
    <w:rPr>
      <w:rFonts w:cs="Times New Roman"/>
    </w:rPr>
  </w:style>
  <w:style w:type="character" w:customStyle="1" w:styleId="HeaderChar">
    <w:name w:val="Header Char"/>
    <w:basedOn w:val="DefaultParagraphFont"/>
    <w:link w:val="Header"/>
    <w:uiPriority w:val="99"/>
    <w:locked/>
    <w:rsid w:val="005B548E"/>
    <w:rPr>
      <w:rFonts w:ascii="Calibri" w:hAnsi="Calibri" w:cs="Times New Roman"/>
    </w:rPr>
  </w:style>
  <w:style w:type="paragraph" w:styleId="Footer">
    <w:name w:val="footer"/>
    <w:basedOn w:val="Normal"/>
    <w:link w:val="FooterChar"/>
    <w:uiPriority w:val="99"/>
    <w:unhideWhenUsed/>
    <w:rsid w:val="005B548E"/>
    <w:pPr>
      <w:widowControl/>
      <w:tabs>
        <w:tab w:val="center" w:pos="4680"/>
        <w:tab w:val="right" w:pos="9360"/>
      </w:tabs>
      <w:autoSpaceDE/>
      <w:autoSpaceDN/>
      <w:adjustRightInd/>
    </w:pPr>
    <w:rPr>
      <w:rFonts w:cs="Times New Roman"/>
    </w:rPr>
  </w:style>
  <w:style w:type="character" w:customStyle="1" w:styleId="FooterChar">
    <w:name w:val="Footer Char"/>
    <w:basedOn w:val="DefaultParagraphFont"/>
    <w:link w:val="Footer"/>
    <w:uiPriority w:val="99"/>
    <w:locked/>
    <w:rsid w:val="005B548E"/>
    <w:rPr>
      <w:rFonts w:ascii="Calibri" w:hAnsi="Calibri" w:cs="Times New Roman"/>
    </w:rPr>
  </w:style>
  <w:style w:type="table" w:customStyle="1" w:styleId="TableGrid2">
    <w:name w:val="Table Grid2"/>
    <w:basedOn w:val="TableNormal"/>
    <w:next w:val="TableGrid"/>
    <w:uiPriority w:val="39"/>
    <w:rsid w:val="005B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B548E"/>
    <w:pPr>
      <w:spacing w:after="0" w:line="240" w:lineRule="auto"/>
    </w:pPr>
    <w:tblPr>
      <w:tblCellMar>
        <w:top w:w="0" w:type="dxa"/>
        <w:left w:w="0" w:type="dxa"/>
        <w:bottom w:w="0" w:type="dxa"/>
        <w:right w:w="0" w:type="dxa"/>
      </w:tblCellMar>
    </w:tblPr>
  </w:style>
  <w:style w:type="table" w:customStyle="1" w:styleId="TableGrid12">
    <w:name w:val="TableGrid1"/>
    <w:rsid w:val="005B548E"/>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5B548E"/>
    <w:pPr>
      <w:widowControl/>
      <w:autoSpaceDE/>
      <w:autoSpaceDN/>
      <w:adjustRightInd/>
      <w:spacing w:before="100" w:beforeAutospacing="1" w:after="100" w:afterAutospacing="1"/>
    </w:pPr>
    <w:rPr>
      <w:rFonts w:ascii="Times New Roman" w:hAnsi="Times New Roman" w:cs="Times New Roman"/>
      <w:sz w:val="24"/>
      <w:szCs w:val="24"/>
    </w:rPr>
  </w:style>
  <w:style w:type="table" w:customStyle="1" w:styleId="TableGrid20">
    <w:name w:val="TableGrid2"/>
    <w:rsid w:val="003E772F"/>
    <w:pPr>
      <w:spacing w:after="0" w:line="240" w:lineRule="auto"/>
    </w:pPr>
    <w:rPr>
      <w:rFonts w:cstheme="minorBidi"/>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76696D"/>
    <w:rPr>
      <w:color w:val="605E5C"/>
      <w:shd w:val="clear" w:color="auto" w:fill="E1DFDD"/>
    </w:rPr>
  </w:style>
  <w:style w:type="paragraph" w:customStyle="1" w:styleId="paragraph">
    <w:name w:val="paragraph"/>
    <w:basedOn w:val="Normal"/>
    <w:rsid w:val="00A05609"/>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05609"/>
  </w:style>
  <w:style w:type="character" w:customStyle="1" w:styleId="eop">
    <w:name w:val="eop"/>
    <w:basedOn w:val="DefaultParagraphFont"/>
    <w:rsid w:val="00A05609"/>
  </w:style>
  <w:style w:type="character" w:customStyle="1" w:styleId="tabchar">
    <w:name w:val="tabchar"/>
    <w:basedOn w:val="DefaultParagraphFont"/>
    <w:rsid w:val="008A1CFC"/>
  </w:style>
  <w:style w:type="paragraph" w:customStyle="1" w:styleId="Default">
    <w:name w:val="Default"/>
    <w:basedOn w:val="Normal"/>
    <w:rsid w:val="002840F5"/>
    <w:rPr>
      <w:color w:val="000000" w:themeColor="text1"/>
      <w:sz w:val="24"/>
      <w:szCs w:val="24"/>
    </w:rPr>
  </w:style>
  <w:style w:type="character" w:styleId="CommentReference">
    <w:name w:val="annotation reference"/>
    <w:basedOn w:val="DefaultParagraphFont"/>
    <w:uiPriority w:val="99"/>
    <w:semiHidden/>
    <w:unhideWhenUsed/>
    <w:rsid w:val="00EE401C"/>
    <w:rPr>
      <w:sz w:val="16"/>
      <w:szCs w:val="16"/>
    </w:rPr>
  </w:style>
  <w:style w:type="paragraph" w:styleId="CommentText">
    <w:name w:val="annotation text"/>
    <w:basedOn w:val="Normal"/>
    <w:link w:val="CommentTextChar"/>
    <w:uiPriority w:val="99"/>
    <w:unhideWhenUsed/>
    <w:rsid w:val="00EE401C"/>
    <w:rPr>
      <w:sz w:val="20"/>
      <w:szCs w:val="20"/>
    </w:rPr>
  </w:style>
  <w:style w:type="character" w:customStyle="1" w:styleId="CommentTextChar">
    <w:name w:val="Comment Text Char"/>
    <w:basedOn w:val="DefaultParagraphFont"/>
    <w:link w:val="CommentText"/>
    <w:uiPriority w:val="99"/>
    <w:rsid w:val="00EE401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E401C"/>
    <w:rPr>
      <w:b/>
      <w:bCs/>
    </w:rPr>
  </w:style>
  <w:style w:type="character" w:customStyle="1" w:styleId="CommentSubjectChar">
    <w:name w:val="Comment Subject Char"/>
    <w:basedOn w:val="CommentTextChar"/>
    <w:link w:val="CommentSubject"/>
    <w:uiPriority w:val="99"/>
    <w:semiHidden/>
    <w:rsid w:val="00EE401C"/>
    <w:rPr>
      <w:rFonts w:ascii="Calibri" w:hAnsi="Calibri" w:cs="Calibri"/>
      <w:b/>
      <w:bCs/>
      <w:sz w:val="20"/>
      <w:szCs w:val="20"/>
    </w:rPr>
  </w:style>
  <w:style w:type="character" w:styleId="Mention">
    <w:name w:val="Mention"/>
    <w:basedOn w:val="DefaultParagraphFont"/>
    <w:uiPriority w:val="99"/>
    <w:unhideWhenUsed/>
    <w:rsid w:val="00EE40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8153">
      <w:bodyDiv w:val="1"/>
      <w:marLeft w:val="0"/>
      <w:marRight w:val="0"/>
      <w:marTop w:val="0"/>
      <w:marBottom w:val="0"/>
      <w:divBdr>
        <w:top w:val="none" w:sz="0" w:space="0" w:color="auto"/>
        <w:left w:val="none" w:sz="0" w:space="0" w:color="auto"/>
        <w:bottom w:val="none" w:sz="0" w:space="0" w:color="auto"/>
        <w:right w:val="none" w:sz="0" w:space="0" w:color="auto"/>
      </w:divBdr>
      <w:divsChild>
        <w:div w:id="10029270">
          <w:marLeft w:val="0"/>
          <w:marRight w:val="0"/>
          <w:marTop w:val="0"/>
          <w:marBottom w:val="0"/>
          <w:divBdr>
            <w:top w:val="none" w:sz="0" w:space="0" w:color="auto"/>
            <w:left w:val="none" w:sz="0" w:space="0" w:color="auto"/>
            <w:bottom w:val="none" w:sz="0" w:space="0" w:color="auto"/>
            <w:right w:val="none" w:sz="0" w:space="0" w:color="auto"/>
          </w:divBdr>
        </w:div>
        <w:div w:id="24910149">
          <w:marLeft w:val="0"/>
          <w:marRight w:val="0"/>
          <w:marTop w:val="0"/>
          <w:marBottom w:val="0"/>
          <w:divBdr>
            <w:top w:val="none" w:sz="0" w:space="0" w:color="auto"/>
            <w:left w:val="none" w:sz="0" w:space="0" w:color="auto"/>
            <w:bottom w:val="none" w:sz="0" w:space="0" w:color="auto"/>
            <w:right w:val="none" w:sz="0" w:space="0" w:color="auto"/>
          </w:divBdr>
        </w:div>
        <w:div w:id="119308008">
          <w:marLeft w:val="0"/>
          <w:marRight w:val="0"/>
          <w:marTop w:val="0"/>
          <w:marBottom w:val="0"/>
          <w:divBdr>
            <w:top w:val="none" w:sz="0" w:space="0" w:color="auto"/>
            <w:left w:val="none" w:sz="0" w:space="0" w:color="auto"/>
            <w:bottom w:val="none" w:sz="0" w:space="0" w:color="auto"/>
            <w:right w:val="none" w:sz="0" w:space="0" w:color="auto"/>
          </w:divBdr>
        </w:div>
        <w:div w:id="189951444">
          <w:marLeft w:val="0"/>
          <w:marRight w:val="0"/>
          <w:marTop w:val="0"/>
          <w:marBottom w:val="0"/>
          <w:divBdr>
            <w:top w:val="none" w:sz="0" w:space="0" w:color="auto"/>
            <w:left w:val="none" w:sz="0" w:space="0" w:color="auto"/>
            <w:bottom w:val="none" w:sz="0" w:space="0" w:color="auto"/>
            <w:right w:val="none" w:sz="0" w:space="0" w:color="auto"/>
          </w:divBdr>
        </w:div>
        <w:div w:id="289481789">
          <w:marLeft w:val="0"/>
          <w:marRight w:val="0"/>
          <w:marTop w:val="0"/>
          <w:marBottom w:val="0"/>
          <w:divBdr>
            <w:top w:val="none" w:sz="0" w:space="0" w:color="auto"/>
            <w:left w:val="none" w:sz="0" w:space="0" w:color="auto"/>
            <w:bottom w:val="none" w:sz="0" w:space="0" w:color="auto"/>
            <w:right w:val="none" w:sz="0" w:space="0" w:color="auto"/>
          </w:divBdr>
        </w:div>
        <w:div w:id="361437401">
          <w:marLeft w:val="0"/>
          <w:marRight w:val="0"/>
          <w:marTop w:val="0"/>
          <w:marBottom w:val="0"/>
          <w:divBdr>
            <w:top w:val="none" w:sz="0" w:space="0" w:color="auto"/>
            <w:left w:val="none" w:sz="0" w:space="0" w:color="auto"/>
            <w:bottom w:val="none" w:sz="0" w:space="0" w:color="auto"/>
            <w:right w:val="none" w:sz="0" w:space="0" w:color="auto"/>
          </w:divBdr>
        </w:div>
        <w:div w:id="377165688">
          <w:marLeft w:val="0"/>
          <w:marRight w:val="0"/>
          <w:marTop w:val="0"/>
          <w:marBottom w:val="0"/>
          <w:divBdr>
            <w:top w:val="none" w:sz="0" w:space="0" w:color="auto"/>
            <w:left w:val="none" w:sz="0" w:space="0" w:color="auto"/>
            <w:bottom w:val="none" w:sz="0" w:space="0" w:color="auto"/>
            <w:right w:val="none" w:sz="0" w:space="0" w:color="auto"/>
          </w:divBdr>
        </w:div>
        <w:div w:id="397823795">
          <w:marLeft w:val="0"/>
          <w:marRight w:val="0"/>
          <w:marTop w:val="0"/>
          <w:marBottom w:val="0"/>
          <w:divBdr>
            <w:top w:val="none" w:sz="0" w:space="0" w:color="auto"/>
            <w:left w:val="none" w:sz="0" w:space="0" w:color="auto"/>
            <w:bottom w:val="none" w:sz="0" w:space="0" w:color="auto"/>
            <w:right w:val="none" w:sz="0" w:space="0" w:color="auto"/>
          </w:divBdr>
        </w:div>
        <w:div w:id="428427090">
          <w:marLeft w:val="0"/>
          <w:marRight w:val="0"/>
          <w:marTop w:val="0"/>
          <w:marBottom w:val="0"/>
          <w:divBdr>
            <w:top w:val="none" w:sz="0" w:space="0" w:color="auto"/>
            <w:left w:val="none" w:sz="0" w:space="0" w:color="auto"/>
            <w:bottom w:val="none" w:sz="0" w:space="0" w:color="auto"/>
            <w:right w:val="none" w:sz="0" w:space="0" w:color="auto"/>
          </w:divBdr>
        </w:div>
        <w:div w:id="540242530">
          <w:marLeft w:val="0"/>
          <w:marRight w:val="0"/>
          <w:marTop w:val="0"/>
          <w:marBottom w:val="0"/>
          <w:divBdr>
            <w:top w:val="none" w:sz="0" w:space="0" w:color="auto"/>
            <w:left w:val="none" w:sz="0" w:space="0" w:color="auto"/>
            <w:bottom w:val="none" w:sz="0" w:space="0" w:color="auto"/>
            <w:right w:val="none" w:sz="0" w:space="0" w:color="auto"/>
          </w:divBdr>
        </w:div>
        <w:div w:id="665522281">
          <w:marLeft w:val="0"/>
          <w:marRight w:val="0"/>
          <w:marTop w:val="0"/>
          <w:marBottom w:val="0"/>
          <w:divBdr>
            <w:top w:val="none" w:sz="0" w:space="0" w:color="auto"/>
            <w:left w:val="none" w:sz="0" w:space="0" w:color="auto"/>
            <w:bottom w:val="none" w:sz="0" w:space="0" w:color="auto"/>
            <w:right w:val="none" w:sz="0" w:space="0" w:color="auto"/>
          </w:divBdr>
        </w:div>
        <w:div w:id="707484994">
          <w:marLeft w:val="0"/>
          <w:marRight w:val="0"/>
          <w:marTop w:val="0"/>
          <w:marBottom w:val="0"/>
          <w:divBdr>
            <w:top w:val="none" w:sz="0" w:space="0" w:color="auto"/>
            <w:left w:val="none" w:sz="0" w:space="0" w:color="auto"/>
            <w:bottom w:val="none" w:sz="0" w:space="0" w:color="auto"/>
            <w:right w:val="none" w:sz="0" w:space="0" w:color="auto"/>
          </w:divBdr>
        </w:div>
        <w:div w:id="825169436">
          <w:marLeft w:val="0"/>
          <w:marRight w:val="0"/>
          <w:marTop w:val="0"/>
          <w:marBottom w:val="0"/>
          <w:divBdr>
            <w:top w:val="none" w:sz="0" w:space="0" w:color="auto"/>
            <w:left w:val="none" w:sz="0" w:space="0" w:color="auto"/>
            <w:bottom w:val="none" w:sz="0" w:space="0" w:color="auto"/>
            <w:right w:val="none" w:sz="0" w:space="0" w:color="auto"/>
          </w:divBdr>
        </w:div>
        <w:div w:id="846477322">
          <w:marLeft w:val="0"/>
          <w:marRight w:val="0"/>
          <w:marTop w:val="0"/>
          <w:marBottom w:val="0"/>
          <w:divBdr>
            <w:top w:val="none" w:sz="0" w:space="0" w:color="auto"/>
            <w:left w:val="none" w:sz="0" w:space="0" w:color="auto"/>
            <w:bottom w:val="none" w:sz="0" w:space="0" w:color="auto"/>
            <w:right w:val="none" w:sz="0" w:space="0" w:color="auto"/>
          </w:divBdr>
        </w:div>
        <w:div w:id="866717880">
          <w:marLeft w:val="0"/>
          <w:marRight w:val="0"/>
          <w:marTop w:val="0"/>
          <w:marBottom w:val="0"/>
          <w:divBdr>
            <w:top w:val="none" w:sz="0" w:space="0" w:color="auto"/>
            <w:left w:val="none" w:sz="0" w:space="0" w:color="auto"/>
            <w:bottom w:val="none" w:sz="0" w:space="0" w:color="auto"/>
            <w:right w:val="none" w:sz="0" w:space="0" w:color="auto"/>
          </w:divBdr>
        </w:div>
        <w:div w:id="881282324">
          <w:marLeft w:val="0"/>
          <w:marRight w:val="0"/>
          <w:marTop w:val="0"/>
          <w:marBottom w:val="0"/>
          <w:divBdr>
            <w:top w:val="none" w:sz="0" w:space="0" w:color="auto"/>
            <w:left w:val="none" w:sz="0" w:space="0" w:color="auto"/>
            <w:bottom w:val="none" w:sz="0" w:space="0" w:color="auto"/>
            <w:right w:val="none" w:sz="0" w:space="0" w:color="auto"/>
          </w:divBdr>
        </w:div>
        <w:div w:id="1131558579">
          <w:marLeft w:val="0"/>
          <w:marRight w:val="0"/>
          <w:marTop w:val="0"/>
          <w:marBottom w:val="0"/>
          <w:divBdr>
            <w:top w:val="none" w:sz="0" w:space="0" w:color="auto"/>
            <w:left w:val="none" w:sz="0" w:space="0" w:color="auto"/>
            <w:bottom w:val="none" w:sz="0" w:space="0" w:color="auto"/>
            <w:right w:val="none" w:sz="0" w:space="0" w:color="auto"/>
          </w:divBdr>
        </w:div>
        <w:div w:id="1140348160">
          <w:marLeft w:val="0"/>
          <w:marRight w:val="0"/>
          <w:marTop w:val="0"/>
          <w:marBottom w:val="0"/>
          <w:divBdr>
            <w:top w:val="none" w:sz="0" w:space="0" w:color="auto"/>
            <w:left w:val="none" w:sz="0" w:space="0" w:color="auto"/>
            <w:bottom w:val="none" w:sz="0" w:space="0" w:color="auto"/>
            <w:right w:val="none" w:sz="0" w:space="0" w:color="auto"/>
          </w:divBdr>
        </w:div>
        <w:div w:id="1170103365">
          <w:marLeft w:val="0"/>
          <w:marRight w:val="0"/>
          <w:marTop w:val="0"/>
          <w:marBottom w:val="0"/>
          <w:divBdr>
            <w:top w:val="none" w:sz="0" w:space="0" w:color="auto"/>
            <w:left w:val="none" w:sz="0" w:space="0" w:color="auto"/>
            <w:bottom w:val="none" w:sz="0" w:space="0" w:color="auto"/>
            <w:right w:val="none" w:sz="0" w:space="0" w:color="auto"/>
          </w:divBdr>
        </w:div>
        <w:div w:id="1170372300">
          <w:marLeft w:val="0"/>
          <w:marRight w:val="0"/>
          <w:marTop w:val="0"/>
          <w:marBottom w:val="0"/>
          <w:divBdr>
            <w:top w:val="none" w:sz="0" w:space="0" w:color="auto"/>
            <w:left w:val="none" w:sz="0" w:space="0" w:color="auto"/>
            <w:bottom w:val="none" w:sz="0" w:space="0" w:color="auto"/>
            <w:right w:val="none" w:sz="0" w:space="0" w:color="auto"/>
          </w:divBdr>
        </w:div>
        <w:div w:id="1346712086">
          <w:marLeft w:val="0"/>
          <w:marRight w:val="0"/>
          <w:marTop w:val="0"/>
          <w:marBottom w:val="0"/>
          <w:divBdr>
            <w:top w:val="none" w:sz="0" w:space="0" w:color="auto"/>
            <w:left w:val="none" w:sz="0" w:space="0" w:color="auto"/>
            <w:bottom w:val="none" w:sz="0" w:space="0" w:color="auto"/>
            <w:right w:val="none" w:sz="0" w:space="0" w:color="auto"/>
          </w:divBdr>
        </w:div>
        <w:div w:id="1373189461">
          <w:marLeft w:val="0"/>
          <w:marRight w:val="0"/>
          <w:marTop w:val="0"/>
          <w:marBottom w:val="0"/>
          <w:divBdr>
            <w:top w:val="none" w:sz="0" w:space="0" w:color="auto"/>
            <w:left w:val="none" w:sz="0" w:space="0" w:color="auto"/>
            <w:bottom w:val="none" w:sz="0" w:space="0" w:color="auto"/>
            <w:right w:val="none" w:sz="0" w:space="0" w:color="auto"/>
          </w:divBdr>
        </w:div>
        <w:div w:id="1498836732">
          <w:marLeft w:val="0"/>
          <w:marRight w:val="0"/>
          <w:marTop w:val="0"/>
          <w:marBottom w:val="0"/>
          <w:divBdr>
            <w:top w:val="none" w:sz="0" w:space="0" w:color="auto"/>
            <w:left w:val="none" w:sz="0" w:space="0" w:color="auto"/>
            <w:bottom w:val="none" w:sz="0" w:space="0" w:color="auto"/>
            <w:right w:val="none" w:sz="0" w:space="0" w:color="auto"/>
          </w:divBdr>
        </w:div>
        <w:div w:id="1596278366">
          <w:marLeft w:val="0"/>
          <w:marRight w:val="0"/>
          <w:marTop w:val="0"/>
          <w:marBottom w:val="0"/>
          <w:divBdr>
            <w:top w:val="none" w:sz="0" w:space="0" w:color="auto"/>
            <w:left w:val="none" w:sz="0" w:space="0" w:color="auto"/>
            <w:bottom w:val="none" w:sz="0" w:space="0" w:color="auto"/>
            <w:right w:val="none" w:sz="0" w:space="0" w:color="auto"/>
          </w:divBdr>
        </w:div>
        <w:div w:id="1664695881">
          <w:marLeft w:val="0"/>
          <w:marRight w:val="0"/>
          <w:marTop w:val="0"/>
          <w:marBottom w:val="0"/>
          <w:divBdr>
            <w:top w:val="none" w:sz="0" w:space="0" w:color="auto"/>
            <w:left w:val="none" w:sz="0" w:space="0" w:color="auto"/>
            <w:bottom w:val="none" w:sz="0" w:space="0" w:color="auto"/>
            <w:right w:val="none" w:sz="0" w:space="0" w:color="auto"/>
          </w:divBdr>
        </w:div>
        <w:div w:id="1723796418">
          <w:marLeft w:val="0"/>
          <w:marRight w:val="0"/>
          <w:marTop w:val="0"/>
          <w:marBottom w:val="0"/>
          <w:divBdr>
            <w:top w:val="none" w:sz="0" w:space="0" w:color="auto"/>
            <w:left w:val="none" w:sz="0" w:space="0" w:color="auto"/>
            <w:bottom w:val="none" w:sz="0" w:space="0" w:color="auto"/>
            <w:right w:val="none" w:sz="0" w:space="0" w:color="auto"/>
          </w:divBdr>
        </w:div>
        <w:div w:id="1896964002">
          <w:marLeft w:val="0"/>
          <w:marRight w:val="0"/>
          <w:marTop w:val="0"/>
          <w:marBottom w:val="0"/>
          <w:divBdr>
            <w:top w:val="none" w:sz="0" w:space="0" w:color="auto"/>
            <w:left w:val="none" w:sz="0" w:space="0" w:color="auto"/>
            <w:bottom w:val="none" w:sz="0" w:space="0" w:color="auto"/>
            <w:right w:val="none" w:sz="0" w:space="0" w:color="auto"/>
          </w:divBdr>
        </w:div>
        <w:div w:id="1951551642">
          <w:marLeft w:val="0"/>
          <w:marRight w:val="0"/>
          <w:marTop w:val="0"/>
          <w:marBottom w:val="0"/>
          <w:divBdr>
            <w:top w:val="none" w:sz="0" w:space="0" w:color="auto"/>
            <w:left w:val="none" w:sz="0" w:space="0" w:color="auto"/>
            <w:bottom w:val="none" w:sz="0" w:space="0" w:color="auto"/>
            <w:right w:val="none" w:sz="0" w:space="0" w:color="auto"/>
          </w:divBdr>
        </w:div>
        <w:div w:id="2047754877">
          <w:marLeft w:val="0"/>
          <w:marRight w:val="0"/>
          <w:marTop w:val="0"/>
          <w:marBottom w:val="0"/>
          <w:divBdr>
            <w:top w:val="none" w:sz="0" w:space="0" w:color="auto"/>
            <w:left w:val="none" w:sz="0" w:space="0" w:color="auto"/>
            <w:bottom w:val="none" w:sz="0" w:space="0" w:color="auto"/>
            <w:right w:val="none" w:sz="0" w:space="0" w:color="auto"/>
          </w:divBdr>
        </w:div>
        <w:div w:id="2055960859">
          <w:marLeft w:val="0"/>
          <w:marRight w:val="0"/>
          <w:marTop w:val="0"/>
          <w:marBottom w:val="0"/>
          <w:divBdr>
            <w:top w:val="none" w:sz="0" w:space="0" w:color="auto"/>
            <w:left w:val="none" w:sz="0" w:space="0" w:color="auto"/>
            <w:bottom w:val="none" w:sz="0" w:space="0" w:color="auto"/>
            <w:right w:val="none" w:sz="0" w:space="0" w:color="auto"/>
          </w:divBdr>
        </w:div>
        <w:div w:id="2078624967">
          <w:marLeft w:val="0"/>
          <w:marRight w:val="0"/>
          <w:marTop w:val="0"/>
          <w:marBottom w:val="0"/>
          <w:divBdr>
            <w:top w:val="none" w:sz="0" w:space="0" w:color="auto"/>
            <w:left w:val="none" w:sz="0" w:space="0" w:color="auto"/>
            <w:bottom w:val="none" w:sz="0" w:space="0" w:color="auto"/>
            <w:right w:val="none" w:sz="0" w:space="0" w:color="auto"/>
          </w:divBdr>
        </w:div>
        <w:div w:id="2087650825">
          <w:marLeft w:val="0"/>
          <w:marRight w:val="0"/>
          <w:marTop w:val="0"/>
          <w:marBottom w:val="0"/>
          <w:divBdr>
            <w:top w:val="none" w:sz="0" w:space="0" w:color="auto"/>
            <w:left w:val="none" w:sz="0" w:space="0" w:color="auto"/>
            <w:bottom w:val="none" w:sz="0" w:space="0" w:color="auto"/>
            <w:right w:val="none" w:sz="0" w:space="0" w:color="auto"/>
          </w:divBdr>
        </w:div>
        <w:div w:id="2116367509">
          <w:marLeft w:val="0"/>
          <w:marRight w:val="0"/>
          <w:marTop w:val="0"/>
          <w:marBottom w:val="0"/>
          <w:divBdr>
            <w:top w:val="none" w:sz="0" w:space="0" w:color="auto"/>
            <w:left w:val="none" w:sz="0" w:space="0" w:color="auto"/>
            <w:bottom w:val="none" w:sz="0" w:space="0" w:color="auto"/>
            <w:right w:val="none" w:sz="0" w:space="0" w:color="auto"/>
          </w:divBdr>
        </w:div>
        <w:div w:id="2119981166">
          <w:marLeft w:val="0"/>
          <w:marRight w:val="0"/>
          <w:marTop w:val="0"/>
          <w:marBottom w:val="0"/>
          <w:divBdr>
            <w:top w:val="none" w:sz="0" w:space="0" w:color="auto"/>
            <w:left w:val="none" w:sz="0" w:space="0" w:color="auto"/>
            <w:bottom w:val="none" w:sz="0" w:space="0" w:color="auto"/>
            <w:right w:val="none" w:sz="0" w:space="0" w:color="auto"/>
          </w:divBdr>
        </w:div>
      </w:divsChild>
    </w:div>
    <w:div w:id="34669331">
      <w:bodyDiv w:val="1"/>
      <w:marLeft w:val="0"/>
      <w:marRight w:val="0"/>
      <w:marTop w:val="0"/>
      <w:marBottom w:val="0"/>
      <w:divBdr>
        <w:top w:val="none" w:sz="0" w:space="0" w:color="auto"/>
        <w:left w:val="none" w:sz="0" w:space="0" w:color="auto"/>
        <w:bottom w:val="none" w:sz="0" w:space="0" w:color="auto"/>
        <w:right w:val="none" w:sz="0" w:space="0" w:color="auto"/>
      </w:divBdr>
    </w:div>
    <w:div w:id="267201901">
      <w:bodyDiv w:val="1"/>
      <w:marLeft w:val="0"/>
      <w:marRight w:val="0"/>
      <w:marTop w:val="0"/>
      <w:marBottom w:val="0"/>
      <w:divBdr>
        <w:top w:val="none" w:sz="0" w:space="0" w:color="auto"/>
        <w:left w:val="none" w:sz="0" w:space="0" w:color="auto"/>
        <w:bottom w:val="none" w:sz="0" w:space="0" w:color="auto"/>
        <w:right w:val="none" w:sz="0" w:space="0" w:color="auto"/>
      </w:divBdr>
    </w:div>
    <w:div w:id="270666183">
      <w:bodyDiv w:val="1"/>
      <w:marLeft w:val="0"/>
      <w:marRight w:val="0"/>
      <w:marTop w:val="0"/>
      <w:marBottom w:val="0"/>
      <w:divBdr>
        <w:top w:val="none" w:sz="0" w:space="0" w:color="auto"/>
        <w:left w:val="none" w:sz="0" w:space="0" w:color="auto"/>
        <w:bottom w:val="none" w:sz="0" w:space="0" w:color="auto"/>
        <w:right w:val="none" w:sz="0" w:space="0" w:color="auto"/>
      </w:divBdr>
    </w:div>
    <w:div w:id="302659915">
      <w:bodyDiv w:val="1"/>
      <w:marLeft w:val="0"/>
      <w:marRight w:val="0"/>
      <w:marTop w:val="0"/>
      <w:marBottom w:val="0"/>
      <w:divBdr>
        <w:top w:val="none" w:sz="0" w:space="0" w:color="auto"/>
        <w:left w:val="none" w:sz="0" w:space="0" w:color="auto"/>
        <w:bottom w:val="none" w:sz="0" w:space="0" w:color="auto"/>
        <w:right w:val="none" w:sz="0" w:space="0" w:color="auto"/>
      </w:divBdr>
    </w:div>
    <w:div w:id="480385361">
      <w:bodyDiv w:val="1"/>
      <w:marLeft w:val="0"/>
      <w:marRight w:val="0"/>
      <w:marTop w:val="0"/>
      <w:marBottom w:val="0"/>
      <w:divBdr>
        <w:top w:val="none" w:sz="0" w:space="0" w:color="auto"/>
        <w:left w:val="none" w:sz="0" w:space="0" w:color="auto"/>
        <w:bottom w:val="none" w:sz="0" w:space="0" w:color="auto"/>
        <w:right w:val="none" w:sz="0" w:space="0" w:color="auto"/>
      </w:divBdr>
      <w:divsChild>
        <w:div w:id="320350569">
          <w:marLeft w:val="0"/>
          <w:marRight w:val="0"/>
          <w:marTop w:val="0"/>
          <w:marBottom w:val="0"/>
          <w:divBdr>
            <w:top w:val="none" w:sz="0" w:space="0" w:color="auto"/>
            <w:left w:val="none" w:sz="0" w:space="0" w:color="auto"/>
            <w:bottom w:val="none" w:sz="0" w:space="0" w:color="auto"/>
            <w:right w:val="none" w:sz="0" w:space="0" w:color="auto"/>
          </w:divBdr>
        </w:div>
        <w:div w:id="790393392">
          <w:marLeft w:val="0"/>
          <w:marRight w:val="0"/>
          <w:marTop w:val="0"/>
          <w:marBottom w:val="0"/>
          <w:divBdr>
            <w:top w:val="none" w:sz="0" w:space="0" w:color="auto"/>
            <w:left w:val="none" w:sz="0" w:space="0" w:color="auto"/>
            <w:bottom w:val="none" w:sz="0" w:space="0" w:color="auto"/>
            <w:right w:val="none" w:sz="0" w:space="0" w:color="auto"/>
          </w:divBdr>
        </w:div>
        <w:div w:id="1658142862">
          <w:marLeft w:val="0"/>
          <w:marRight w:val="0"/>
          <w:marTop w:val="0"/>
          <w:marBottom w:val="0"/>
          <w:divBdr>
            <w:top w:val="none" w:sz="0" w:space="0" w:color="auto"/>
            <w:left w:val="none" w:sz="0" w:space="0" w:color="auto"/>
            <w:bottom w:val="none" w:sz="0" w:space="0" w:color="auto"/>
            <w:right w:val="none" w:sz="0" w:space="0" w:color="auto"/>
          </w:divBdr>
        </w:div>
        <w:div w:id="2002460274">
          <w:marLeft w:val="0"/>
          <w:marRight w:val="0"/>
          <w:marTop w:val="0"/>
          <w:marBottom w:val="0"/>
          <w:divBdr>
            <w:top w:val="none" w:sz="0" w:space="0" w:color="auto"/>
            <w:left w:val="none" w:sz="0" w:space="0" w:color="auto"/>
            <w:bottom w:val="none" w:sz="0" w:space="0" w:color="auto"/>
            <w:right w:val="none" w:sz="0" w:space="0" w:color="auto"/>
          </w:divBdr>
        </w:div>
        <w:div w:id="2116362744">
          <w:marLeft w:val="0"/>
          <w:marRight w:val="0"/>
          <w:marTop w:val="0"/>
          <w:marBottom w:val="0"/>
          <w:divBdr>
            <w:top w:val="none" w:sz="0" w:space="0" w:color="auto"/>
            <w:left w:val="none" w:sz="0" w:space="0" w:color="auto"/>
            <w:bottom w:val="none" w:sz="0" w:space="0" w:color="auto"/>
            <w:right w:val="none" w:sz="0" w:space="0" w:color="auto"/>
          </w:divBdr>
        </w:div>
      </w:divsChild>
    </w:div>
    <w:div w:id="509416554">
      <w:bodyDiv w:val="1"/>
      <w:marLeft w:val="0"/>
      <w:marRight w:val="0"/>
      <w:marTop w:val="0"/>
      <w:marBottom w:val="0"/>
      <w:divBdr>
        <w:top w:val="none" w:sz="0" w:space="0" w:color="auto"/>
        <w:left w:val="none" w:sz="0" w:space="0" w:color="auto"/>
        <w:bottom w:val="none" w:sz="0" w:space="0" w:color="auto"/>
        <w:right w:val="none" w:sz="0" w:space="0" w:color="auto"/>
      </w:divBdr>
      <w:divsChild>
        <w:div w:id="1657028793">
          <w:marLeft w:val="0"/>
          <w:marRight w:val="0"/>
          <w:marTop w:val="0"/>
          <w:marBottom w:val="0"/>
          <w:divBdr>
            <w:top w:val="none" w:sz="0" w:space="0" w:color="auto"/>
            <w:left w:val="none" w:sz="0" w:space="0" w:color="auto"/>
            <w:bottom w:val="none" w:sz="0" w:space="0" w:color="auto"/>
            <w:right w:val="none" w:sz="0" w:space="0" w:color="auto"/>
          </w:divBdr>
        </w:div>
        <w:div w:id="1716809925">
          <w:marLeft w:val="0"/>
          <w:marRight w:val="0"/>
          <w:marTop w:val="0"/>
          <w:marBottom w:val="0"/>
          <w:divBdr>
            <w:top w:val="none" w:sz="0" w:space="0" w:color="auto"/>
            <w:left w:val="none" w:sz="0" w:space="0" w:color="auto"/>
            <w:bottom w:val="none" w:sz="0" w:space="0" w:color="auto"/>
            <w:right w:val="none" w:sz="0" w:space="0" w:color="auto"/>
          </w:divBdr>
        </w:div>
      </w:divsChild>
    </w:div>
    <w:div w:id="596209468">
      <w:bodyDiv w:val="1"/>
      <w:marLeft w:val="0"/>
      <w:marRight w:val="0"/>
      <w:marTop w:val="0"/>
      <w:marBottom w:val="0"/>
      <w:divBdr>
        <w:top w:val="none" w:sz="0" w:space="0" w:color="auto"/>
        <w:left w:val="none" w:sz="0" w:space="0" w:color="auto"/>
        <w:bottom w:val="none" w:sz="0" w:space="0" w:color="auto"/>
        <w:right w:val="none" w:sz="0" w:space="0" w:color="auto"/>
      </w:divBdr>
    </w:div>
    <w:div w:id="644821492">
      <w:bodyDiv w:val="1"/>
      <w:marLeft w:val="0"/>
      <w:marRight w:val="0"/>
      <w:marTop w:val="0"/>
      <w:marBottom w:val="0"/>
      <w:divBdr>
        <w:top w:val="none" w:sz="0" w:space="0" w:color="auto"/>
        <w:left w:val="none" w:sz="0" w:space="0" w:color="auto"/>
        <w:bottom w:val="none" w:sz="0" w:space="0" w:color="auto"/>
        <w:right w:val="none" w:sz="0" w:space="0" w:color="auto"/>
      </w:divBdr>
    </w:div>
    <w:div w:id="663775787">
      <w:bodyDiv w:val="1"/>
      <w:marLeft w:val="0"/>
      <w:marRight w:val="0"/>
      <w:marTop w:val="0"/>
      <w:marBottom w:val="0"/>
      <w:divBdr>
        <w:top w:val="none" w:sz="0" w:space="0" w:color="auto"/>
        <w:left w:val="none" w:sz="0" w:space="0" w:color="auto"/>
        <w:bottom w:val="none" w:sz="0" w:space="0" w:color="auto"/>
        <w:right w:val="none" w:sz="0" w:space="0" w:color="auto"/>
      </w:divBdr>
      <w:divsChild>
        <w:div w:id="682705442">
          <w:marLeft w:val="0"/>
          <w:marRight w:val="0"/>
          <w:marTop w:val="0"/>
          <w:marBottom w:val="0"/>
          <w:divBdr>
            <w:top w:val="none" w:sz="0" w:space="0" w:color="auto"/>
            <w:left w:val="none" w:sz="0" w:space="0" w:color="auto"/>
            <w:bottom w:val="none" w:sz="0" w:space="0" w:color="auto"/>
            <w:right w:val="none" w:sz="0" w:space="0" w:color="auto"/>
          </w:divBdr>
        </w:div>
        <w:div w:id="734667633">
          <w:marLeft w:val="0"/>
          <w:marRight w:val="0"/>
          <w:marTop w:val="0"/>
          <w:marBottom w:val="0"/>
          <w:divBdr>
            <w:top w:val="none" w:sz="0" w:space="0" w:color="auto"/>
            <w:left w:val="none" w:sz="0" w:space="0" w:color="auto"/>
            <w:bottom w:val="none" w:sz="0" w:space="0" w:color="auto"/>
            <w:right w:val="none" w:sz="0" w:space="0" w:color="auto"/>
          </w:divBdr>
        </w:div>
        <w:div w:id="1028799282">
          <w:marLeft w:val="0"/>
          <w:marRight w:val="0"/>
          <w:marTop w:val="0"/>
          <w:marBottom w:val="0"/>
          <w:divBdr>
            <w:top w:val="none" w:sz="0" w:space="0" w:color="auto"/>
            <w:left w:val="none" w:sz="0" w:space="0" w:color="auto"/>
            <w:bottom w:val="none" w:sz="0" w:space="0" w:color="auto"/>
            <w:right w:val="none" w:sz="0" w:space="0" w:color="auto"/>
          </w:divBdr>
        </w:div>
        <w:div w:id="1427657276">
          <w:marLeft w:val="0"/>
          <w:marRight w:val="0"/>
          <w:marTop w:val="0"/>
          <w:marBottom w:val="0"/>
          <w:divBdr>
            <w:top w:val="none" w:sz="0" w:space="0" w:color="auto"/>
            <w:left w:val="none" w:sz="0" w:space="0" w:color="auto"/>
            <w:bottom w:val="none" w:sz="0" w:space="0" w:color="auto"/>
            <w:right w:val="none" w:sz="0" w:space="0" w:color="auto"/>
          </w:divBdr>
        </w:div>
        <w:div w:id="2097509095">
          <w:marLeft w:val="0"/>
          <w:marRight w:val="0"/>
          <w:marTop w:val="0"/>
          <w:marBottom w:val="0"/>
          <w:divBdr>
            <w:top w:val="none" w:sz="0" w:space="0" w:color="auto"/>
            <w:left w:val="none" w:sz="0" w:space="0" w:color="auto"/>
            <w:bottom w:val="none" w:sz="0" w:space="0" w:color="auto"/>
            <w:right w:val="none" w:sz="0" w:space="0" w:color="auto"/>
          </w:divBdr>
        </w:div>
      </w:divsChild>
    </w:div>
    <w:div w:id="846948059">
      <w:bodyDiv w:val="1"/>
      <w:marLeft w:val="0"/>
      <w:marRight w:val="0"/>
      <w:marTop w:val="0"/>
      <w:marBottom w:val="0"/>
      <w:divBdr>
        <w:top w:val="none" w:sz="0" w:space="0" w:color="auto"/>
        <w:left w:val="none" w:sz="0" w:space="0" w:color="auto"/>
        <w:bottom w:val="none" w:sz="0" w:space="0" w:color="auto"/>
        <w:right w:val="none" w:sz="0" w:space="0" w:color="auto"/>
      </w:divBdr>
    </w:div>
    <w:div w:id="857502110">
      <w:bodyDiv w:val="1"/>
      <w:marLeft w:val="0"/>
      <w:marRight w:val="0"/>
      <w:marTop w:val="0"/>
      <w:marBottom w:val="0"/>
      <w:divBdr>
        <w:top w:val="none" w:sz="0" w:space="0" w:color="auto"/>
        <w:left w:val="none" w:sz="0" w:space="0" w:color="auto"/>
        <w:bottom w:val="none" w:sz="0" w:space="0" w:color="auto"/>
        <w:right w:val="none" w:sz="0" w:space="0" w:color="auto"/>
      </w:divBdr>
    </w:div>
    <w:div w:id="860775429">
      <w:bodyDiv w:val="1"/>
      <w:marLeft w:val="0"/>
      <w:marRight w:val="0"/>
      <w:marTop w:val="0"/>
      <w:marBottom w:val="0"/>
      <w:divBdr>
        <w:top w:val="none" w:sz="0" w:space="0" w:color="auto"/>
        <w:left w:val="none" w:sz="0" w:space="0" w:color="auto"/>
        <w:bottom w:val="none" w:sz="0" w:space="0" w:color="auto"/>
        <w:right w:val="none" w:sz="0" w:space="0" w:color="auto"/>
      </w:divBdr>
    </w:div>
    <w:div w:id="888692026">
      <w:bodyDiv w:val="1"/>
      <w:marLeft w:val="0"/>
      <w:marRight w:val="0"/>
      <w:marTop w:val="0"/>
      <w:marBottom w:val="0"/>
      <w:divBdr>
        <w:top w:val="none" w:sz="0" w:space="0" w:color="auto"/>
        <w:left w:val="none" w:sz="0" w:space="0" w:color="auto"/>
        <w:bottom w:val="none" w:sz="0" w:space="0" w:color="auto"/>
        <w:right w:val="none" w:sz="0" w:space="0" w:color="auto"/>
      </w:divBdr>
    </w:div>
    <w:div w:id="904073830">
      <w:bodyDiv w:val="1"/>
      <w:marLeft w:val="0"/>
      <w:marRight w:val="0"/>
      <w:marTop w:val="0"/>
      <w:marBottom w:val="0"/>
      <w:divBdr>
        <w:top w:val="none" w:sz="0" w:space="0" w:color="auto"/>
        <w:left w:val="none" w:sz="0" w:space="0" w:color="auto"/>
        <w:bottom w:val="none" w:sz="0" w:space="0" w:color="auto"/>
        <w:right w:val="none" w:sz="0" w:space="0" w:color="auto"/>
      </w:divBdr>
    </w:div>
    <w:div w:id="915670796">
      <w:bodyDiv w:val="1"/>
      <w:marLeft w:val="0"/>
      <w:marRight w:val="0"/>
      <w:marTop w:val="0"/>
      <w:marBottom w:val="0"/>
      <w:divBdr>
        <w:top w:val="none" w:sz="0" w:space="0" w:color="auto"/>
        <w:left w:val="none" w:sz="0" w:space="0" w:color="auto"/>
        <w:bottom w:val="none" w:sz="0" w:space="0" w:color="auto"/>
        <w:right w:val="none" w:sz="0" w:space="0" w:color="auto"/>
      </w:divBdr>
      <w:divsChild>
        <w:div w:id="243607526">
          <w:marLeft w:val="0"/>
          <w:marRight w:val="0"/>
          <w:marTop w:val="0"/>
          <w:marBottom w:val="0"/>
          <w:divBdr>
            <w:top w:val="none" w:sz="0" w:space="0" w:color="auto"/>
            <w:left w:val="none" w:sz="0" w:space="0" w:color="auto"/>
            <w:bottom w:val="none" w:sz="0" w:space="0" w:color="auto"/>
            <w:right w:val="none" w:sz="0" w:space="0" w:color="auto"/>
          </w:divBdr>
        </w:div>
        <w:div w:id="783424605">
          <w:marLeft w:val="0"/>
          <w:marRight w:val="0"/>
          <w:marTop w:val="0"/>
          <w:marBottom w:val="0"/>
          <w:divBdr>
            <w:top w:val="none" w:sz="0" w:space="0" w:color="auto"/>
            <w:left w:val="none" w:sz="0" w:space="0" w:color="auto"/>
            <w:bottom w:val="none" w:sz="0" w:space="0" w:color="auto"/>
            <w:right w:val="none" w:sz="0" w:space="0" w:color="auto"/>
          </w:divBdr>
        </w:div>
        <w:div w:id="896744098">
          <w:marLeft w:val="0"/>
          <w:marRight w:val="0"/>
          <w:marTop w:val="0"/>
          <w:marBottom w:val="0"/>
          <w:divBdr>
            <w:top w:val="none" w:sz="0" w:space="0" w:color="auto"/>
            <w:left w:val="none" w:sz="0" w:space="0" w:color="auto"/>
            <w:bottom w:val="none" w:sz="0" w:space="0" w:color="auto"/>
            <w:right w:val="none" w:sz="0" w:space="0" w:color="auto"/>
          </w:divBdr>
        </w:div>
        <w:div w:id="1810391644">
          <w:marLeft w:val="0"/>
          <w:marRight w:val="0"/>
          <w:marTop w:val="0"/>
          <w:marBottom w:val="0"/>
          <w:divBdr>
            <w:top w:val="none" w:sz="0" w:space="0" w:color="auto"/>
            <w:left w:val="none" w:sz="0" w:space="0" w:color="auto"/>
            <w:bottom w:val="none" w:sz="0" w:space="0" w:color="auto"/>
            <w:right w:val="none" w:sz="0" w:space="0" w:color="auto"/>
          </w:divBdr>
        </w:div>
        <w:div w:id="1862622321">
          <w:marLeft w:val="0"/>
          <w:marRight w:val="0"/>
          <w:marTop w:val="0"/>
          <w:marBottom w:val="0"/>
          <w:divBdr>
            <w:top w:val="none" w:sz="0" w:space="0" w:color="auto"/>
            <w:left w:val="none" w:sz="0" w:space="0" w:color="auto"/>
            <w:bottom w:val="none" w:sz="0" w:space="0" w:color="auto"/>
            <w:right w:val="none" w:sz="0" w:space="0" w:color="auto"/>
          </w:divBdr>
        </w:div>
      </w:divsChild>
    </w:div>
    <w:div w:id="943269678">
      <w:bodyDiv w:val="1"/>
      <w:marLeft w:val="0"/>
      <w:marRight w:val="0"/>
      <w:marTop w:val="0"/>
      <w:marBottom w:val="0"/>
      <w:divBdr>
        <w:top w:val="none" w:sz="0" w:space="0" w:color="auto"/>
        <w:left w:val="none" w:sz="0" w:space="0" w:color="auto"/>
        <w:bottom w:val="none" w:sz="0" w:space="0" w:color="auto"/>
        <w:right w:val="none" w:sz="0" w:space="0" w:color="auto"/>
      </w:divBdr>
      <w:divsChild>
        <w:div w:id="6755386">
          <w:marLeft w:val="0"/>
          <w:marRight w:val="0"/>
          <w:marTop w:val="0"/>
          <w:marBottom w:val="0"/>
          <w:divBdr>
            <w:top w:val="none" w:sz="0" w:space="0" w:color="auto"/>
            <w:left w:val="none" w:sz="0" w:space="0" w:color="auto"/>
            <w:bottom w:val="none" w:sz="0" w:space="0" w:color="auto"/>
            <w:right w:val="none" w:sz="0" w:space="0" w:color="auto"/>
          </w:divBdr>
        </w:div>
        <w:div w:id="421995835">
          <w:marLeft w:val="0"/>
          <w:marRight w:val="0"/>
          <w:marTop w:val="0"/>
          <w:marBottom w:val="0"/>
          <w:divBdr>
            <w:top w:val="none" w:sz="0" w:space="0" w:color="auto"/>
            <w:left w:val="none" w:sz="0" w:space="0" w:color="auto"/>
            <w:bottom w:val="none" w:sz="0" w:space="0" w:color="auto"/>
            <w:right w:val="none" w:sz="0" w:space="0" w:color="auto"/>
          </w:divBdr>
        </w:div>
        <w:div w:id="1220287560">
          <w:marLeft w:val="0"/>
          <w:marRight w:val="0"/>
          <w:marTop w:val="0"/>
          <w:marBottom w:val="0"/>
          <w:divBdr>
            <w:top w:val="none" w:sz="0" w:space="0" w:color="auto"/>
            <w:left w:val="none" w:sz="0" w:space="0" w:color="auto"/>
            <w:bottom w:val="none" w:sz="0" w:space="0" w:color="auto"/>
            <w:right w:val="none" w:sz="0" w:space="0" w:color="auto"/>
          </w:divBdr>
        </w:div>
        <w:div w:id="1272085496">
          <w:marLeft w:val="0"/>
          <w:marRight w:val="0"/>
          <w:marTop w:val="0"/>
          <w:marBottom w:val="0"/>
          <w:divBdr>
            <w:top w:val="none" w:sz="0" w:space="0" w:color="auto"/>
            <w:left w:val="none" w:sz="0" w:space="0" w:color="auto"/>
            <w:bottom w:val="none" w:sz="0" w:space="0" w:color="auto"/>
            <w:right w:val="none" w:sz="0" w:space="0" w:color="auto"/>
          </w:divBdr>
        </w:div>
        <w:div w:id="1935817880">
          <w:marLeft w:val="0"/>
          <w:marRight w:val="0"/>
          <w:marTop w:val="0"/>
          <w:marBottom w:val="0"/>
          <w:divBdr>
            <w:top w:val="none" w:sz="0" w:space="0" w:color="auto"/>
            <w:left w:val="none" w:sz="0" w:space="0" w:color="auto"/>
            <w:bottom w:val="none" w:sz="0" w:space="0" w:color="auto"/>
            <w:right w:val="none" w:sz="0" w:space="0" w:color="auto"/>
          </w:divBdr>
        </w:div>
        <w:div w:id="2135369019">
          <w:marLeft w:val="0"/>
          <w:marRight w:val="0"/>
          <w:marTop w:val="0"/>
          <w:marBottom w:val="0"/>
          <w:divBdr>
            <w:top w:val="none" w:sz="0" w:space="0" w:color="auto"/>
            <w:left w:val="none" w:sz="0" w:space="0" w:color="auto"/>
            <w:bottom w:val="none" w:sz="0" w:space="0" w:color="auto"/>
            <w:right w:val="none" w:sz="0" w:space="0" w:color="auto"/>
          </w:divBdr>
        </w:div>
      </w:divsChild>
    </w:div>
    <w:div w:id="965961918">
      <w:bodyDiv w:val="1"/>
      <w:marLeft w:val="0"/>
      <w:marRight w:val="0"/>
      <w:marTop w:val="0"/>
      <w:marBottom w:val="0"/>
      <w:divBdr>
        <w:top w:val="none" w:sz="0" w:space="0" w:color="auto"/>
        <w:left w:val="none" w:sz="0" w:space="0" w:color="auto"/>
        <w:bottom w:val="none" w:sz="0" w:space="0" w:color="auto"/>
        <w:right w:val="none" w:sz="0" w:space="0" w:color="auto"/>
      </w:divBdr>
    </w:div>
    <w:div w:id="1035539557">
      <w:bodyDiv w:val="1"/>
      <w:marLeft w:val="0"/>
      <w:marRight w:val="0"/>
      <w:marTop w:val="0"/>
      <w:marBottom w:val="0"/>
      <w:divBdr>
        <w:top w:val="none" w:sz="0" w:space="0" w:color="auto"/>
        <w:left w:val="none" w:sz="0" w:space="0" w:color="auto"/>
        <w:bottom w:val="none" w:sz="0" w:space="0" w:color="auto"/>
        <w:right w:val="none" w:sz="0" w:space="0" w:color="auto"/>
      </w:divBdr>
      <w:divsChild>
        <w:div w:id="1626152353">
          <w:marLeft w:val="0"/>
          <w:marRight w:val="0"/>
          <w:marTop w:val="0"/>
          <w:marBottom w:val="0"/>
          <w:divBdr>
            <w:top w:val="none" w:sz="0" w:space="0" w:color="auto"/>
            <w:left w:val="none" w:sz="0" w:space="0" w:color="auto"/>
            <w:bottom w:val="none" w:sz="0" w:space="0" w:color="auto"/>
            <w:right w:val="none" w:sz="0" w:space="0" w:color="auto"/>
          </w:divBdr>
        </w:div>
        <w:div w:id="1975209856">
          <w:marLeft w:val="0"/>
          <w:marRight w:val="0"/>
          <w:marTop w:val="0"/>
          <w:marBottom w:val="0"/>
          <w:divBdr>
            <w:top w:val="none" w:sz="0" w:space="0" w:color="auto"/>
            <w:left w:val="none" w:sz="0" w:space="0" w:color="auto"/>
            <w:bottom w:val="none" w:sz="0" w:space="0" w:color="auto"/>
            <w:right w:val="none" w:sz="0" w:space="0" w:color="auto"/>
          </w:divBdr>
        </w:div>
        <w:div w:id="2120682693">
          <w:marLeft w:val="0"/>
          <w:marRight w:val="0"/>
          <w:marTop w:val="0"/>
          <w:marBottom w:val="0"/>
          <w:divBdr>
            <w:top w:val="none" w:sz="0" w:space="0" w:color="auto"/>
            <w:left w:val="none" w:sz="0" w:space="0" w:color="auto"/>
            <w:bottom w:val="none" w:sz="0" w:space="0" w:color="auto"/>
            <w:right w:val="none" w:sz="0" w:space="0" w:color="auto"/>
          </w:divBdr>
        </w:div>
      </w:divsChild>
    </w:div>
    <w:div w:id="1055739675">
      <w:bodyDiv w:val="1"/>
      <w:marLeft w:val="0"/>
      <w:marRight w:val="0"/>
      <w:marTop w:val="0"/>
      <w:marBottom w:val="0"/>
      <w:divBdr>
        <w:top w:val="none" w:sz="0" w:space="0" w:color="auto"/>
        <w:left w:val="none" w:sz="0" w:space="0" w:color="auto"/>
        <w:bottom w:val="none" w:sz="0" w:space="0" w:color="auto"/>
        <w:right w:val="none" w:sz="0" w:space="0" w:color="auto"/>
      </w:divBdr>
    </w:div>
    <w:div w:id="1130510818">
      <w:bodyDiv w:val="1"/>
      <w:marLeft w:val="0"/>
      <w:marRight w:val="0"/>
      <w:marTop w:val="0"/>
      <w:marBottom w:val="0"/>
      <w:divBdr>
        <w:top w:val="none" w:sz="0" w:space="0" w:color="auto"/>
        <w:left w:val="none" w:sz="0" w:space="0" w:color="auto"/>
        <w:bottom w:val="none" w:sz="0" w:space="0" w:color="auto"/>
        <w:right w:val="none" w:sz="0" w:space="0" w:color="auto"/>
      </w:divBdr>
    </w:div>
    <w:div w:id="1194611736">
      <w:bodyDiv w:val="1"/>
      <w:marLeft w:val="0"/>
      <w:marRight w:val="0"/>
      <w:marTop w:val="0"/>
      <w:marBottom w:val="0"/>
      <w:divBdr>
        <w:top w:val="none" w:sz="0" w:space="0" w:color="auto"/>
        <w:left w:val="none" w:sz="0" w:space="0" w:color="auto"/>
        <w:bottom w:val="none" w:sz="0" w:space="0" w:color="auto"/>
        <w:right w:val="none" w:sz="0" w:space="0" w:color="auto"/>
      </w:divBdr>
    </w:div>
    <w:div w:id="1479223934">
      <w:bodyDiv w:val="1"/>
      <w:marLeft w:val="0"/>
      <w:marRight w:val="0"/>
      <w:marTop w:val="0"/>
      <w:marBottom w:val="0"/>
      <w:divBdr>
        <w:top w:val="none" w:sz="0" w:space="0" w:color="auto"/>
        <w:left w:val="none" w:sz="0" w:space="0" w:color="auto"/>
        <w:bottom w:val="none" w:sz="0" w:space="0" w:color="auto"/>
        <w:right w:val="none" w:sz="0" w:space="0" w:color="auto"/>
      </w:divBdr>
    </w:div>
    <w:div w:id="1534001383">
      <w:bodyDiv w:val="1"/>
      <w:marLeft w:val="0"/>
      <w:marRight w:val="0"/>
      <w:marTop w:val="0"/>
      <w:marBottom w:val="0"/>
      <w:divBdr>
        <w:top w:val="none" w:sz="0" w:space="0" w:color="auto"/>
        <w:left w:val="none" w:sz="0" w:space="0" w:color="auto"/>
        <w:bottom w:val="none" w:sz="0" w:space="0" w:color="auto"/>
        <w:right w:val="none" w:sz="0" w:space="0" w:color="auto"/>
      </w:divBdr>
      <w:divsChild>
        <w:div w:id="82189480">
          <w:marLeft w:val="0"/>
          <w:marRight w:val="0"/>
          <w:marTop w:val="0"/>
          <w:marBottom w:val="0"/>
          <w:divBdr>
            <w:top w:val="none" w:sz="0" w:space="0" w:color="auto"/>
            <w:left w:val="none" w:sz="0" w:space="0" w:color="auto"/>
            <w:bottom w:val="none" w:sz="0" w:space="0" w:color="auto"/>
            <w:right w:val="none" w:sz="0" w:space="0" w:color="auto"/>
          </w:divBdr>
        </w:div>
        <w:div w:id="142359012">
          <w:marLeft w:val="0"/>
          <w:marRight w:val="0"/>
          <w:marTop w:val="0"/>
          <w:marBottom w:val="0"/>
          <w:divBdr>
            <w:top w:val="none" w:sz="0" w:space="0" w:color="auto"/>
            <w:left w:val="none" w:sz="0" w:space="0" w:color="auto"/>
            <w:bottom w:val="none" w:sz="0" w:space="0" w:color="auto"/>
            <w:right w:val="none" w:sz="0" w:space="0" w:color="auto"/>
          </w:divBdr>
        </w:div>
        <w:div w:id="457728389">
          <w:marLeft w:val="0"/>
          <w:marRight w:val="0"/>
          <w:marTop w:val="0"/>
          <w:marBottom w:val="0"/>
          <w:divBdr>
            <w:top w:val="none" w:sz="0" w:space="0" w:color="auto"/>
            <w:left w:val="none" w:sz="0" w:space="0" w:color="auto"/>
            <w:bottom w:val="none" w:sz="0" w:space="0" w:color="auto"/>
            <w:right w:val="none" w:sz="0" w:space="0" w:color="auto"/>
          </w:divBdr>
        </w:div>
        <w:div w:id="836654226">
          <w:marLeft w:val="0"/>
          <w:marRight w:val="0"/>
          <w:marTop w:val="0"/>
          <w:marBottom w:val="0"/>
          <w:divBdr>
            <w:top w:val="none" w:sz="0" w:space="0" w:color="auto"/>
            <w:left w:val="none" w:sz="0" w:space="0" w:color="auto"/>
            <w:bottom w:val="none" w:sz="0" w:space="0" w:color="auto"/>
            <w:right w:val="none" w:sz="0" w:space="0" w:color="auto"/>
          </w:divBdr>
        </w:div>
        <w:div w:id="1188593416">
          <w:marLeft w:val="0"/>
          <w:marRight w:val="0"/>
          <w:marTop w:val="0"/>
          <w:marBottom w:val="0"/>
          <w:divBdr>
            <w:top w:val="none" w:sz="0" w:space="0" w:color="auto"/>
            <w:left w:val="none" w:sz="0" w:space="0" w:color="auto"/>
            <w:bottom w:val="none" w:sz="0" w:space="0" w:color="auto"/>
            <w:right w:val="none" w:sz="0" w:space="0" w:color="auto"/>
          </w:divBdr>
        </w:div>
        <w:div w:id="1288048227">
          <w:marLeft w:val="0"/>
          <w:marRight w:val="0"/>
          <w:marTop w:val="0"/>
          <w:marBottom w:val="0"/>
          <w:divBdr>
            <w:top w:val="none" w:sz="0" w:space="0" w:color="auto"/>
            <w:left w:val="none" w:sz="0" w:space="0" w:color="auto"/>
            <w:bottom w:val="none" w:sz="0" w:space="0" w:color="auto"/>
            <w:right w:val="none" w:sz="0" w:space="0" w:color="auto"/>
          </w:divBdr>
        </w:div>
        <w:div w:id="1390033546">
          <w:marLeft w:val="0"/>
          <w:marRight w:val="0"/>
          <w:marTop w:val="0"/>
          <w:marBottom w:val="0"/>
          <w:divBdr>
            <w:top w:val="none" w:sz="0" w:space="0" w:color="auto"/>
            <w:left w:val="none" w:sz="0" w:space="0" w:color="auto"/>
            <w:bottom w:val="none" w:sz="0" w:space="0" w:color="auto"/>
            <w:right w:val="none" w:sz="0" w:space="0" w:color="auto"/>
          </w:divBdr>
        </w:div>
        <w:div w:id="1472207283">
          <w:marLeft w:val="0"/>
          <w:marRight w:val="0"/>
          <w:marTop w:val="0"/>
          <w:marBottom w:val="0"/>
          <w:divBdr>
            <w:top w:val="none" w:sz="0" w:space="0" w:color="auto"/>
            <w:left w:val="none" w:sz="0" w:space="0" w:color="auto"/>
            <w:bottom w:val="none" w:sz="0" w:space="0" w:color="auto"/>
            <w:right w:val="none" w:sz="0" w:space="0" w:color="auto"/>
          </w:divBdr>
        </w:div>
        <w:div w:id="1511025855">
          <w:marLeft w:val="0"/>
          <w:marRight w:val="0"/>
          <w:marTop w:val="0"/>
          <w:marBottom w:val="0"/>
          <w:divBdr>
            <w:top w:val="none" w:sz="0" w:space="0" w:color="auto"/>
            <w:left w:val="none" w:sz="0" w:space="0" w:color="auto"/>
            <w:bottom w:val="none" w:sz="0" w:space="0" w:color="auto"/>
            <w:right w:val="none" w:sz="0" w:space="0" w:color="auto"/>
          </w:divBdr>
        </w:div>
        <w:div w:id="1513178205">
          <w:marLeft w:val="0"/>
          <w:marRight w:val="0"/>
          <w:marTop w:val="0"/>
          <w:marBottom w:val="0"/>
          <w:divBdr>
            <w:top w:val="none" w:sz="0" w:space="0" w:color="auto"/>
            <w:left w:val="none" w:sz="0" w:space="0" w:color="auto"/>
            <w:bottom w:val="none" w:sz="0" w:space="0" w:color="auto"/>
            <w:right w:val="none" w:sz="0" w:space="0" w:color="auto"/>
          </w:divBdr>
        </w:div>
        <w:div w:id="1563054769">
          <w:marLeft w:val="0"/>
          <w:marRight w:val="0"/>
          <w:marTop w:val="0"/>
          <w:marBottom w:val="0"/>
          <w:divBdr>
            <w:top w:val="none" w:sz="0" w:space="0" w:color="auto"/>
            <w:left w:val="none" w:sz="0" w:space="0" w:color="auto"/>
            <w:bottom w:val="none" w:sz="0" w:space="0" w:color="auto"/>
            <w:right w:val="none" w:sz="0" w:space="0" w:color="auto"/>
          </w:divBdr>
        </w:div>
        <w:div w:id="1681157477">
          <w:marLeft w:val="0"/>
          <w:marRight w:val="0"/>
          <w:marTop w:val="0"/>
          <w:marBottom w:val="0"/>
          <w:divBdr>
            <w:top w:val="none" w:sz="0" w:space="0" w:color="auto"/>
            <w:left w:val="none" w:sz="0" w:space="0" w:color="auto"/>
            <w:bottom w:val="none" w:sz="0" w:space="0" w:color="auto"/>
            <w:right w:val="none" w:sz="0" w:space="0" w:color="auto"/>
          </w:divBdr>
        </w:div>
        <w:div w:id="1698193620">
          <w:marLeft w:val="0"/>
          <w:marRight w:val="0"/>
          <w:marTop w:val="0"/>
          <w:marBottom w:val="0"/>
          <w:divBdr>
            <w:top w:val="none" w:sz="0" w:space="0" w:color="auto"/>
            <w:left w:val="none" w:sz="0" w:space="0" w:color="auto"/>
            <w:bottom w:val="none" w:sz="0" w:space="0" w:color="auto"/>
            <w:right w:val="none" w:sz="0" w:space="0" w:color="auto"/>
          </w:divBdr>
        </w:div>
        <w:div w:id="1887764746">
          <w:marLeft w:val="0"/>
          <w:marRight w:val="0"/>
          <w:marTop w:val="0"/>
          <w:marBottom w:val="0"/>
          <w:divBdr>
            <w:top w:val="none" w:sz="0" w:space="0" w:color="auto"/>
            <w:left w:val="none" w:sz="0" w:space="0" w:color="auto"/>
            <w:bottom w:val="none" w:sz="0" w:space="0" w:color="auto"/>
            <w:right w:val="none" w:sz="0" w:space="0" w:color="auto"/>
          </w:divBdr>
        </w:div>
        <w:div w:id="1934703929">
          <w:marLeft w:val="0"/>
          <w:marRight w:val="0"/>
          <w:marTop w:val="0"/>
          <w:marBottom w:val="0"/>
          <w:divBdr>
            <w:top w:val="none" w:sz="0" w:space="0" w:color="auto"/>
            <w:left w:val="none" w:sz="0" w:space="0" w:color="auto"/>
            <w:bottom w:val="none" w:sz="0" w:space="0" w:color="auto"/>
            <w:right w:val="none" w:sz="0" w:space="0" w:color="auto"/>
          </w:divBdr>
        </w:div>
        <w:div w:id="2004581972">
          <w:marLeft w:val="0"/>
          <w:marRight w:val="0"/>
          <w:marTop w:val="0"/>
          <w:marBottom w:val="0"/>
          <w:divBdr>
            <w:top w:val="none" w:sz="0" w:space="0" w:color="auto"/>
            <w:left w:val="none" w:sz="0" w:space="0" w:color="auto"/>
            <w:bottom w:val="none" w:sz="0" w:space="0" w:color="auto"/>
            <w:right w:val="none" w:sz="0" w:space="0" w:color="auto"/>
          </w:divBdr>
        </w:div>
        <w:div w:id="2053649928">
          <w:marLeft w:val="0"/>
          <w:marRight w:val="0"/>
          <w:marTop w:val="0"/>
          <w:marBottom w:val="0"/>
          <w:divBdr>
            <w:top w:val="none" w:sz="0" w:space="0" w:color="auto"/>
            <w:left w:val="none" w:sz="0" w:space="0" w:color="auto"/>
            <w:bottom w:val="none" w:sz="0" w:space="0" w:color="auto"/>
            <w:right w:val="none" w:sz="0" w:space="0" w:color="auto"/>
          </w:divBdr>
        </w:div>
        <w:div w:id="2055231779">
          <w:marLeft w:val="0"/>
          <w:marRight w:val="0"/>
          <w:marTop w:val="0"/>
          <w:marBottom w:val="0"/>
          <w:divBdr>
            <w:top w:val="none" w:sz="0" w:space="0" w:color="auto"/>
            <w:left w:val="none" w:sz="0" w:space="0" w:color="auto"/>
            <w:bottom w:val="none" w:sz="0" w:space="0" w:color="auto"/>
            <w:right w:val="none" w:sz="0" w:space="0" w:color="auto"/>
          </w:divBdr>
        </w:div>
        <w:div w:id="2061589107">
          <w:marLeft w:val="0"/>
          <w:marRight w:val="0"/>
          <w:marTop w:val="0"/>
          <w:marBottom w:val="0"/>
          <w:divBdr>
            <w:top w:val="none" w:sz="0" w:space="0" w:color="auto"/>
            <w:left w:val="none" w:sz="0" w:space="0" w:color="auto"/>
            <w:bottom w:val="none" w:sz="0" w:space="0" w:color="auto"/>
            <w:right w:val="none" w:sz="0" w:space="0" w:color="auto"/>
          </w:divBdr>
        </w:div>
        <w:div w:id="2135781799">
          <w:marLeft w:val="0"/>
          <w:marRight w:val="0"/>
          <w:marTop w:val="0"/>
          <w:marBottom w:val="0"/>
          <w:divBdr>
            <w:top w:val="none" w:sz="0" w:space="0" w:color="auto"/>
            <w:left w:val="none" w:sz="0" w:space="0" w:color="auto"/>
            <w:bottom w:val="none" w:sz="0" w:space="0" w:color="auto"/>
            <w:right w:val="none" w:sz="0" w:space="0" w:color="auto"/>
          </w:divBdr>
        </w:div>
      </w:divsChild>
    </w:div>
    <w:div w:id="1604261466">
      <w:bodyDiv w:val="1"/>
      <w:marLeft w:val="0"/>
      <w:marRight w:val="0"/>
      <w:marTop w:val="0"/>
      <w:marBottom w:val="0"/>
      <w:divBdr>
        <w:top w:val="none" w:sz="0" w:space="0" w:color="auto"/>
        <w:left w:val="none" w:sz="0" w:space="0" w:color="auto"/>
        <w:bottom w:val="none" w:sz="0" w:space="0" w:color="auto"/>
        <w:right w:val="none" w:sz="0" w:space="0" w:color="auto"/>
      </w:divBdr>
    </w:div>
    <w:div w:id="1736705115">
      <w:bodyDiv w:val="1"/>
      <w:marLeft w:val="0"/>
      <w:marRight w:val="0"/>
      <w:marTop w:val="0"/>
      <w:marBottom w:val="0"/>
      <w:divBdr>
        <w:top w:val="none" w:sz="0" w:space="0" w:color="auto"/>
        <w:left w:val="none" w:sz="0" w:space="0" w:color="auto"/>
        <w:bottom w:val="none" w:sz="0" w:space="0" w:color="auto"/>
        <w:right w:val="none" w:sz="0" w:space="0" w:color="auto"/>
      </w:divBdr>
    </w:div>
    <w:div w:id="1883784403">
      <w:bodyDiv w:val="1"/>
      <w:marLeft w:val="0"/>
      <w:marRight w:val="0"/>
      <w:marTop w:val="0"/>
      <w:marBottom w:val="0"/>
      <w:divBdr>
        <w:top w:val="none" w:sz="0" w:space="0" w:color="auto"/>
        <w:left w:val="none" w:sz="0" w:space="0" w:color="auto"/>
        <w:bottom w:val="none" w:sz="0" w:space="0" w:color="auto"/>
        <w:right w:val="none" w:sz="0" w:space="0" w:color="auto"/>
      </w:divBdr>
    </w:div>
    <w:div w:id="1956908771">
      <w:bodyDiv w:val="1"/>
      <w:marLeft w:val="0"/>
      <w:marRight w:val="0"/>
      <w:marTop w:val="0"/>
      <w:marBottom w:val="0"/>
      <w:divBdr>
        <w:top w:val="none" w:sz="0" w:space="0" w:color="auto"/>
        <w:left w:val="none" w:sz="0" w:space="0" w:color="auto"/>
        <w:bottom w:val="none" w:sz="0" w:space="0" w:color="auto"/>
        <w:right w:val="none" w:sz="0" w:space="0" w:color="auto"/>
      </w:divBdr>
    </w:div>
    <w:div w:id="1959289011">
      <w:bodyDiv w:val="1"/>
      <w:marLeft w:val="0"/>
      <w:marRight w:val="0"/>
      <w:marTop w:val="0"/>
      <w:marBottom w:val="0"/>
      <w:divBdr>
        <w:top w:val="none" w:sz="0" w:space="0" w:color="auto"/>
        <w:left w:val="none" w:sz="0" w:space="0" w:color="auto"/>
        <w:bottom w:val="none" w:sz="0" w:space="0" w:color="auto"/>
        <w:right w:val="none" w:sz="0" w:space="0" w:color="auto"/>
      </w:divBdr>
    </w:div>
    <w:div w:id="2034724337">
      <w:bodyDiv w:val="1"/>
      <w:marLeft w:val="0"/>
      <w:marRight w:val="0"/>
      <w:marTop w:val="0"/>
      <w:marBottom w:val="0"/>
      <w:divBdr>
        <w:top w:val="none" w:sz="0" w:space="0" w:color="auto"/>
        <w:left w:val="none" w:sz="0" w:space="0" w:color="auto"/>
        <w:bottom w:val="none" w:sz="0" w:space="0" w:color="auto"/>
        <w:right w:val="none" w:sz="0" w:space="0" w:color="auto"/>
      </w:divBdr>
      <w:divsChild>
        <w:div w:id="85461092">
          <w:marLeft w:val="0"/>
          <w:marRight w:val="0"/>
          <w:marTop w:val="0"/>
          <w:marBottom w:val="0"/>
          <w:divBdr>
            <w:top w:val="none" w:sz="0" w:space="0" w:color="auto"/>
            <w:left w:val="none" w:sz="0" w:space="0" w:color="auto"/>
            <w:bottom w:val="none" w:sz="0" w:space="0" w:color="auto"/>
            <w:right w:val="none" w:sz="0" w:space="0" w:color="auto"/>
          </w:divBdr>
        </w:div>
        <w:div w:id="1322923021">
          <w:marLeft w:val="0"/>
          <w:marRight w:val="0"/>
          <w:marTop w:val="0"/>
          <w:marBottom w:val="0"/>
          <w:divBdr>
            <w:top w:val="none" w:sz="0" w:space="0" w:color="auto"/>
            <w:left w:val="none" w:sz="0" w:space="0" w:color="auto"/>
            <w:bottom w:val="none" w:sz="0" w:space="0" w:color="auto"/>
            <w:right w:val="none" w:sz="0" w:space="0" w:color="auto"/>
          </w:divBdr>
        </w:div>
        <w:div w:id="1625042589">
          <w:marLeft w:val="0"/>
          <w:marRight w:val="0"/>
          <w:marTop w:val="0"/>
          <w:marBottom w:val="0"/>
          <w:divBdr>
            <w:top w:val="none" w:sz="0" w:space="0" w:color="auto"/>
            <w:left w:val="none" w:sz="0" w:space="0" w:color="auto"/>
            <w:bottom w:val="none" w:sz="0" w:space="0" w:color="auto"/>
            <w:right w:val="none" w:sz="0" w:space="0" w:color="auto"/>
          </w:divBdr>
        </w:div>
        <w:div w:id="1971938053">
          <w:marLeft w:val="0"/>
          <w:marRight w:val="0"/>
          <w:marTop w:val="0"/>
          <w:marBottom w:val="0"/>
          <w:divBdr>
            <w:top w:val="none" w:sz="0" w:space="0" w:color="auto"/>
            <w:left w:val="none" w:sz="0" w:space="0" w:color="auto"/>
            <w:bottom w:val="none" w:sz="0" w:space="0" w:color="auto"/>
            <w:right w:val="none" w:sz="0" w:space="0" w:color="auto"/>
          </w:divBdr>
        </w:div>
        <w:div w:id="2076202431">
          <w:marLeft w:val="0"/>
          <w:marRight w:val="0"/>
          <w:marTop w:val="0"/>
          <w:marBottom w:val="0"/>
          <w:divBdr>
            <w:top w:val="none" w:sz="0" w:space="0" w:color="auto"/>
            <w:left w:val="none" w:sz="0" w:space="0" w:color="auto"/>
            <w:bottom w:val="none" w:sz="0" w:space="0" w:color="auto"/>
            <w:right w:val="none" w:sz="0" w:space="0" w:color="auto"/>
          </w:divBdr>
        </w:div>
      </w:divsChild>
    </w:div>
    <w:div w:id="2116820935">
      <w:bodyDiv w:val="1"/>
      <w:marLeft w:val="0"/>
      <w:marRight w:val="0"/>
      <w:marTop w:val="0"/>
      <w:marBottom w:val="0"/>
      <w:divBdr>
        <w:top w:val="none" w:sz="0" w:space="0" w:color="auto"/>
        <w:left w:val="none" w:sz="0" w:space="0" w:color="auto"/>
        <w:bottom w:val="none" w:sz="0" w:space="0" w:color="auto"/>
        <w:right w:val="none" w:sz="0" w:space="0" w:color="auto"/>
      </w:divBdr>
      <w:divsChild>
        <w:div w:id="25639452">
          <w:marLeft w:val="0"/>
          <w:marRight w:val="0"/>
          <w:marTop w:val="0"/>
          <w:marBottom w:val="0"/>
          <w:divBdr>
            <w:top w:val="none" w:sz="0" w:space="0" w:color="auto"/>
            <w:left w:val="none" w:sz="0" w:space="0" w:color="auto"/>
            <w:bottom w:val="none" w:sz="0" w:space="0" w:color="auto"/>
            <w:right w:val="none" w:sz="0" w:space="0" w:color="auto"/>
          </w:divBdr>
        </w:div>
        <w:div w:id="60952457">
          <w:marLeft w:val="0"/>
          <w:marRight w:val="0"/>
          <w:marTop w:val="0"/>
          <w:marBottom w:val="0"/>
          <w:divBdr>
            <w:top w:val="none" w:sz="0" w:space="0" w:color="auto"/>
            <w:left w:val="none" w:sz="0" w:space="0" w:color="auto"/>
            <w:bottom w:val="none" w:sz="0" w:space="0" w:color="auto"/>
            <w:right w:val="none" w:sz="0" w:space="0" w:color="auto"/>
          </w:divBdr>
        </w:div>
        <w:div w:id="212079827">
          <w:marLeft w:val="0"/>
          <w:marRight w:val="0"/>
          <w:marTop w:val="0"/>
          <w:marBottom w:val="0"/>
          <w:divBdr>
            <w:top w:val="none" w:sz="0" w:space="0" w:color="auto"/>
            <w:left w:val="none" w:sz="0" w:space="0" w:color="auto"/>
            <w:bottom w:val="none" w:sz="0" w:space="0" w:color="auto"/>
            <w:right w:val="none" w:sz="0" w:space="0" w:color="auto"/>
          </w:divBdr>
        </w:div>
        <w:div w:id="246890637">
          <w:marLeft w:val="0"/>
          <w:marRight w:val="0"/>
          <w:marTop w:val="0"/>
          <w:marBottom w:val="0"/>
          <w:divBdr>
            <w:top w:val="none" w:sz="0" w:space="0" w:color="auto"/>
            <w:left w:val="none" w:sz="0" w:space="0" w:color="auto"/>
            <w:bottom w:val="none" w:sz="0" w:space="0" w:color="auto"/>
            <w:right w:val="none" w:sz="0" w:space="0" w:color="auto"/>
          </w:divBdr>
        </w:div>
        <w:div w:id="248463618">
          <w:marLeft w:val="0"/>
          <w:marRight w:val="0"/>
          <w:marTop w:val="0"/>
          <w:marBottom w:val="0"/>
          <w:divBdr>
            <w:top w:val="none" w:sz="0" w:space="0" w:color="auto"/>
            <w:left w:val="none" w:sz="0" w:space="0" w:color="auto"/>
            <w:bottom w:val="none" w:sz="0" w:space="0" w:color="auto"/>
            <w:right w:val="none" w:sz="0" w:space="0" w:color="auto"/>
          </w:divBdr>
        </w:div>
        <w:div w:id="394856729">
          <w:marLeft w:val="0"/>
          <w:marRight w:val="0"/>
          <w:marTop w:val="0"/>
          <w:marBottom w:val="0"/>
          <w:divBdr>
            <w:top w:val="none" w:sz="0" w:space="0" w:color="auto"/>
            <w:left w:val="none" w:sz="0" w:space="0" w:color="auto"/>
            <w:bottom w:val="none" w:sz="0" w:space="0" w:color="auto"/>
            <w:right w:val="none" w:sz="0" w:space="0" w:color="auto"/>
          </w:divBdr>
        </w:div>
        <w:div w:id="398291792">
          <w:marLeft w:val="0"/>
          <w:marRight w:val="0"/>
          <w:marTop w:val="0"/>
          <w:marBottom w:val="0"/>
          <w:divBdr>
            <w:top w:val="none" w:sz="0" w:space="0" w:color="auto"/>
            <w:left w:val="none" w:sz="0" w:space="0" w:color="auto"/>
            <w:bottom w:val="none" w:sz="0" w:space="0" w:color="auto"/>
            <w:right w:val="none" w:sz="0" w:space="0" w:color="auto"/>
          </w:divBdr>
        </w:div>
        <w:div w:id="461654390">
          <w:marLeft w:val="0"/>
          <w:marRight w:val="0"/>
          <w:marTop w:val="0"/>
          <w:marBottom w:val="0"/>
          <w:divBdr>
            <w:top w:val="none" w:sz="0" w:space="0" w:color="auto"/>
            <w:left w:val="none" w:sz="0" w:space="0" w:color="auto"/>
            <w:bottom w:val="none" w:sz="0" w:space="0" w:color="auto"/>
            <w:right w:val="none" w:sz="0" w:space="0" w:color="auto"/>
          </w:divBdr>
        </w:div>
        <w:div w:id="509681397">
          <w:marLeft w:val="0"/>
          <w:marRight w:val="0"/>
          <w:marTop w:val="0"/>
          <w:marBottom w:val="0"/>
          <w:divBdr>
            <w:top w:val="none" w:sz="0" w:space="0" w:color="auto"/>
            <w:left w:val="none" w:sz="0" w:space="0" w:color="auto"/>
            <w:bottom w:val="none" w:sz="0" w:space="0" w:color="auto"/>
            <w:right w:val="none" w:sz="0" w:space="0" w:color="auto"/>
          </w:divBdr>
        </w:div>
        <w:div w:id="535973772">
          <w:marLeft w:val="0"/>
          <w:marRight w:val="0"/>
          <w:marTop w:val="0"/>
          <w:marBottom w:val="0"/>
          <w:divBdr>
            <w:top w:val="none" w:sz="0" w:space="0" w:color="auto"/>
            <w:left w:val="none" w:sz="0" w:space="0" w:color="auto"/>
            <w:bottom w:val="none" w:sz="0" w:space="0" w:color="auto"/>
            <w:right w:val="none" w:sz="0" w:space="0" w:color="auto"/>
          </w:divBdr>
        </w:div>
        <w:div w:id="644356027">
          <w:marLeft w:val="0"/>
          <w:marRight w:val="0"/>
          <w:marTop w:val="0"/>
          <w:marBottom w:val="0"/>
          <w:divBdr>
            <w:top w:val="none" w:sz="0" w:space="0" w:color="auto"/>
            <w:left w:val="none" w:sz="0" w:space="0" w:color="auto"/>
            <w:bottom w:val="none" w:sz="0" w:space="0" w:color="auto"/>
            <w:right w:val="none" w:sz="0" w:space="0" w:color="auto"/>
          </w:divBdr>
        </w:div>
        <w:div w:id="729770896">
          <w:marLeft w:val="0"/>
          <w:marRight w:val="0"/>
          <w:marTop w:val="0"/>
          <w:marBottom w:val="0"/>
          <w:divBdr>
            <w:top w:val="none" w:sz="0" w:space="0" w:color="auto"/>
            <w:left w:val="none" w:sz="0" w:space="0" w:color="auto"/>
            <w:bottom w:val="none" w:sz="0" w:space="0" w:color="auto"/>
            <w:right w:val="none" w:sz="0" w:space="0" w:color="auto"/>
          </w:divBdr>
        </w:div>
        <w:div w:id="769666426">
          <w:marLeft w:val="0"/>
          <w:marRight w:val="0"/>
          <w:marTop w:val="0"/>
          <w:marBottom w:val="0"/>
          <w:divBdr>
            <w:top w:val="none" w:sz="0" w:space="0" w:color="auto"/>
            <w:left w:val="none" w:sz="0" w:space="0" w:color="auto"/>
            <w:bottom w:val="none" w:sz="0" w:space="0" w:color="auto"/>
            <w:right w:val="none" w:sz="0" w:space="0" w:color="auto"/>
          </w:divBdr>
        </w:div>
        <w:div w:id="815728733">
          <w:marLeft w:val="0"/>
          <w:marRight w:val="0"/>
          <w:marTop w:val="0"/>
          <w:marBottom w:val="0"/>
          <w:divBdr>
            <w:top w:val="none" w:sz="0" w:space="0" w:color="auto"/>
            <w:left w:val="none" w:sz="0" w:space="0" w:color="auto"/>
            <w:bottom w:val="none" w:sz="0" w:space="0" w:color="auto"/>
            <w:right w:val="none" w:sz="0" w:space="0" w:color="auto"/>
          </w:divBdr>
        </w:div>
        <w:div w:id="834347326">
          <w:marLeft w:val="0"/>
          <w:marRight w:val="0"/>
          <w:marTop w:val="0"/>
          <w:marBottom w:val="0"/>
          <w:divBdr>
            <w:top w:val="none" w:sz="0" w:space="0" w:color="auto"/>
            <w:left w:val="none" w:sz="0" w:space="0" w:color="auto"/>
            <w:bottom w:val="none" w:sz="0" w:space="0" w:color="auto"/>
            <w:right w:val="none" w:sz="0" w:space="0" w:color="auto"/>
          </w:divBdr>
        </w:div>
        <w:div w:id="906652360">
          <w:marLeft w:val="0"/>
          <w:marRight w:val="0"/>
          <w:marTop w:val="0"/>
          <w:marBottom w:val="0"/>
          <w:divBdr>
            <w:top w:val="none" w:sz="0" w:space="0" w:color="auto"/>
            <w:left w:val="none" w:sz="0" w:space="0" w:color="auto"/>
            <w:bottom w:val="none" w:sz="0" w:space="0" w:color="auto"/>
            <w:right w:val="none" w:sz="0" w:space="0" w:color="auto"/>
          </w:divBdr>
        </w:div>
        <w:div w:id="989989516">
          <w:marLeft w:val="0"/>
          <w:marRight w:val="0"/>
          <w:marTop w:val="0"/>
          <w:marBottom w:val="0"/>
          <w:divBdr>
            <w:top w:val="none" w:sz="0" w:space="0" w:color="auto"/>
            <w:left w:val="none" w:sz="0" w:space="0" w:color="auto"/>
            <w:bottom w:val="none" w:sz="0" w:space="0" w:color="auto"/>
            <w:right w:val="none" w:sz="0" w:space="0" w:color="auto"/>
          </w:divBdr>
        </w:div>
        <w:div w:id="1040859278">
          <w:marLeft w:val="0"/>
          <w:marRight w:val="0"/>
          <w:marTop w:val="0"/>
          <w:marBottom w:val="0"/>
          <w:divBdr>
            <w:top w:val="none" w:sz="0" w:space="0" w:color="auto"/>
            <w:left w:val="none" w:sz="0" w:space="0" w:color="auto"/>
            <w:bottom w:val="none" w:sz="0" w:space="0" w:color="auto"/>
            <w:right w:val="none" w:sz="0" w:space="0" w:color="auto"/>
          </w:divBdr>
        </w:div>
        <w:div w:id="1083843481">
          <w:marLeft w:val="0"/>
          <w:marRight w:val="0"/>
          <w:marTop w:val="0"/>
          <w:marBottom w:val="0"/>
          <w:divBdr>
            <w:top w:val="none" w:sz="0" w:space="0" w:color="auto"/>
            <w:left w:val="none" w:sz="0" w:space="0" w:color="auto"/>
            <w:bottom w:val="none" w:sz="0" w:space="0" w:color="auto"/>
            <w:right w:val="none" w:sz="0" w:space="0" w:color="auto"/>
          </w:divBdr>
        </w:div>
        <w:div w:id="1135177702">
          <w:marLeft w:val="0"/>
          <w:marRight w:val="0"/>
          <w:marTop w:val="0"/>
          <w:marBottom w:val="0"/>
          <w:divBdr>
            <w:top w:val="none" w:sz="0" w:space="0" w:color="auto"/>
            <w:left w:val="none" w:sz="0" w:space="0" w:color="auto"/>
            <w:bottom w:val="none" w:sz="0" w:space="0" w:color="auto"/>
            <w:right w:val="none" w:sz="0" w:space="0" w:color="auto"/>
          </w:divBdr>
        </w:div>
        <w:div w:id="1248996977">
          <w:marLeft w:val="0"/>
          <w:marRight w:val="0"/>
          <w:marTop w:val="0"/>
          <w:marBottom w:val="0"/>
          <w:divBdr>
            <w:top w:val="none" w:sz="0" w:space="0" w:color="auto"/>
            <w:left w:val="none" w:sz="0" w:space="0" w:color="auto"/>
            <w:bottom w:val="none" w:sz="0" w:space="0" w:color="auto"/>
            <w:right w:val="none" w:sz="0" w:space="0" w:color="auto"/>
          </w:divBdr>
        </w:div>
        <w:div w:id="1362393032">
          <w:marLeft w:val="0"/>
          <w:marRight w:val="0"/>
          <w:marTop w:val="0"/>
          <w:marBottom w:val="0"/>
          <w:divBdr>
            <w:top w:val="none" w:sz="0" w:space="0" w:color="auto"/>
            <w:left w:val="none" w:sz="0" w:space="0" w:color="auto"/>
            <w:bottom w:val="none" w:sz="0" w:space="0" w:color="auto"/>
            <w:right w:val="none" w:sz="0" w:space="0" w:color="auto"/>
          </w:divBdr>
        </w:div>
        <w:div w:id="1362827672">
          <w:marLeft w:val="0"/>
          <w:marRight w:val="0"/>
          <w:marTop w:val="0"/>
          <w:marBottom w:val="0"/>
          <w:divBdr>
            <w:top w:val="none" w:sz="0" w:space="0" w:color="auto"/>
            <w:left w:val="none" w:sz="0" w:space="0" w:color="auto"/>
            <w:bottom w:val="none" w:sz="0" w:space="0" w:color="auto"/>
            <w:right w:val="none" w:sz="0" w:space="0" w:color="auto"/>
          </w:divBdr>
        </w:div>
        <w:div w:id="1469014741">
          <w:marLeft w:val="0"/>
          <w:marRight w:val="0"/>
          <w:marTop w:val="0"/>
          <w:marBottom w:val="0"/>
          <w:divBdr>
            <w:top w:val="none" w:sz="0" w:space="0" w:color="auto"/>
            <w:left w:val="none" w:sz="0" w:space="0" w:color="auto"/>
            <w:bottom w:val="none" w:sz="0" w:space="0" w:color="auto"/>
            <w:right w:val="none" w:sz="0" w:space="0" w:color="auto"/>
          </w:divBdr>
        </w:div>
        <w:div w:id="1541670716">
          <w:marLeft w:val="0"/>
          <w:marRight w:val="0"/>
          <w:marTop w:val="0"/>
          <w:marBottom w:val="0"/>
          <w:divBdr>
            <w:top w:val="none" w:sz="0" w:space="0" w:color="auto"/>
            <w:left w:val="none" w:sz="0" w:space="0" w:color="auto"/>
            <w:bottom w:val="none" w:sz="0" w:space="0" w:color="auto"/>
            <w:right w:val="none" w:sz="0" w:space="0" w:color="auto"/>
          </w:divBdr>
        </w:div>
        <w:div w:id="1612666545">
          <w:marLeft w:val="0"/>
          <w:marRight w:val="0"/>
          <w:marTop w:val="0"/>
          <w:marBottom w:val="0"/>
          <w:divBdr>
            <w:top w:val="none" w:sz="0" w:space="0" w:color="auto"/>
            <w:left w:val="none" w:sz="0" w:space="0" w:color="auto"/>
            <w:bottom w:val="none" w:sz="0" w:space="0" w:color="auto"/>
            <w:right w:val="none" w:sz="0" w:space="0" w:color="auto"/>
          </w:divBdr>
        </w:div>
        <w:div w:id="1625428791">
          <w:marLeft w:val="0"/>
          <w:marRight w:val="0"/>
          <w:marTop w:val="0"/>
          <w:marBottom w:val="0"/>
          <w:divBdr>
            <w:top w:val="none" w:sz="0" w:space="0" w:color="auto"/>
            <w:left w:val="none" w:sz="0" w:space="0" w:color="auto"/>
            <w:bottom w:val="none" w:sz="0" w:space="0" w:color="auto"/>
            <w:right w:val="none" w:sz="0" w:space="0" w:color="auto"/>
          </w:divBdr>
        </w:div>
        <w:div w:id="1697728036">
          <w:marLeft w:val="0"/>
          <w:marRight w:val="0"/>
          <w:marTop w:val="0"/>
          <w:marBottom w:val="0"/>
          <w:divBdr>
            <w:top w:val="none" w:sz="0" w:space="0" w:color="auto"/>
            <w:left w:val="none" w:sz="0" w:space="0" w:color="auto"/>
            <w:bottom w:val="none" w:sz="0" w:space="0" w:color="auto"/>
            <w:right w:val="none" w:sz="0" w:space="0" w:color="auto"/>
          </w:divBdr>
        </w:div>
        <w:div w:id="1752580340">
          <w:marLeft w:val="0"/>
          <w:marRight w:val="0"/>
          <w:marTop w:val="0"/>
          <w:marBottom w:val="0"/>
          <w:divBdr>
            <w:top w:val="none" w:sz="0" w:space="0" w:color="auto"/>
            <w:left w:val="none" w:sz="0" w:space="0" w:color="auto"/>
            <w:bottom w:val="none" w:sz="0" w:space="0" w:color="auto"/>
            <w:right w:val="none" w:sz="0" w:space="0" w:color="auto"/>
          </w:divBdr>
        </w:div>
        <w:div w:id="1788813499">
          <w:marLeft w:val="0"/>
          <w:marRight w:val="0"/>
          <w:marTop w:val="0"/>
          <w:marBottom w:val="0"/>
          <w:divBdr>
            <w:top w:val="none" w:sz="0" w:space="0" w:color="auto"/>
            <w:left w:val="none" w:sz="0" w:space="0" w:color="auto"/>
            <w:bottom w:val="none" w:sz="0" w:space="0" w:color="auto"/>
            <w:right w:val="none" w:sz="0" w:space="0" w:color="auto"/>
          </w:divBdr>
        </w:div>
        <w:div w:id="1871870780">
          <w:marLeft w:val="0"/>
          <w:marRight w:val="0"/>
          <w:marTop w:val="0"/>
          <w:marBottom w:val="0"/>
          <w:divBdr>
            <w:top w:val="none" w:sz="0" w:space="0" w:color="auto"/>
            <w:left w:val="none" w:sz="0" w:space="0" w:color="auto"/>
            <w:bottom w:val="none" w:sz="0" w:space="0" w:color="auto"/>
            <w:right w:val="none" w:sz="0" w:space="0" w:color="auto"/>
          </w:divBdr>
        </w:div>
        <w:div w:id="1886330615">
          <w:marLeft w:val="0"/>
          <w:marRight w:val="0"/>
          <w:marTop w:val="0"/>
          <w:marBottom w:val="0"/>
          <w:divBdr>
            <w:top w:val="none" w:sz="0" w:space="0" w:color="auto"/>
            <w:left w:val="none" w:sz="0" w:space="0" w:color="auto"/>
            <w:bottom w:val="none" w:sz="0" w:space="0" w:color="auto"/>
            <w:right w:val="none" w:sz="0" w:space="0" w:color="auto"/>
          </w:divBdr>
        </w:div>
        <w:div w:id="2025207837">
          <w:marLeft w:val="0"/>
          <w:marRight w:val="0"/>
          <w:marTop w:val="0"/>
          <w:marBottom w:val="0"/>
          <w:divBdr>
            <w:top w:val="none" w:sz="0" w:space="0" w:color="auto"/>
            <w:left w:val="none" w:sz="0" w:space="0" w:color="auto"/>
            <w:bottom w:val="none" w:sz="0" w:space="0" w:color="auto"/>
            <w:right w:val="none" w:sz="0" w:space="0" w:color="auto"/>
          </w:divBdr>
        </w:div>
        <w:div w:id="2078550721">
          <w:marLeft w:val="0"/>
          <w:marRight w:val="0"/>
          <w:marTop w:val="0"/>
          <w:marBottom w:val="0"/>
          <w:divBdr>
            <w:top w:val="none" w:sz="0" w:space="0" w:color="auto"/>
            <w:left w:val="none" w:sz="0" w:space="0" w:color="auto"/>
            <w:bottom w:val="none" w:sz="0" w:space="0" w:color="auto"/>
            <w:right w:val="none" w:sz="0" w:space="0" w:color="auto"/>
          </w:divBdr>
        </w:div>
        <w:div w:id="2129733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human.resources@texarkanacollege.edu"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tc.counselor@texarkanacollege.edu"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texarkanacollege.edu/campus-life/counseling-servic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n.state.tx.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2593C0A65B954C89DB6B42595393CC" ma:contentTypeVersion="14" ma:contentTypeDescription="Create a new document." ma:contentTypeScope="" ma:versionID="bd4b24ea38212aff489a2640b7bce252">
  <xsd:schema xmlns:xsd="http://www.w3.org/2001/XMLSchema" xmlns:xs="http://www.w3.org/2001/XMLSchema" xmlns:p="http://schemas.microsoft.com/office/2006/metadata/properties" xmlns:ns2="479047b6-53b6-4ca5-9936-3dfddfa1d9f0" xmlns:ns3="6826de31-14b0-4326-a5ac-994532e556a3" targetNamespace="http://schemas.microsoft.com/office/2006/metadata/properties" ma:root="true" ma:fieldsID="5c984beb9e4fda90e5d645b30c8ef821" ns2:_="" ns3:_="">
    <xsd:import namespace="479047b6-53b6-4ca5-9936-3dfddfa1d9f0"/>
    <xsd:import namespace="6826de31-14b0-4326-a5ac-994532e556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047b6-53b6-4ca5-9936-3dfddfa1d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c8dea70-7eea-4e90-a955-7b2813b0663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26de31-14b0-4326-a5ac-994532e556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9d9723-34b1-4a04-a5e7-d095eb1df95f}" ma:internalName="TaxCatchAll" ma:showField="CatchAllData" ma:web="6826de31-14b0-4326-a5ac-994532e55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047b6-53b6-4ca5-9936-3dfddfa1d9f0">
      <Terms xmlns="http://schemas.microsoft.com/office/infopath/2007/PartnerControls"/>
    </lcf76f155ced4ddcb4097134ff3c332f>
    <TaxCatchAll xmlns="6826de31-14b0-4326-a5ac-994532e556a3" xsi:nil="true"/>
  </documentManagement>
</p:properties>
</file>

<file path=customXml/itemProps1.xml><?xml version="1.0" encoding="utf-8"?>
<ds:datastoreItem xmlns:ds="http://schemas.openxmlformats.org/officeDocument/2006/customXml" ds:itemID="{70D7E14C-9C49-428B-829D-FE3EABE3EE21}">
  <ds:schemaRefs>
    <ds:schemaRef ds:uri="http://schemas.microsoft.com/sharepoint/v3/contenttype/forms"/>
  </ds:schemaRefs>
</ds:datastoreItem>
</file>

<file path=customXml/itemProps2.xml><?xml version="1.0" encoding="utf-8"?>
<ds:datastoreItem xmlns:ds="http://schemas.openxmlformats.org/officeDocument/2006/customXml" ds:itemID="{E9054F18-597E-417B-826E-C0BCA491A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047b6-53b6-4ca5-9936-3dfddfa1d9f0"/>
    <ds:schemaRef ds:uri="6826de31-14b0-4326-a5ac-994532e55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DCB912-6313-4A1E-A449-A9F5179D61A7}">
  <ds:schemaRefs>
    <ds:schemaRef ds:uri="http://schemas.openxmlformats.org/officeDocument/2006/bibliography"/>
  </ds:schemaRefs>
</ds:datastoreItem>
</file>

<file path=customXml/itemProps4.xml><?xml version="1.0" encoding="utf-8"?>
<ds:datastoreItem xmlns:ds="http://schemas.openxmlformats.org/officeDocument/2006/customXml" ds:itemID="{1C1203A4-C355-4DD7-A651-9430EDFDCA98}">
  <ds:schemaRefs>
    <ds:schemaRef ds:uri="http://schemas.microsoft.com/office/2006/metadata/properties"/>
    <ds:schemaRef ds:uri="http://schemas.microsoft.com/office/infopath/2007/PartnerControls"/>
    <ds:schemaRef ds:uri="479047b6-53b6-4ca5-9936-3dfddfa1d9f0"/>
    <ds:schemaRef ds:uri="6826de31-14b0-4326-a5ac-994532e556a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7804</Words>
  <Characters>42749</Characters>
  <Application>Microsoft Office Word</Application>
  <DocSecurity>0</DocSecurity>
  <Lines>1291</Lines>
  <Paragraphs>523</Paragraphs>
  <ScaleCrop>false</ScaleCrop>
  <Company/>
  <LinksUpToDate>false</LinksUpToDate>
  <CharactersWithSpaces>50541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Pounds, Melissa F.</dc:creator>
  <cp:keywords/>
  <dc:description/>
  <cp:lastModifiedBy>Welch, Krystle L.</cp:lastModifiedBy>
  <cp:revision>25</cp:revision>
  <cp:lastPrinted>2025-09-11T16:20:00Z</cp:lastPrinted>
  <dcterms:created xsi:type="dcterms:W3CDTF">2025-05-19T19:15:00Z</dcterms:created>
  <dcterms:modified xsi:type="dcterms:W3CDTF">2026-01-15T16:42:00Z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18 for Word</vt:lpwstr>
  </property>
  <property fmtid="{D5CDD505-2E9C-101B-9397-08002B2CF9AE}" pid="3" name="_AdHocReviewCycleID">
    <vt:i4>-2019790654</vt:i4>
  </property>
  <property fmtid="{D5CDD505-2E9C-101B-9397-08002B2CF9AE}" pid="4" name="_NewReviewCycle">
    <vt:lpwstr/>
  </property>
  <property fmtid="{D5CDD505-2E9C-101B-9397-08002B2CF9AE}" pid="5" name="_EmailSubject">
    <vt:lpwstr>1460</vt:lpwstr>
  </property>
  <property fmtid="{D5CDD505-2E9C-101B-9397-08002B2CF9AE}" pid="6" name="_AuthorEmail">
    <vt:lpwstr>joy.bohon@texarkanacollege.edu</vt:lpwstr>
  </property>
  <property fmtid="{D5CDD505-2E9C-101B-9397-08002B2CF9AE}" pid="7" name="_AuthorEmailDisplayName">
    <vt:lpwstr>Bohon, Joy A.</vt:lpwstr>
  </property>
  <property fmtid="{D5CDD505-2E9C-101B-9397-08002B2CF9AE}" pid="8" name="_ReviewingToolsShownOnce">
    <vt:lpwstr/>
  </property>
  <property fmtid="{D5CDD505-2E9C-101B-9397-08002B2CF9AE}" pid="9" name="MSIP_Label_4008d77a-d6f1-4229-9eb3-f44b2ca6abac_Enabled">
    <vt:lpwstr>true</vt:lpwstr>
  </property>
  <property fmtid="{D5CDD505-2E9C-101B-9397-08002B2CF9AE}" pid="10" name="MSIP_Label_4008d77a-d6f1-4229-9eb3-f44b2ca6abac_SetDate">
    <vt:lpwstr>2025-02-03T14:49:50Z</vt:lpwstr>
  </property>
  <property fmtid="{D5CDD505-2E9C-101B-9397-08002B2CF9AE}" pid="11" name="MSIP_Label_4008d77a-d6f1-4229-9eb3-f44b2ca6abac_Method">
    <vt:lpwstr>Standard</vt:lpwstr>
  </property>
  <property fmtid="{D5CDD505-2E9C-101B-9397-08002B2CF9AE}" pid="12" name="MSIP_Label_4008d77a-d6f1-4229-9eb3-f44b2ca6abac_Name">
    <vt:lpwstr>Internal</vt:lpwstr>
  </property>
  <property fmtid="{D5CDD505-2E9C-101B-9397-08002B2CF9AE}" pid="13" name="MSIP_Label_4008d77a-d6f1-4229-9eb3-f44b2ca6abac_SiteId">
    <vt:lpwstr>b97b2600-0e8f-48c6-b379-5e00675e4bfd</vt:lpwstr>
  </property>
  <property fmtid="{D5CDD505-2E9C-101B-9397-08002B2CF9AE}" pid="14" name="MSIP_Label_4008d77a-d6f1-4229-9eb3-f44b2ca6abac_ActionId">
    <vt:lpwstr>d4c62de6-3a74-4aaf-9c25-788d87de54ee</vt:lpwstr>
  </property>
  <property fmtid="{D5CDD505-2E9C-101B-9397-08002B2CF9AE}" pid="15" name="MSIP_Label_4008d77a-d6f1-4229-9eb3-f44b2ca6abac_ContentBits">
    <vt:lpwstr>0</vt:lpwstr>
  </property>
  <property fmtid="{D5CDD505-2E9C-101B-9397-08002B2CF9AE}" pid="16" name="MSIP_Label_4008d77a-d6f1-4229-9eb3-f44b2ca6abac_Tag">
    <vt:lpwstr>10, 3, 0, 2</vt:lpwstr>
  </property>
  <property fmtid="{D5CDD505-2E9C-101B-9397-08002B2CF9AE}" pid="17" name="ContentTypeId">
    <vt:lpwstr>0x010100D52593C0A65B954C89DB6B42595393CC</vt:lpwstr>
  </property>
  <property fmtid="{D5CDD505-2E9C-101B-9397-08002B2CF9AE}" pid="18" name="MediaServiceImageTags">
    <vt:lpwstr/>
  </property>
</Properties>
</file>