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1B03" w14:textId="77777777" w:rsidR="00B05D29" w:rsidRPr="008D169A" w:rsidRDefault="00B05D29">
      <w:pPr>
        <w:jc w:val="center"/>
        <w:rPr>
          <w:rFonts w:ascii="Calibri" w:hAnsi="Calibri" w:cs="Calibri"/>
          <w:b/>
          <w:sz w:val="40"/>
        </w:rPr>
      </w:pPr>
    </w:p>
    <w:p w14:paraId="11ED1B04" w14:textId="77777777" w:rsidR="00B05D29" w:rsidRPr="008D169A" w:rsidRDefault="00C805F8">
      <w:pPr>
        <w:jc w:val="center"/>
        <w:rPr>
          <w:rFonts w:ascii="Calibri" w:hAnsi="Calibri" w:cs="Calibri"/>
          <w:b/>
          <w:sz w:val="40"/>
        </w:rPr>
      </w:pPr>
      <w:r w:rsidRPr="008D169A">
        <w:rPr>
          <w:rFonts w:ascii="Calibri" w:hAnsi="Calibri" w:cs="Calibri"/>
          <w:b/>
          <w:sz w:val="40"/>
        </w:rPr>
        <w:t>RN</w:t>
      </w:r>
      <w:r w:rsidR="00B05D29" w:rsidRPr="008D169A">
        <w:rPr>
          <w:rFonts w:ascii="Calibri" w:hAnsi="Calibri" w:cs="Calibri"/>
          <w:b/>
          <w:sz w:val="40"/>
        </w:rPr>
        <w:t>SG 1360</w:t>
      </w:r>
    </w:p>
    <w:p w14:paraId="11ED1B05" w14:textId="77777777" w:rsidR="00B05D29" w:rsidRPr="008D169A" w:rsidRDefault="00B05D29">
      <w:pPr>
        <w:jc w:val="center"/>
        <w:rPr>
          <w:rFonts w:ascii="Calibri" w:hAnsi="Calibri" w:cs="Calibri"/>
          <w:b/>
          <w:sz w:val="40"/>
        </w:rPr>
      </w:pPr>
    </w:p>
    <w:p w14:paraId="11ED1B06" w14:textId="77777777" w:rsidR="00B05D29" w:rsidRPr="008D169A" w:rsidRDefault="00B05D29">
      <w:pPr>
        <w:jc w:val="center"/>
        <w:rPr>
          <w:rFonts w:ascii="Calibri" w:hAnsi="Calibri" w:cs="Calibri"/>
          <w:b/>
          <w:sz w:val="40"/>
        </w:rPr>
      </w:pPr>
      <w:r w:rsidRPr="008D169A">
        <w:rPr>
          <w:rFonts w:ascii="Calibri" w:hAnsi="Calibri" w:cs="Calibri"/>
          <w:b/>
          <w:sz w:val="40"/>
        </w:rPr>
        <w:t>CLINICAL NURSING</w:t>
      </w:r>
    </w:p>
    <w:p w14:paraId="11ED1B07" w14:textId="49A1DA86" w:rsidR="00B05D29" w:rsidRPr="008D169A" w:rsidRDefault="00B05D29" w:rsidP="3AD1A1B0">
      <w:pPr>
        <w:jc w:val="center"/>
        <w:rPr>
          <w:rFonts w:ascii="Calibri" w:hAnsi="Calibri" w:cs="Calibri"/>
          <w:b/>
          <w:bCs/>
          <w:sz w:val="40"/>
          <w:szCs w:val="40"/>
        </w:rPr>
      </w:pPr>
    </w:p>
    <w:p w14:paraId="11ED1B08" w14:textId="77777777" w:rsidR="00B05D29" w:rsidRPr="008D169A" w:rsidRDefault="00B05D29">
      <w:pPr>
        <w:jc w:val="center"/>
        <w:rPr>
          <w:rFonts w:ascii="Calibri" w:hAnsi="Calibri" w:cs="Calibri"/>
          <w:b/>
          <w:sz w:val="40"/>
        </w:rPr>
      </w:pPr>
    </w:p>
    <w:p w14:paraId="11ED1B09" w14:textId="77777777" w:rsidR="00B05D29" w:rsidRPr="008D169A" w:rsidRDefault="00B05D29">
      <w:pPr>
        <w:jc w:val="center"/>
        <w:rPr>
          <w:rFonts w:ascii="Calibri" w:hAnsi="Calibri" w:cs="Calibri"/>
          <w:b/>
          <w:sz w:val="40"/>
        </w:rPr>
      </w:pPr>
    </w:p>
    <w:p w14:paraId="11ED1B0A" w14:textId="77777777" w:rsidR="00B05D29" w:rsidRPr="008D169A" w:rsidRDefault="00B05D29">
      <w:pPr>
        <w:jc w:val="center"/>
        <w:rPr>
          <w:rFonts w:ascii="Calibri" w:hAnsi="Calibri" w:cs="Calibri"/>
          <w:b/>
          <w:sz w:val="40"/>
        </w:rPr>
      </w:pPr>
    </w:p>
    <w:p w14:paraId="11ED1B0B" w14:textId="77777777" w:rsidR="00B05D29" w:rsidRPr="008D169A" w:rsidRDefault="00B05D29">
      <w:pPr>
        <w:jc w:val="center"/>
        <w:rPr>
          <w:rFonts w:ascii="Calibri" w:hAnsi="Calibri" w:cs="Calibri"/>
          <w:b/>
          <w:sz w:val="40"/>
        </w:rPr>
      </w:pPr>
    </w:p>
    <w:p w14:paraId="11ED1B0C" w14:textId="77777777" w:rsidR="00B05D29" w:rsidRPr="008D169A" w:rsidRDefault="00B05D29">
      <w:pPr>
        <w:jc w:val="center"/>
        <w:rPr>
          <w:rFonts w:ascii="Calibri" w:hAnsi="Calibri" w:cs="Calibri"/>
          <w:b/>
          <w:sz w:val="40"/>
        </w:rPr>
      </w:pPr>
    </w:p>
    <w:p w14:paraId="11ED1B0D" w14:textId="77777777" w:rsidR="00B05D29" w:rsidRPr="008D169A" w:rsidRDefault="00B05D29">
      <w:pPr>
        <w:jc w:val="center"/>
        <w:rPr>
          <w:rFonts w:ascii="Calibri" w:hAnsi="Calibri" w:cs="Calibri"/>
          <w:b/>
          <w:sz w:val="56"/>
        </w:rPr>
      </w:pPr>
      <w:r w:rsidRPr="008D169A">
        <w:rPr>
          <w:rFonts w:ascii="Calibri" w:hAnsi="Calibri" w:cs="Calibri"/>
          <w:b/>
          <w:sz w:val="56"/>
        </w:rPr>
        <w:t>SYLLABUS</w:t>
      </w:r>
    </w:p>
    <w:p w14:paraId="11ED1B0E" w14:textId="77777777" w:rsidR="00B05D29" w:rsidRPr="008D169A" w:rsidRDefault="00B05D29">
      <w:pPr>
        <w:jc w:val="center"/>
        <w:rPr>
          <w:rFonts w:ascii="Calibri" w:hAnsi="Calibri" w:cs="Calibri"/>
          <w:b/>
          <w:sz w:val="56"/>
        </w:rPr>
      </w:pPr>
    </w:p>
    <w:p w14:paraId="11ED1B0F" w14:textId="77777777" w:rsidR="00B05D29" w:rsidRPr="008D169A" w:rsidRDefault="00B05D29">
      <w:pPr>
        <w:jc w:val="center"/>
        <w:rPr>
          <w:rFonts w:ascii="Calibri" w:hAnsi="Calibri" w:cs="Calibri"/>
          <w:b/>
          <w:sz w:val="56"/>
        </w:rPr>
      </w:pPr>
    </w:p>
    <w:p w14:paraId="11ED1B10" w14:textId="77777777" w:rsidR="00B05D29" w:rsidRPr="008D169A" w:rsidRDefault="00B05D29">
      <w:pPr>
        <w:jc w:val="center"/>
        <w:rPr>
          <w:rFonts w:ascii="Calibri" w:hAnsi="Calibri" w:cs="Calibri"/>
          <w:b/>
          <w:sz w:val="40"/>
        </w:rPr>
      </w:pPr>
    </w:p>
    <w:p w14:paraId="11ED1B11" w14:textId="77777777" w:rsidR="00B05D29" w:rsidRPr="008D169A" w:rsidRDefault="00B05D29">
      <w:pPr>
        <w:jc w:val="center"/>
        <w:rPr>
          <w:rFonts w:ascii="Calibri" w:hAnsi="Calibri" w:cs="Calibri"/>
          <w:b/>
          <w:sz w:val="40"/>
        </w:rPr>
      </w:pPr>
    </w:p>
    <w:p w14:paraId="11ED1B12" w14:textId="77777777" w:rsidR="00B05D29" w:rsidRPr="008D169A" w:rsidRDefault="00B05D29">
      <w:pPr>
        <w:jc w:val="center"/>
        <w:rPr>
          <w:rFonts w:ascii="Calibri" w:hAnsi="Calibri" w:cs="Calibri"/>
          <w:b/>
          <w:sz w:val="40"/>
        </w:rPr>
      </w:pPr>
    </w:p>
    <w:p w14:paraId="11ED1B13" w14:textId="77777777" w:rsidR="00B05D29" w:rsidRPr="008D169A" w:rsidRDefault="00B05D29">
      <w:pPr>
        <w:jc w:val="center"/>
        <w:rPr>
          <w:rFonts w:ascii="Calibri" w:hAnsi="Calibri" w:cs="Calibri"/>
          <w:b/>
          <w:sz w:val="40"/>
        </w:rPr>
      </w:pPr>
    </w:p>
    <w:p w14:paraId="11ED1B14" w14:textId="77777777" w:rsidR="00B05D29" w:rsidRPr="008D169A" w:rsidRDefault="00B05D29">
      <w:pPr>
        <w:rPr>
          <w:rFonts w:ascii="Calibri" w:hAnsi="Calibri" w:cs="Calibri"/>
          <w:b/>
          <w:sz w:val="40"/>
        </w:rPr>
      </w:pPr>
    </w:p>
    <w:p w14:paraId="11ED1B15" w14:textId="77777777" w:rsidR="00B05D29" w:rsidRPr="008D169A" w:rsidRDefault="00B05D29">
      <w:pPr>
        <w:jc w:val="center"/>
        <w:rPr>
          <w:rFonts w:ascii="Calibri" w:hAnsi="Calibri" w:cs="Calibri"/>
          <w:b/>
          <w:sz w:val="32"/>
        </w:rPr>
      </w:pPr>
      <w:r w:rsidRPr="008D169A">
        <w:rPr>
          <w:rFonts w:ascii="Calibri" w:hAnsi="Calibri" w:cs="Calibri"/>
          <w:b/>
          <w:sz w:val="32"/>
        </w:rPr>
        <w:t>Prepared by Faculty</w:t>
      </w:r>
    </w:p>
    <w:p w14:paraId="11ED1B16" w14:textId="77777777" w:rsidR="00B05D29" w:rsidRPr="008D169A" w:rsidRDefault="00B05D29">
      <w:pPr>
        <w:jc w:val="center"/>
        <w:rPr>
          <w:rFonts w:ascii="Calibri" w:hAnsi="Calibri" w:cs="Calibri"/>
          <w:b/>
          <w:sz w:val="32"/>
        </w:rPr>
      </w:pPr>
    </w:p>
    <w:p w14:paraId="11ED1B17" w14:textId="77777777" w:rsidR="00B05D29" w:rsidRPr="008D169A" w:rsidRDefault="00B05D29">
      <w:pPr>
        <w:jc w:val="center"/>
        <w:rPr>
          <w:rFonts w:ascii="Calibri" w:hAnsi="Calibri" w:cs="Calibri"/>
          <w:b/>
          <w:sz w:val="32"/>
        </w:rPr>
      </w:pPr>
      <w:r w:rsidRPr="008D169A">
        <w:rPr>
          <w:rFonts w:ascii="Calibri" w:hAnsi="Calibri" w:cs="Calibri"/>
          <w:b/>
          <w:sz w:val="32"/>
        </w:rPr>
        <w:t xml:space="preserve">Health </w:t>
      </w:r>
      <w:r w:rsidR="00452339" w:rsidRPr="008D169A">
        <w:rPr>
          <w:rFonts w:ascii="Calibri" w:hAnsi="Calibri" w:cs="Calibri"/>
          <w:b/>
          <w:sz w:val="32"/>
        </w:rPr>
        <w:t>Science</w:t>
      </w:r>
      <w:r w:rsidRPr="008D169A">
        <w:rPr>
          <w:rFonts w:ascii="Calibri" w:hAnsi="Calibri" w:cs="Calibri"/>
          <w:b/>
          <w:sz w:val="32"/>
        </w:rPr>
        <w:t xml:space="preserve"> Division</w:t>
      </w:r>
    </w:p>
    <w:p w14:paraId="11ED1B18" w14:textId="77777777" w:rsidR="00B05D29" w:rsidRPr="008D169A" w:rsidRDefault="00B05D29">
      <w:pPr>
        <w:jc w:val="center"/>
        <w:rPr>
          <w:rFonts w:ascii="Calibri" w:hAnsi="Calibri" w:cs="Calibri"/>
          <w:b/>
          <w:sz w:val="32"/>
        </w:rPr>
      </w:pPr>
    </w:p>
    <w:p w14:paraId="11ED1B19" w14:textId="77777777" w:rsidR="00B05D29" w:rsidRPr="008D169A" w:rsidRDefault="00B05D29">
      <w:pPr>
        <w:jc w:val="center"/>
        <w:rPr>
          <w:rFonts w:ascii="Calibri" w:hAnsi="Calibri" w:cs="Calibri"/>
          <w:b/>
          <w:sz w:val="32"/>
        </w:rPr>
      </w:pPr>
      <w:r w:rsidRPr="008D169A">
        <w:rPr>
          <w:rFonts w:ascii="Calibri" w:hAnsi="Calibri" w:cs="Calibri"/>
          <w:b/>
          <w:sz w:val="32"/>
        </w:rPr>
        <w:t>Texarkana College</w:t>
      </w:r>
    </w:p>
    <w:p w14:paraId="11ED1B1A" w14:textId="77777777" w:rsidR="00B05D29" w:rsidRPr="008D169A" w:rsidRDefault="00B05D29">
      <w:pPr>
        <w:jc w:val="center"/>
        <w:rPr>
          <w:rFonts w:ascii="Calibri" w:hAnsi="Calibri" w:cs="Calibri"/>
          <w:b/>
          <w:sz w:val="32"/>
        </w:rPr>
      </w:pPr>
    </w:p>
    <w:p w14:paraId="11ED1B1B" w14:textId="77777777" w:rsidR="00B05D29" w:rsidRPr="008D169A" w:rsidRDefault="00B05D29">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p>
    <w:p w14:paraId="11ED1B1C" w14:textId="77777777" w:rsidR="00B05D29" w:rsidRPr="000C600B" w:rsidRDefault="00B05D29">
      <w:pPr>
        <w:rPr>
          <w:rFonts w:ascii="Calibri" w:hAnsi="Calibri" w:cs="Calibri"/>
          <w:b/>
        </w:rPr>
      </w:pPr>
    </w:p>
    <w:p w14:paraId="52E04FBE" w14:textId="089D5FC9" w:rsidR="6D075165" w:rsidRDefault="6D075165">
      <w:r w:rsidRPr="000C600B">
        <w:rPr>
          <w:rFonts w:ascii="Calibri" w:hAnsi="Calibri" w:cs="Calibri"/>
          <w:i/>
          <w:iCs/>
          <w:sz w:val="18"/>
          <w:szCs w:val="18"/>
        </w:rPr>
        <w:t xml:space="preserve">TC does not discriminate </w:t>
      </w:r>
      <w:proofErr w:type="gramStart"/>
      <w:r w:rsidRPr="000C600B">
        <w:rPr>
          <w:rFonts w:ascii="Calibri" w:hAnsi="Calibri" w:cs="Calibri"/>
          <w:i/>
          <w:iCs/>
          <w:sz w:val="18"/>
          <w:szCs w:val="18"/>
        </w:rPr>
        <w:t>on the basis of</w:t>
      </w:r>
      <w:proofErr w:type="gramEnd"/>
      <w:r w:rsidRPr="000C600B">
        <w:rPr>
          <w:rFonts w:ascii="Calibri" w:hAnsi="Calibri" w:cs="Calibri"/>
          <w:i/>
          <w:iCs/>
          <w:sz w:val="18"/>
          <w:szCs w:val="18"/>
        </w:rPr>
        <w:t xml:space="preserve"> race, color, national origin, sex, disability or age in its programs, activities, admission or employment. The </w:t>
      </w:r>
      <w:r w:rsidRPr="14606F0A">
        <w:rPr>
          <w:rFonts w:ascii="Calibri" w:hAnsi="Calibri" w:cs="Calibri"/>
          <w:i/>
          <w:iCs/>
          <w:sz w:val="18"/>
          <w:szCs w:val="18"/>
        </w:rPr>
        <w:t xml:space="preserve">following person has been designated to handle inquiries regarding the nondiscrimination policies: Director of Human Resources/Title IX Coordinator, 2500 N. Robison Rd., Texarkana, TX, 75599, (903) 823-3355, </w:t>
      </w:r>
      <w:hyperlink r:id="rId8">
        <w:r w:rsidRPr="14606F0A">
          <w:rPr>
            <w:rStyle w:val="Hyperlink"/>
            <w:rFonts w:ascii="Calibri" w:hAnsi="Calibri" w:cs="Calibri"/>
            <w:i/>
            <w:iCs/>
            <w:sz w:val="18"/>
            <w:szCs w:val="18"/>
          </w:rPr>
          <w:t>human.resources@texarkanacollege.edu</w:t>
        </w:r>
      </w:hyperlink>
      <w:r w:rsidRPr="14606F0A">
        <w:rPr>
          <w:rFonts w:ascii="Calibri" w:hAnsi="Calibri" w:cs="Calibri"/>
          <w:i/>
          <w:iCs/>
          <w:sz w:val="18"/>
          <w:szCs w:val="18"/>
          <w:u w:val="single"/>
        </w:rPr>
        <w:t xml:space="preserve"> </w:t>
      </w:r>
    </w:p>
    <w:p w14:paraId="11ED1B1E" w14:textId="77777777" w:rsidR="00B05D29" w:rsidRPr="008D169A" w:rsidRDefault="00B05D29">
      <w:pPr>
        <w:rPr>
          <w:rFonts w:ascii="Calibri" w:hAnsi="Calibri" w:cs="Calibri"/>
          <w:b/>
        </w:rPr>
      </w:pPr>
    </w:p>
    <w:p w14:paraId="11ED1B1F" w14:textId="77777777" w:rsidR="00B05D29" w:rsidRPr="008D169A" w:rsidRDefault="00B05D29">
      <w:pPr>
        <w:rPr>
          <w:rFonts w:ascii="Calibri" w:hAnsi="Calibri" w:cs="Calibri"/>
          <w:b/>
        </w:rPr>
      </w:pPr>
    </w:p>
    <w:p w14:paraId="11ED1B20" w14:textId="73D818F7" w:rsidR="00B05D29" w:rsidRPr="008D169A" w:rsidRDefault="00B05D29" w:rsidP="44A00F2C">
      <w:pPr>
        <w:rPr>
          <w:rFonts w:ascii="Calibri" w:hAnsi="Calibri" w:cs="Calibri"/>
          <w:b/>
          <w:bCs/>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44A00F2C">
        <w:rPr>
          <w:rFonts w:ascii="Calibri" w:hAnsi="Calibri" w:cs="Calibri"/>
          <w:b/>
          <w:bCs/>
        </w:rPr>
        <w:t xml:space="preserve">Revised </w:t>
      </w:r>
      <w:r w:rsidR="000B4CFA">
        <w:rPr>
          <w:rFonts w:ascii="Calibri" w:hAnsi="Calibri" w:cs="Calibri"/>
          <w:b/>
          <w:bCs/>
        </w:rPr>
        <w:t>5</w:t>
      </w:r>
      <w:r w:rsidR="001B059C" w:rsidRPr="44A00F2C">
        <w:rPr>
          <w:rFonts w:ascii="Calibri" w:hAnsi="Calibri" w:cs="Calibri"/>
          <w:b/>
          <w:bCs/>
        </w:rPr>
        <w:t>/202</w:t>
      </w:r>
      <w:r w:rsidR="0267C489" w:rsidRPr="44A00F2C">
        <w:rPr>
          <w:rFonts w:ascii="Calibri" w:hAnsi="Calibri" w:cs="Calibri"/>
          <w:b/>
          <w:bCs/>
        </w:rPr>
        <w:t>5</w:t>
      </w:r>
    </w:p>
    <w:p w14:paraId="11ED1B21" w14:textId="77777777" w:rsidR="007566E0" w:rsidRDefault="007566E0">
      <w:pPr>
        <w:rPr>
          <w:b/>
        </w:rPr>
      </w:pPr>
    </w:p>
    <w:p w14:paraId="11ED1B22" w14:textId="77777777" w:rsidR="007566E0" w:rsidRDefault="007566E0">
      <w:pPr>
        <w:rPr>
          <w:b/>
        </w:rPr>
      </w:pPr>
    </w:p>
    <w:p w14:paraId="11ED1B23" w14:textId="77777777" w:rsidR="007566E0" w:rsidRDefault="007566E0">
      <w:pPr>
        <w:rPr>
          <w:b/>
        </w:rPr>
      </w:pPr>
    </w:p>
    <w:p w14:paraId="11ED1B24" w14:textId="77777777" w:rsidR="007566E0" w:rsidRDefault="007566E0">
      <w:pPr>
        <w:rPr>
          <w:b/>
        </w:rPr>
      </w:pPr>
    </w:p>
    <w:p w14:paraId="11ED1B25" w14:textId="77777777" w:rsidR="007566E0" w:rsidRDefault="00C37429">
      <w:pPr>
        <w:rPr>
          <w:b/>
          <w:sz w:val="32"/>
        </w:rPr>
      </w:pPr>
      <w:r>
        <w:rPr>
          <w:b/>
          <w:noProof/>
          <w:sz w:val="24"/>
        </w:rPr>
        <w:drawing>
          <wp:anchor distT="0" distB="0" distL="114300" distR="114300" simplePos="0" relativeHeight="251658240" behindDoc="1" locked="0" layoutInCell="1" allowOverlap="1" wp14:anchorId="11ED1D06" wp14:editId="11ED1D07">
            <wp:simplePos x="0" y="0"/>
            <wp:positionH relativeFrom="column">
              <wp:posOffset>340360</wp:posOffset>
            </wp:positionH>
            <wp:positionV relativeFrom="paragraph">
              <wp:posOffset>1905</wp:posOffset>
            </wp:positionV>
            <wp:extent cx="6188075" cy="536575"/>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536575"/>
                    </a:xfrm>
                    <a:prstGeom prst="rect">
                      <a:avLst/>
                    </a:prstGeom>
                    <a:noFill/>
                  </pic:spPr>
                </pic:pic>
              </a:graphicData>
            </a:graphic>
            <wp14:sizeRelH relativeFrom="page">
              <wp14:pctWidth>0</wp14:pctWidth>
            </wp14:sizeRelH>
            <wp14:sizeRelV relativeFrom="page">
              <wp14:pctHeight>0</wp14:pctHeight>
            </wp14:sizeRelV>
          </wp:anchor>
        </w:drawing>
      </w:r>
    </w:p>
    <w:p w14:paraId="11ED1B26" w14:textId="77777777" w:rsidR="00C15536" w:rsidRDefault="00C15536" w:rsidP="00C15536">
      <w:pPr>
        <w:jc w:val="center"/>
        <w:rPr>
          <w:b/>
          <w:sz w:val="24"/>
        </w:rPr>
      </w:pPr>
    </w:p>
    <w:p w14:paraId="11ED1B27" w14:textId="77777777" w:rsidR="00C15536" w:rsidRDefault="00C15536" w:rsidP="00C15536">
      <w:pPr>
        <w:jc w:val="center"/>
        <w:rPr>
          <w:b/>
          <w:sz w:val="24"/>
        </w:rPr>
      </w:pPr>
    </w:p>
    <w:p w14:paraId="11ED1B28" w14:textId="77777777" w:rsidR="007566E0" w:rsidRDefault="007566E0" w:rsidP="00C15536">
      <w:pPr>
        <w:jc w:val="center"/>
        <w:rPr>
          <w:b/>
          <w:sz w:val="24"/>
        </w:rPr>
      </w:pPr>
    </w:p>
    <w:p w14:paraId="11ED1B29" w14:textId="77777777" w:rsidR="007566E0" w:rsidRDefault="007566E0" w:rsidP="00C15536">
      <w:pPr>
        <w:jc w:val="center"/>
        <w:rPr>
          <w:b/>
          <w:sz w:val="24"/>
        </w:rPr>
      </w:pPr>
    </w:p>
    <w:p w14:paraId="11ED1B2A" w14:textId="1BDFD6FB" w:rsidR="00C15536" w:rsidRPr="00A1330F" w:rsidRDefault="00C15536" w:rsidP="001C3186">
      <w:pPr>
        <w:rPr>
          <w:rFonts w:ascii="Calibri" w:hAnsi="Calibri" w:cs="Calibri"/>
          <w:b/>
          <w:sz w:val="24"/>
          <w:u w:val="single"/>
        </w:rPr>
      </w:pPr>
      <w:r w:rsidRPr="00A1330F">
        <w:rPr>
          <w:rFonts w:ascii="Calibri" w:hAnsi="Calibri" w:cs="Calibri"/>
          <w:b/>
          <w:sz w:val="24"/>
        </w:rPr>
        <w:t>Course Syllabus Outline</w:t>
      </w:r>
    </w:p>
    <w:p w14:paraId="11ED1B2B" w14:textId="27FD31BA" w:rsidR="001C3186" w:rsidRPr="00BA4B35" w:rsidRDefault="00C15536" w:rsidP="001C3186">
      <w:pPr>
        <w:rPr>
          <w:rFonts w:ascii="Calibri" w:hAnsi="Calibri" w:cs="Calibri"/>
          <w:b/>
          <w:sz w:val="24"/>
        </w:rPr>
      </w:pPr>
      <w:r w:rsidRPr="00A1330F">
        <w:rPr>
          <w:rFonts w:ascii="Calibri" w:hAnsi="Calibri" w:cs="Calibri"/>
          <w:b/>
          <w:sz w:val="24"/>
        </w:rPr>
        <w:t>Course Name</w:t>
      </w:r>
      <w:r w:rsidR="00BA4B35" w:rsidRPr="00A1330F">
        <w:rPr>
          <w:rFonts w:ascii="Calibri" w:hAnsi="Calibri" w:cs="Calibri"/>
          <w:b/>
          <w:sz w:val="24"/>
        </w:rPr>
        <w:t xml:space="preserve">: </w:t>
      </w:r>
      <w:r w:rsidR="00BA4B35" w:rsidRPr="00BA4B35">
        <w:rPr>
          <w:rFonts w:ascii="Calibri" w:hAnsi="Calibri" w:cs="Calibri"/>
          <w:b/>
          <w:sz w:val="24"/>
        </w:rPr>
        <w:t>Clinical</w:t>
      </w:r>
      <w:r w:rsidR="001C3186" w:rsidRPr="00BA4B35">
        <w:rPr>
          <w:rFonts w:ascii="Calibri" w:hAnsi="Calibri" w:cs="Calibri"/>
          <w:b/>
          <w:sz w:val="24"/>
        </w:rPr>
        <w:t xml:space="preserve"> Nursing</w:t>
      </w:r>
      <w:r w:rsidR="001C3186" w:rsidRPr="00BA4B35">
        <w:rPr>
          <w:rFonts w:ascii="Calibri" w:hAnsi="Calibri" w:cs="Calibri"/>
          <w:b/>
          <w:sz w:val="24"/>
        </w:rPr>
        <w:tab/>
      </w:r>
      <w:r w:rsidR="001C3186" w:rsidRPr="00BA4B35">
        <w:rPr>
          <w:rFonts w:ascii="Calibri" w:hAnsi="Calibri" w:cs="Calibri"/>
          <w:b/>
          <w:sz w:val="24"/>
        </w:rPr>
        <w:tab/>
      </w:r>
    </w:p>
    <w:p w14:paraId="11ED1B2C" w14:textId="34BC2FC3" w:rsidR="001C3186" w:rsidRPr="00BA4B35" w:rsidRDefault="00C15536" w:rsidP="001C3186">
      <w:pPr>
        <w:rPr>
          <w:rFonts w:ascii="Calibri" w:hAnsi="Calibri" w:cs="Calibri"/>
          <w:b/>
          <w:sz w:val="24"/>
        </w:rPr>
      </w:pPr>
      <w:r w:rsidRPr="00BA4B35">
        <w:rPr>
          <w:rFonts w:ascii="Calibri" w:hAnsi="Calibri" w:cs="Calibri"/>
          <w:b/>
          <w:sz w:val="24"/>
        </w:rPr>
        <w:t>Course Number</w:t>
      </w:r>
      <w:r w:rsidR="001C3186" w:rsidRPr="00BA4B35">
        <w:rPr>
          <w:rFonts w:ascii="Calibri" w:hAnsi="Calibri" w:cs="Calibri"/>
          <w:b/>
          <w:sz w:val="24"/>
        </w:rPr>
        <w:t>: RNSG 1360</w:t>
      </w:r>
    </w:p>
    <w:p w14:paraId="11ED1B2D" w14:textId="1D143EDD" w:rsidR="001C3186" w:rsidRPr="00BA4B35" w:rsidRDefault="00C15536" w:rsidP="001C3186">
      <w:pPr>
        <w:rPr>
          <w:rFonts w:ascii="Calibri" w:hAnsi="Calibri" w:cs="Calibri"/>
          <w:b/>
          <w:sz w:val="24"/>
        </w:rPr>
      </w:pPr>
      <w:r w:rsidRPr="00BA4B35">
        <w:rPr>
          <w:rFonts w:ascii="Calibri" w:hAnsi="Calibri" w:cs="Calibri"/>
          <w:b/>
          <w:sz w:val="24"/>
        </w:rPr>
        <w:t>Credit Hours</w:t>
      </w:r>
      <w:r w:rsidR="00C1371D" w:rsidRPr="00BA4B35">
        <w:rPr>
          <w:rFonts w:ascii="Calibri" w:hAnsi="Calibri" w:cs="Calibri"/>
          <w:b/>
          <w:sz w:val="24"/>
        </w:rPr>
        <w:t>: 3</w:t>
      </w:r>
      <w:r w:rsidRPr="00BA4B35">
        <w:rPr>
          <w:rFonts w:ascii="Calibri" w:hAnsi="Calibri" w:cs="Calibri"/>
          <w:b/>
          <w:sz w:val="24"/>
        </w:rPr>
        <w:t xml:space="preserve"> </w:t>
      </w:r>
      <w:r w:rsidR="001C3186" w:rsidRPr="00BA4B35">
        <w:rPr>
          <w:rFonts w:ascii="Calibri" w:hAnsi="Calibri" w:cs="Calibri"/>
          <w:b/>
          <w:sz w:val="24"/>
        </w:rPr>
        <w:t>L</w:t>
      </w:r>
      <w:r w:rsidRPr="00BA4B35">
        <w:rPr>
          <w:rFonts w:ascii="Calibri" w:hAnsi="Calibri" w:cs="Calibri"/>
          <w:b/>
          <w:sz w:val="24"/>
        </w:rPr>
        <w:t xml:space="preserve">ecture: 0  </w:t>
      </w:r>
    </w:p>
    <w:p w14:paraId="3171C6F9" w14:textId="77777777" w:rsidR="00C1371D" w:rsidRPr="00BA4B35" w:rsidRDefault="001C3186" w:rsidP="001C3186">
      <w:pPr>
        <w:rPr>
          <w:rFonts w:ascii="Calibri" w:hAnsi="Calibri" w:cs="Calibri"/>
          <w:b/>
          <w:sz w:val="24"/>
        </w:rPr>
      </w:pPr>
      <w:r w:rsidRPr="00BA4B35">
        <w:rPr>
          <w:rFonts w:ascii="Calibri" w:hAnsi="Calibri" w:cs="Calibri"/>
          <w:b/>
          <w:sz w:val="24"/>
        </w:rPr>
        <w:t>L</w:t>
      </w:r>
      <w:r w:rsidR="00C15536" w:rsidRPr="00BA4B35">
        <w:rPr>
          <w:rFonts w:ascii="Calibri" w:hAnsi="Calibri" w:cs="Calibri"/>
          <w:b/>
          <w:sz w:val="24"/>
        </w:rPr>
        <w:t>ab</w:t>
      </w:r>
      <w:r w:rsidRPr="00BA4B35">
        <w:rPr>
          <w:rFonts w:ascii="Calibri" w:hAnsi="Calibri" w:cs="Calibri"/>
          <w:b/>
          <w:sz w:val="24"/>
        </w:rPr>
        <w:t xml:space="preserve">: </w:t>
      </w:r>
      <w:r w:rsidR="000F67EA" w:rsidRPr="00BA4B35">
        <w:rPr>
          <w:rFonts w:ascii="Calibri" w:hAnsi="Calibri" w:cs="Calibri"/>
          <w:b/>
          <w:sz w:val="24"/>
        </w:rPr>
        <w:t>0</w:t>
      </w:r>
      <w:r w:rsidRPr="00BA4B35">
        <w:rPr>
          <w:rFonts w:ascii="Calibri" w:hAnsi="Calibri" w:cs="Calibri"/>
          <w:b/>
          <w:sz w:val="24"/>
        </w:rPr>
        <w:t xml:space="preserve"> </w:t>
      </w:r>
    </w:p>
    <w:p w14:paraId="11ED1B2E" w14:textId="1B6205FF" w:rsidR="001C3186" w:rsidRPr="00BA4B35" w:rsidRDefault="00C15536" w:rsidP="001C3186">
      <w:pPr>
        <w:rPr>
          <w:rFonts w:ascii="Calibri" w:hAnsi="Calibri" w:cs="Calibri"/>
          <w:b/>
          <w:sz w:val="24"/>
        </w:rPr>
      </w:pPr>
      <w:r w:rsidRPr="00BA4B35">
        <w:rPr>
          <w:rFonts w:ascii="Calibri" w:hAnsi="Calibri" w:cs="Calibri"/>
          <w:b/>
          <w:sz w:val="24"/>
        </w:rPr>
        <w:t xml:space="preserve">Total Clock Hours: </w:t>
      </w:r>
      <w:r w:rsidR="001C3186" w:rsidRPr="00BA4B35">
        <w:rPr>
          <w:rFonts w:ascii="Calibri" w:hAnsi="Calibri" w:cs="Calibri"/>
          <w:b/>
          <w:sz w:val="24"/>
        </w:rPr>
        <w:t>144</w:t>
      </w:r>
    </w:p>
    <w:p w14:paraId="11ED1B30" w14:textId="77777777" w:rsidR="00C15536" w:rsidRPr="00A1330F" w:rsidRDefault="00C15536" w:rsidP="001C3186">
      <w:pPr>
        <w:rPr>
          <w:rFonts w:ascii="Calibri" w:hAnsi="Calibri" w:cs="Calibri"/>
          <w:b/>
          <w:sz w:val="24"/>
        </w:rPr>
      </w:pPr>
    </w:p>
    <w:p w14:paraId="11ED1B31" w14:textId="77777777" w:rsidR="001C3186" w:rsidRPr="00A1330F" w:rsidRDefault="001C3186" w:rsidP="001C3186">
      <w:pPr>
        <w:rPr>
          <w:rFonts w:ascii="Calibri" w:hAnsi="Calibri" w:cs="Calibri"/>
          <w:sz w:val="24"/>
        </w:rPr>
      </w:pPr>
      <w:r w:rsidRPr="00A1330F">
        <w:rPr>
          <w:rFonts w:ascii="Calibri" w:hAnsi="Calibri" w:cs="Calibri"/>
          <w:b/>
          <w:sz w:val="24"/>
        </w:rPr>
        <w:t>Course Title:</w:t>
      </w:r>
      <w:r w:rsidRPr="00A1330F">
        <w:rPr>
          <w:rFonts w:ascii="Calibri" w:hAnsi="Calibri" w:cs="Calibri"/>
          <w:b/>
          <w:sz w:val="24"/>
        </w:rPr>
        <w:tab/>
      </w:r>
      <w:r w:rsidRPr="00A1330F">
        <w:rPr>
          <w:rFonts w:ascii="Calibri" w:hAnsi="Calibri" w:cs="Calibri"/>
          <w:sz w:val="24"/>
        </w:rPr>
        <w:t>Clinical – Registered Nursing/Registered Nurse</w:t>
      </w:r>
    </w:p>
    <w:p w14:paraId="11ED1B32" w14:textId="77777777" w:rsidR="001C3186" w:rsidRPr="00A1330F" w:rsidRDefault="001C3186" w:rsidP="001C3186">
      <w:pPr>
        <w:rPr>
          <w:rFonts w:ascii="Calibri" w:hAnsi="Calibri" w:cs="Calibri"/>
          <w:sz w:val="24"/>
        </w:rPr>
      </w:pPr>
    </w:p>
    <w:p w14:paraId="11ED1B33" w14:textId="77777777" w:rsidR="001C3186" w:rsidRPr="00A1330F" w:rsidRDefault="001C3186" w:rsidP="001C3186">
      <w:pPr>
        <w:rPr>
          <w:rFonts w:ascii="Calibri" w:hAnsi="Calibri" w:cs="Calibri"/>
          <w:sz w:val="24"/>
        </w:rPr>
      </w:pPr>
      <w:r w:rsidRPr="00A1330F">
        <w:rPr>
          <w:rFonts w:ascii="Calibri" w:hAnsi="Calibri" w:cs="Calibri"/>
          <w:b/>
          <w:sz w:val="24"/>
        </w:rPr>
        <w:t>Course Level:</w:t>
      </w:r>
      <w:r w:rsidRPr="00A1330F">
        <w:rPr>
          <w:rFonts w:ascii="Calibri" w:hAnsi="Calibri" w:cs="Calibri"/>
          <w:b/>
          <w:sz w:val="24"/>
        </w:rPr>
        <w:tab/>
      </w:r>
      <w:r w:rsidRPr="00A1330F">
        <w:rPr>
          <w:rFonts w:ascii="Calibri" w:hAnsi="Calibri" w:cs="Calibri"/>
          <w:sz w:val="24"/>
        </w:rPr>
        <w:t>Introductory</w:t>
      </w:r>
    </w:p>
    <w:p w14:paraId="11ED1B34" w14:textId="77777777" w:rsidR="00C15536" w:rsidRPr="00A1330F" w:rsidRDefault="00C15536" w:rsidP="001C3186">
      <w:pPr>
        <w:rPr>
          <w:rFonts w:ascii="Calibri" w:hAnsi="Calibri" w:cs="Calibri"/>
          <w:sz w:val="24"/>
        </w:rPr>
      </w:pPr>
    </w:p>
    <w:p w14:paraId="11ED1B35" w14:textId="77777777" w:rsidR="001C3186" w:rsidRPr="00A1330F" w:rsidRDefault="001C3186" w:rsidP="001C3186">
      <w:pPr>
        <w:rPr>
          <w:rFonts w:ascii="Calibri" w:hAnsi="Calibri" w:cs="Calibri"/>
          <w:sz w:val="24"/>
        </w:rPr>
      </w:pPr>
      <w:r w:rsidRPr="00A1330F">
        <w:rPr>
          <w:rFonts w:ascii="Calibri" w:hAnsi="Calibri" w:cs="Calibri"/>
          <w:b/>
          <w:sz w:val="24"/>
        </w:rPr>
        <w:t>Course Description:</w:t>
      </w:r>
      <w:r w:rsidRPr="00A1330F">
        <w:rPr>
          <w:rFonts w:ascii="Calibri" w:hAnsi="Calibri" w:cs="Calibri"/>
          <w:b/>
          <w:sz w:val="24"/>
        </w:rPr>
        <w:tab/>
      </w:r>
      <w:r w:rsidRPr="00A1330F">
        <w:rPr>
          <w:rFonts w:ascii="Calibri" w:hAnsi="Calibri" w:cs="Calibri"/>
          <w:sz w:val="24"/>
        </w:rPr>
        <w:t>A health-related work-based learning experience that enables the student to</w:t>
      </w:r>
      <w:r w:rsidR="00C15536" w:rsidRPr="00A1330F">
        <w:rPr>
          <w:rFonts w:ascii="Calibri" w:hAnsi="Calibri" w:cs="Calibri"/>
          <w:sz w:val="24"/>
        </w:rPr>
        <w:t xml:space="preserve"> </w:t>
      </w:r>
      <w:r w:rsidRPr="00A1330F">
        <w:rPr>
          <w:rFonts w:ascii="Calibri" w:hAnsi="Calibri" w:cs="Calibri"/>
          <w:sz w:val="24"/>
        </w:rPr>
        <w:t>apply specialized occupational theory, skills, and concepts.  Direct supervision is provided by the</w:t>
      </w:r>
      <w:r w:rsidR="00C15536" w:rsidRPr="00A1330F">
        <w:rPr>
          <w:rFonts w:ascii="Calibri" w:hAnsi="Calibri" w:cs="Calibri"/>
          <w:sz w:val="24"/>
        </w:rPr>
        <w:t xml:space="preserve"> </w:t>
      </w:r>
      <w:r w:rsidRPr="00A1330F">
        <w:rPr>
          <w:rFonts w:ascii="Calibri" w:hAnsi="Calibri" w:cs="Calibri"/>
          <w:sz w:val="24"/>
        </w:rPr>
        <w:t xml:space="preserve">clinical </w:t>
      </w:r>
      <w:r w:rsidR="00C15536" w:rsidRPr="00A1330F">
        <w:rPr>
          <w:rFonts w:ascii="Calibri" w:hAnsi="Calibri" w:cs="Calibri"/>
          <w:sz w:val="24"/>
        </w:rPr>
        <w:t>p</w:t>
      </w:r>
      <w:r w:rsidRPr="00A1330F">
        <w:rPr>
          <w:rFonts w:ascii="Calibri" w:hAnsi="Calibri" w:cs="Calibri"/>
          <w:sz w:val="24"/>
        </w:rPr>
        <w:t>rofessional.</w:t>
      </w:r>
    </w:p>
    <w:p w14:paraId="11ED1B36" w14:textId="77777777" w:rsidR="001C3186" w:rsidRPr="00A1330F" w:rsidRDefault="001C3186" w:rsidP="001C3186">
      <w:pPr>
        <w:rPr>
          <w:rFonts w:ascii="Calibri" w:hAnsi="Calibri" w:cs="Calibri"/>
          <w:b/>
          <w:sz w:val="24"/>
        </w:rPr>
      </w:pPr>
    </w:p>
    <w:p w14:paraId="11ED1B37" w14:textId="77777777" w:rsidR="001C3186" w:rsidRPr="00A1330F" w:rsidRDefault="001C3186" w:rsidP="001C3186">
      <w:pPr>
        <w:rPr>
          <w:rFonts w:ascii="Calibri" w:hAnsi="Calibri" w:cs="Calibri"/>
          <w:sz w:val="24"/>
        </w:rPr>
      </w:pPr>
      <w:r w:rsidRPr="00A1330F">
        <w:rPr>
          <w:rFonts w:ascii="Calibri" w:hAnsi="Calibri" w:cs="Calibri"/>
          <w:b/>
          <w:sz w:val="24"/>
        </w:rPr>
        <w:t>End-of-Couse Outcomes:</w:t>
      </w:r>
      <w:r w:rsidRPr="00A1330F">
        <w:rPr>
          <w:rFonts w:ascii="Calibri" w:hAnsi="Calibri" w:cs="Calibri"/>
          <w:sz w:val="24"/>
        </w:rPr>
        <w:t xml:space="preserve">  As outlined in the learning plan, apply the theory, concepts, and skills</w:t>
      </w:r>
      <w:r w:rsidR="00C15536" w:rsidRPr="00A1330F">
        <w:rPr>
          <w:rFonts w:ascii="Calibri" w:hAnsi="Calibri" w:cs="Calibri"/>
          <w:sz w:val="24"/>
        </w:rPr>
        <w:t xml:space="preserve"> </w:t>
      </w:r>
      <w:r w:rsidRPr="00A1330F">
        <w:rPr>
          <w:rFonts w:ascii="Calibri" w:hAnsi="Calibri" w:cs="Calibri"/>
          <w:sz w:val="24"/>
        </w:rPr>
        <w:t>involving specialized materials, tools, equipment, procedures, regulations, laws, and interactions</w:t>
      </w:r>
      <w:r w:rsidR="00C15536" w:rsidRPr="00A1330F">
        <w:rPr>
          <w:rFonts w:ascii="Calibri" w:hAnsi="Calibri" w:cs="Calibri"/>
          <w:sz w:val="24"/>
        </w:rPr>
        <w:t xml:space="preserve"> </w:t>
      </w:r>
      <w:r w:rsidRPr="00A1330F">
        <w:rPr>
          <w:rFonts w:ascii="Calibri" w:hAnsi="Calibri" w:cs="Calibri"/>
          <w:sz w:val="24"/>
        </w:rPr>
        <w:t>within and among political, environmental, social, and legal systems associated with the occupation and the business/industry; demonstrate legal and ethical behavior, safety practices, interpersonal and teamwork skills, and appropriate written and verbal communication skills using the terminology of the occupation and the business/industry.</w:t>
      </w:r>
    </w:p>
    <w:p w14:paraId="11ED1B38" w14:textId="77777777" w:rsidR="001C3186" w:rsidRPr="00A1330F" w:rsidRDefault="001C3186" w:rsidP="001C3186">
      <w:pPr>
        <w:rPr>
          <w:rFonts w:ascii="Calibri" w:hAnsi="Calibri" w:cs="Calibri"/>
          <w:sz w:val="24"/>
        </w:rPr>
      </w:pPr>
    </w:p>
    <w:p w14:paraId="11ED1B39" w14:textId="77777777" w:rsidR="001C3186" w:rsidRPr="00A1330F" w:rsidRDefault="001C3186" w:rsidP="001C3186">
      <w:pPr>
        <w:rPr>
          <w:rFonts w:ascii="Calibri" w:hAnsi="Calibri" w:cs="Calibri"/>
          <w:b/>
          <w:sz w:val="24"/>
        </w:rPr>
      </w:pPr>
      <w:r w:rsidRPr="00A1330F">
        <w:rPr>
          <w:rFonts w:ascii="Calibri" w:hAnsi="Calibri" w:cs="Calibri"/>
          <w:b/>
          <w:sz w:val="24"/>
        </w:rPr>
        <w:t>KEY CONCEPTS AND COURSE PLAN:</w:t>
      </w:r>
    </w:p>
    <w:p w14:paraId="11ED1B3A" w14:textId="77777777" w:rsidR="001C3186" w:rsidRPr="00A1330F" w:rsidRDefault="001C3186" w:rsidP="001C3186">
      <w:pPr>
        <w:rPr>
          <w:rFonts w:ascii="Calibri" w:hAnsi="Calibri" w:cs="Calibri"/>
          <w:b/>
          <w:sz w:val="24"/>
        </w:rPr>
      </w:pPr>
    </w:p>
    <w:p w14:paraId="11ED1B3B" w14:textId="77777777" w:rsidR="001C3186" w:rsidRDefault="001C3186" w:rsidP="001C3186">
      <w:pPr>
        <w:rPr>
          <w:rFonts w:ascii="Calibri" w:hAnsi="Calibri" w:cs="Calibri"/>
          <w:sz w:val="24"/>
        </w:rPr>
      </w:pPr>
      <w:r w:rsidRPr="00A1330F">
        <w:rPr>
          <w:rFonts w:ascii="Calibri" w:hAnsi="Calibri" w:cs="Calibri"/>
          <w:sz w:val="24"/>
        </w:rPr>
        <w:t>RNSG 1360 provides the beginning nursing student with clinical skills to coordinate with the content of RNSG 1413.  This course is designed to enable the beginning clinical student to develop basic skills in using the nursing process and holistic assessment to identify health status and monitor changes in the health of clients.  Opportunity is provided to develop competence in selected technical skills including hand hygiene, hygienic care, vital signs, health assessment, catheterizations, selected alternative feeding methods, medication administration (oral, subcutaneous, and intramuscular routes), sterile technique, sterile gloving, and wound care.</w:t>
      </w:r>
    </w:p>
    <w:p w14:paraId="11ED1B3C" w14:textId="77777777" w:rsidR="005B1B60" w:rsidRPr="00A1330F" w:rsidRDefault="005B1B60" w:rsidP="001C3186">
      <w:pPr>
        <w:rPr>
          <w:rFonts w:ascii="Calibri" w:hAnsi="Calibri" w:cs="Calibri"/>
          <w:sz w:val="24"/>
        </w:rPr>
      </w:pPr>
    </w:p>
    <w:p w14:paraId="11ED1B3D" w14:textId="77777777" w:rsidR="001C3186" w:rsidRPr="00A1330F" w:rsidRDefault="001C3186" w:rsidP="001C3186">
      <w:pPr>
        <w:rPr>
          <w:rFonts w:ascii="Calibri" w:hAnsi="Calibri" w:cs="Calibri"/>
          <w:sz w:val="24"/>
        </w:rPr>
      </w:pPr>
      <w:r w:rsidRPr="00A1330F">
        <w:rPr>
          <w:rFonts w:ascii="Calibri" w:hAnsi="Calibri" w:cs="Calibri"/>
          <w:sz w:val="24"/>
        </w:rPr>
        <w:t>The course enables the student to develop beginning skills in critical thinking/decision making while participating as a member of the health care team providing cost-effective nursing care for clients in structured health care settings.</w:t>
      </w:r>
    </w:p>
    <w:p w14:paraId="11ED1B3E" w14:textId="77777777" w:rsidR="001C3186" w:rsidRPr="00A1330F" w:rsidRDefault="001C3186" w:rsidP="001C3186">
      <w:pPr>
        <w:rPr>
          <w:rFonts w:ascii="Calibri" w:hAnsi="Calibri" w:cs="Calibri"/>
          <w:sz w:val="24"/>
        </w:rPr>
      </w:pPr>
    </w:p>
    <w:p w14:paraId="11ED1B3F" w14:textId="77777777" w:rsidR="001C3186" w:rsidRPr="00A1330F" w:rsidRDefault="001C3186" w:rsidP="001C3186">
      <w:pPr>
        <w:rPr>
          <w:rFonts w:ascii="Calibri" w:hAnsi="Calibri" w:cs="Calibri"/>
          <w:sz w:val="24"/>
        </w:rPr>
      </w:pPr>
      <w:r w:rsidRPr="00A1330F">
        <w:rPr>
          <w:rFonts w:ascii="Calibri" w:hAnsi="Calibri" w:cs="Calibri"/>
          <w:sz w:val="24"/>
        </w:rPr>
        <w:t>Prerequisites:</w:t>
      </w:r>
      <w:r w:rsidRPr="00A1330F">
        <w:rPr>
          <w:rFonts w:ascii="Calibri" w:hAnsi="Calibri" w:cs="Calibri"/>
          <w:sz w:val="24"/>
        </w:rPr>
        <w:tab/>
        <w:t>BIO</w:t>
      </w:r>
      <w:r w:rsidR="00826D80" w:rsidRPr="00A1330F">
        <w:rPr>
          <w:rFonts w:ascii="Calibri" w:hAnsi="Calibri" w:cs="Calibri"/>
          <w:sz w:val="24"/>
        </w:rPr>
        <w:t xml:space="preserve">L 2301,2101 or BIOL 2302,2102; </w:t>
      </w:r>
      <w:r w:rsidRPr="00A1330F">
        <w:rPr>
          <w:rFonts w:ascii="Calibri" w:hAnsi="Calibri" w:cs="Calibri"/>
          <w:sz w:val="24"/>
        </w:rPr>
        <w:t>BIOL</w:t>
      </w:r>
      <w:r w:rsidR="00826D80" w:rsidRPr="00A1330F">
        <w:rPr>
          <w:rFonts w:ascii="Calibri" w:hAnsi="Calibri" w:cs="Calibri"/>
          <w:sz w:val="24"/>
        </w:rPr>
        <w:t xml:space="preserve"> </w:t>
      </w:r>
      <w:r w:rsidRPr="00A1330F">
        <w:rPr>
          <w:rFonts w:ascii="Calibri" w:hAnsi="Calibri" w:cs="Calibri"/>
          <w:sz w:val="24"/>
        </w:rPr>
        <w:t>2320,2120; PSYC 2301; AHA/BLS-HCP.</w:t>
      </w:r>
    </w:p>
    <w:p w14:paraId="11ED1B40" w14:textId="77777777" w:rsidR="001C3186" w:rsidRPr="00A1330F" w:rsidRDefault="001C3186" w:rsidP="001C3186">
      <w:pPr>
        <w:rPr>
          <w:rFonts w:ascii="Calibri" w:hAnsi="Calibri" w:cs="Calibri"/>
          <w:sz w:val="24"/>
        </w:rPr>
      </w:pPr>
    </w:p>
    <w:p w14:paraId="11ED1B41" w14:textId="43932826" w:rsidR="001C3186" w:rsidRPr="00A1330F" w:rsidRDefault="001C3186" w:rsidP="001C3186">
      <w:pPr>
        <w:rPr>
          <w:rFonts w:ascii="Calibri" w:hAnsi="Calibri" w:cs="Calibri"/>
          <w:sz w:val="24"/>
        </w:rPr>
      </w:pPr>
      <w:r w:rsidRPr="00A1330F">
        <w:rPr>
          <w:rFonts w:ascii="Calibri" w:hAnsi="Calibri" w:cs="Calibri"/>
          <w:sz w:val="24"/>
        </w:rPr>
        <w:t>Co-requisites</w:t>
      </w:r>
      <w:r w:rsidR="00937C34" w:rsidRPr="00A1330F">
        <w:rPr>
          <w:rFonts w:ascii="Calibri" w:hAnsi="Calibri" w:cs="Calibri"/>
          <w:sz w:val="24"/>
        </w:rPr>
        <w:t>: BIOL</w:t>
      </w:r>
      <w:r w:rsidRPr="00A1330F">
        <w:rPr>
          <w:rFonts w:ascii="Calibri" w:hAnsi="Calibri" w:cs="Calibri"/>
          <w:sz w:val="24"/>
        </w:rPr>
        <w:t xml:space="preserve"> 2301,2101 or BIOL 2302,2102; </w:t>
      </w:r>
      <w:r w:rsidR="00FD7A42">
        <w:rPr>
          <w:rFonts w:ascii="Calibri" w:hAnsi="Calibri" w:cs="Calibri"/>
          <w:sz w:val="24"/>
        </w:rPr>
        <w:t xml:space="preserve">PSYC 2314 </w:t>
      </w:r>
      <w:r w:rsidRPr="00A1330F">
        <w:rPr>
          <w:rFonts w:ascii="Calibri" w:hAnsi="Calibri" w:cs="Calibri"/>
          <w:sz w:val="24"/>
        </w:rPr>
        <w:t>RNSG 1413.</w:t>
      </w:r>
    </w:p>
    <w:p w14:paraId="3A12CC46" w14:textId="5027C673" w:rsidR="00427E6A" w:rsidRDefault="00D33170" w:rsidP="00427E6A">
      <w:pPr>
        <w:rPr>
          <w:rFonts w:ascii="Calibri" w:hAnsi="Calibri" w:cs="Calibri"/>
          <w:b/>
        </w:rPr>
      </w:pPr>
      <w:r>
        <w:rPr>
          <w:b/>
        </w:rPr>
        <w:br w:type="page"/>
      </w:r>
      <w:r w:rsidR="00427E6A">
        <w:rPr>
          <w:rFonts w:ascii="Calibri" w:hAnsi="Calibri" w:cs="Calibri"/>
          <w:b/>
        </w:rPr>
        <w:lastRenderedPageBreak/>
        <w:t>Revised: May 202</w:t>
      </w:r>
      <w:r w:rsidR="000B4CFA">
        <w:rPr>
          <w:rFonts w:ascii="Calibri" w:hAnsi="Calibri" w:cs="Calibri"/>
          <w:b/>
        </w:rPr>
        <w:t>5</w:t>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p>
    <w:p w14:paraId="7E336EEB" w14:textId="6B634393" w:rsidR="00427E6A" w:rsidRDefault="00427E6A" w:rsidP="00427E6A">
      <w:pPr>
        <w:rPr>
          <w:rFonts w:ascii="Calibri" w:hAnsi="Calibri" w:cs="Calibri"/>
          <w:b/>
        </w:rPr>
      </w:pPr>
      <w:r>
        <w:rPr>
          <w:rFonts w:ascii="Calibri" w:hAnsi="Calibri" w:cs="Calibri"/>
          <w:b/>
        </w:rPr>
        <w:t>PSLO = Program Student Learning Outcomes</w:t>
      </w:r>
      <w:r w:rsidR="000B4CFA">
        <w:rPr>
          <w:rFonts w:ascii="Calibri" w:hAnsi="Calibri" w:cs="Calibri"/>
          <w:b/>
        </w:rPr>
        <w:t xml:space="preserve"> (2023)</w:t>
      </w:r>
      <w:r>
        <w:rPr>
          <w:rFonts w:ascii="Calibri" w:hAnsi="Calibri" w:cs="Calibri"/>
          <w:b/>
        </w:rPr>
        <w:t xml:space="preserve"> </w:t>
      </w:r>
      <w:r>
        <w:rPr>
          <w:rFonts w:ascii="Calibri" w:hAnsi="Calibri" w:cs="Calibri"/>
          <w:b/>
        </w:rPr>
        <w:tab/>
        <w:t xml:space="preserve">     </w:t>
      </w:r>
      <w:r>
        <w:rPr>
          <w:rFonts w:ascii="Calibri" w:hAnsi="Calibri" w:cs="Calibri"/>
          <w:b/>
        </w:rPr>
        <w:tab/>
      </w:r>
      <w:r>
        <w:rPr>
          <w:rFonts w:ascii="Calibri" w:hAnsi="Calibri" w:cs="Calibri"/>
          <w:b/>
        </w:rPr>
        <w:tab/>
        <w:t>QSEN – Quality &amp; Safety Education for Nurses</w:t>
      </w:r>
      <w:r w:rsidR="004A02D0">
        <w:rPr>
          <w:rFonts w:ascii="Calibri" w:hAnsi="Calibri" w:cs="Calibri"/>
          <w:b/>
        </w:rPr>
        <w:t xml:space="preserve"> (2022)</w:t>
      </w:r>
    </w:p>
    <w:p w14:paraId="1633373E" w14:textId="0F3434B4" w:rsidR="00427E6A" w:rsidRDefault="00427E6A" w:rsidP="00427E6A">
      <w:pPr>
        <w:rPr>
          <w:rFonts w:ascii="Calibri" w:hAnsi="Calibri" w:cs="Calibri"/>
          <w:b/>
        </w:rPr>
      </w:pPr>
      <w:r>
        <w:rPr>
          <w:rFonts w:ascii="Calibri" w:hAnsi="Calibri" w:cs="Calibri"/>
          <w:b/>
        </w:rPr>
        <w:t>SOP = Texas BON Standards of Practice (2</w:t>
      </w:r>
      <w:r w:rsidR="004A02D0">
        <w:rPr>
          <w:rFonts w:ascii="Calibri" w:hAnsi="Calibri" w:cs="Calibri"/>
          <w:b/>
        </w:rPr>
        <w:t>024</w:t>
      </w:r>
      <w:r>
        <w:rPr>
          <w:rFonts w:ascii="Calibri" w:hAnsi="Calibri" w:cs="Calibri"/>
          <w:b/>
        </w:rPr>
        <w:t>)</w:t>
      </w:r>
      <w:r>
        <w:rPr>
          <w:rFonts w:ascii="Calibri" w:hAnsi="Calibri" w:cs="Calibri"/>
          <w:b/>
        </w:rPr>
        <w:tab/>
      </w:r>
      <w:r>
        <w:rPr>
          <w:rFonts w:ascii="Calibri" w:hAnsi="Calibri" w:cs="Calibri"/>
          <w:b/>
        </w:rPr>
        <w:tab/>
        <w:t xml:space="preserve">     </w:t>
      </w:r>
      <w:r>
        <w:rPr>
          <w:rFonts w:ascii="Calibri" w:hAnsi="Calibri" w:cs="Calibri"/>
          <w:b/>
        </w:rPr>
        <w:tab/>
        <w:t>QSEN-P = Patient-centered care</w:t>
      </w:r>
      <w:r>
        <w:rPr>
          <w:rFonts w:ascii="Calibri" w:hAnsi="Calibri" w:cs="Calibri"/>
          <w:b/>
        </w:rPr>
        <w:tab/>
      </w:r>
      <w:r>
        <w:rPr>
          <w:rFonts w:ascii="Calibri" w:hAnsi="Calibri" w:cs="Calibri"/>
          <w:b/>
        </w:rPr>
        <w:tab/>
      </w:r>
    </w:p>
    <w:p w14:paraId="45DB0164" w14:textId="77777777" w:rsidR="00427E6A" w:rsidRDefault="00427E6A" w:rsidP="00427E6A">
      <w:pPr>
        <w:rPr>
          <w:rFonts w:ascii="Calibri" w:hAnsi="Calibri" w:cs="Calibri"/>
          <w:b/>
        </w:rPr>
      </w:pPr>
      <w:r>
        <w:rPr>
          <w:rFonts w:ascii="Calibri" w:hAnsi="Calibri" w:cs="Calibri"/>
          <w:b/>
        </w:rPr>
        <w:t>CO = Course Student Learning Outcomes</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QSEN-T = Teamwork and collaboration</w:t>
      </w:r>
      <w:r>
        <w:rPr>
          <w:rFonts w:ascii="Calibri" w:hAnsi="Calibri" w:cs="Calibri"/>
          <w:b/>
        </w:rPr>
        <w:tab/>
      </w:r>
    </w:p>
    <w:p w14:paraId="7DD1382F" w14:textId="77777777" w:rsidR="00427E6A" w:rsidRDefault="00427E6A" w:rsidP="00427E6A">
      <w:pPr>
        <w:rPr>
          <w:rFonts w:ascii="Calibri" w:hAnsi="Calibri" w:cs="Calibri"/>
          <w:b/>
        </w:rPr>
      </w:pPr>
      <w:r>
        <w:rPr>
          <w:rFonts w:ascii="Calibri" w:hAnsi="Calibri" w:cs="Calibri"/>
          <w:b/>
        </w:rPr>
        <w:t>DEC = Texas BON Differentiated Essential Competencies (2021)</w:t>
      </w:r>
      <w:r>
        <w:rPr>
          <w:rFonts w:ascii="Calibri" w:hAnsi="Calibri" w:cs="Calibri"/>
          <w:b/>
        </w:rPr>
        <w:tab/>
        <w:t>QSEN-E = Evidence-based practice</w:t>
      </w:r>
      <w:r>
        <w:rPr>
          <w:rFonts w:ascii="Calibri" w:hAnsi="Calibri" w:cs="Calibri"/>
          <w:b/>
        </w:rPr>
        <w:tab/>
      </w:r>
    </w:p>
    <w:p w14:paraId="5E6561A0" w14:textId="77777777" w:rsidR="00427E6A" w:rsidRDefault="00427E6A" w:rsidP="00427E6A">
      <w:pPr>
        <w:rPr>
          <w:rFonts w:ascii="Calibri" w:hAnsi="Calibri" w:cs="Calibri"/>
          <w:b/>
        </w:rPr>
      </w:pPr>
      <w:r>
        <w:rPr>
          <w:rFonts w:ascii="Calibri" w:hAnsi="Calibri" w:cs="Calibri"/>
          <w:b/>
        </w:rPr>
        <w:t>DEC-P = Provider of Patient Centered Care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QSEN-Q = Quality Improvement</w:t>
      </w:r>
      <w:r>
        <w:rPr>
          <w:rFonts w:ascii="Calibri" w:hAnsi="Calibri" w:cs="Calibri"/>
          <w:b/>
        </w:rPr>
        <w:tab/>
      </w:r>
      <w:r>
        <w:rPr>
          <w:rFonts w:ascii="Calibri" w:hAnsi="Calibri" w:cs="Calibri"/>
          <w:b/>
        </w:rPr>
        <w:tab/>
      </w:r>
    </w:p>
    <w:p w14:paraId="725F2F62" w14:textId="77777777" w:rsidR="00427E6A" w:rsidRDefault="00427E6A" w:rsidP="00427E6A">
      <w:pPr>
        <w:rPr>
          <w:rFonts w:ascii="Calibri" w:hAnsi="Calibri" w:cs="Calibri"/>
          <w:b/>
        </w:rPr>
      </w:pPr>
      <w:r>
        <w:rPr>
          <w:rFonts w:ascii="Calibri" w:hAnsi="Calibri" w:cs="Calibri"/>
          <w:b/>
        </w:rPr>
        <w:t xml:space="preserve">DEC-S = Patient Safety Advocate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QSEN-S = Safety</w:t>
      </w:r>
      <w:r>
        <w:rPr>
          <w:rFonts w:ascii="Calibri" w:hAnsi="Calibri" w:cs="Calibri"/>
          <w:b/>
        </w:rPr>
        <w:tab/>
      </w:r>
      <w:r>
        <w:rPr>
          <w:rFonts w:ascii="Calibri" w:hAnsi="Calibri" w:cs="Calibri"/>
          <w:b/>
        </w:rPr>
        <w:tab/>
      </w:r>
      <w:r>
        <w:rPr>
          <w:rFonts w:ascii="Calibri" w:hAnsi="Calibri" w:cs="Calibri"/>
          <w:b/>
        </w:rPr>
        <w:tab/>
        <w:t xml:space="preserve">   </w:t>
      </w:r>
    </w:p>
    <w:p w14:paraId="48A9B0E5" w14:textId="77777777" w:rsidR="00427E6A" w:rsidRDefault="00427E6A" w:rsidP="00427E6A">
      <w:pPr>
        <w:rPr>
          <w:rFonts w:ascii="Calibri" w:hAnsi="Calibri" w:cs="Calibri"/>
        </w:rPr>
      </w:pPr>
      <w:r>
        <w:rPr>
          <w:rFonts w:ascii="Calibri" w:hAnsi="Calibri" w:cs="Calibri"/>
          <w:b/>
        </w:rPr>
        <w:t>DEC-T:  Member of the Health Care Team</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QSEN-I = Informatics</w:t>
      </w:r>
    </w:p>
    <w:p w14:paraId="30F4296B" w14:textId="77777777" w:rsidR="00427E6A" w:rsidRDefault="00427E6A" w:rsidP="00427E6A">
      <w:pPr>
        <w:rPr>
          <w:rFonts w:ascii="Calibri" w:hAnsi="Calibri" w:cs="Calibri"/>
          <w:b/>
        </w:rPr>
      </w:pPr>
      <w:r>
        <w:rPr>
          <w:rFonts w:ascii="Calibri" w:hAnsi="Calibri" w:cs="Calibri"/>
          <w:b/>
        </w:rPr>
        <w:t>DEC-M = Member of the Profession</w:t>
      </w:r>
    </w:p>
    <w:p w14:paraId="21E5BAC0" w14:textId="77777777" w:rsidR="00427E6A" w:rsidRDefault="00427E6A" w:rsidP="00427E6A">
      <w:pPr>
        <w:rPr>
          <w:rFonts w:ascii="Calibri" w:hAnsi="Calibri" w:cs="Calibri"/>
          <w:b/>
          <w:sz w:val="24"/>
          <w:szCs w:val="24"/>
        </w:rPr>
      </w:pPr>
    </w:p>
    <w:p w14:paraId="053A192B" w14:textId="77777777" w:rsidR="00427E6A" w:rsidRDefault="00427E6A" w:rsidP="00427E6A">
      <w:pPr>
        <w:rPr>
          <w:rFonts w:ascii="Calibri" w:hAnsi="Calibri" w:cs="Calibri"/>
          <w:sz w:val="24"/>
          <w:szCs w:val="24"/>
        </w:rPr>
      </w:pPr>
    </w:p>
    <w:p w14:paraId="20E429B1" w14:textId="77777777" w:rsidR="00427E6A" w:rsidRDefault="00427E6A" w:rsidP="00427E6A">
      <w:pPr>
        <w:rPr>
          <w:rFonts w:ascii="Calibri" w:hAnsi="Calibri" w:cs="Calibri"/>
          <w:sz w:val="24"/>
          <w:szCs w:val="24"/>
        </w:rPr>
      </w:pPr>
      <w:r>
        <w:rPr>
          <w:rFonts w:ascii="Calibri" w:hAnsi="Calibri" w:cs="Calibri"/>
          <w:sz w:val="24"/>
          <w:szCs w:val="24"/>
        </w:rPr>
        <w:tab/>
      </w:r>
    </w:p>
    <w:p w14:paraId="6C201F13" w14:textId="77777777" w:rsidR="00427E6A" w:rsidRDefault="00427E6A" w:rsidP="00427E6A">
      <w:pPr>
        <w:jc w:val="center"/>
        <w:rPr>
          <w:rFonts w:ascii="Calibri" w:hAnsi="Calibri" w:cs="Calibri"/>
          <w:sz w:val="24"/>
          <w:szCs w:val="24"/>
        </w:rPr>
      </w:pPr>
      <w:r>
        <w:rPr>
          <w:rFonts w:ascii="Calibri" w:hAnsi="Calibri" w:cs="Calibri"/>
          <w:sz w:val="24"/>
          <w:szCs w:val="24"/>
        </w:rPr>
        <w:t>RNSG 1360 - CLINICAL NURSING</w:t>
      </w:r>
    </w:p>
    <w:p w14:paraId="27550973" w14:textId="77777777" w:rsidR="00427E6A" w:rsidRDefault="00427E6A" w:rsidP="00427E6A">
      <w:pPr>
        <w:jc w:val="center"/>
        <w:rPr>
          <w:rFonts w:ascii="Calibri" w:hAnsi="Calibri" w:cs="Calibri"/>
          <w:b/>
          <w:sz w:val="24"/>
          <w:szCs w:val="24"/>
        </w:rPr>
      </w:pPr>
      <w:r>
        <w:rPr>
          <w:rFonts w:ascii="Calibri" w:hAnsi="Calibri" w:cs="Calibri"/>
          <w:b/>
          <w:sz w:val="24"/>
          <w:szCs w:val="24"/>
        </w:rPr>
        <w:t xml:space="preserve">COURSE STUDENT LEARNING OUTCOMES </w:t>
      </w:r>
    </w:p>
    <w:p w14:paraId="045849D6" w14:textId="77777777" w:rsidR="00427E6A" w:rsidRDefault="00427E6A" w:rsidP="00427E6A">
      <w:pPr>
        <w:jc w:val="center"/>
        <w:rPr>
          <w:rFonts w:ascii="Calibri" w:hAnsi="Calibri" w:cs="Calibri"/>
          <w:sz w:val="24"/>
          <w:szCs w:val="24"/>
        </w:rPr>
      </w:pPr>
    </w:p>
    <w:p w14:paraId="4A154E0A" w14:textId="77777777" w:rsidR="00427E6A" w:rsidRDefault="00427E6A" w:rsidP="00427E6A">
      <w:pPr>
        <w:rPr>
          <w:rFonts w:ascii="Calibri" w:hAnsi="Calibri" w:cs="Calibri"/>
          <w:sz w:val="24"/>
          <w:szCs w:val="24"/>
        </w:rPr>
      </w:pPr>
      <w:r>
        <w:rPr>
          <w:rFonts w:ascii="Calibri" w:hAnsi="Calibri" w:cs="Calibri"/>
          <w:sz w:val="24"/>
          <w:szCs w:val="24"/>
        </w:rPr>
        <w:t>Upon completion of RNSG 1360, the student will be able to:</w:t>
      </w:r>
    </w:p>
    <w:p w14:paraId="08637231" w14:textId="77777777" w:rsidR="00881727" w:rsidRDefault="00881727" w:rsidP="00427E6A">
      <w:pPr>
        <w:rPr>
          <w:rFonts w:ascii="Calibri" w:hAnsi="Calibri" w:cs="Calibri"/>
          <w:sz w:val="24"/>
          <w:szCs w:val="24"/>
        </w:rPr>
      </w:pPr>
    </w:p>
    <w:p w14:paraId="02754092" w14:textId="153DF8E7" w:rsidR="007C0740" w:rsidRPr="00FC4E34" w:rsidRDefault="00881727" w:rsidP="005971B3">
      <w:pPr>
        <w:pStyle w:val="ListParagraph"/>
        <w:numPr>
          <w:ilvl w:val="0"/>
          <w:numId w:val="8"/>
        </w:numPr>
        <w:rPr>
          <w:rFonts w:cs="Calibri"/>
          <w:sz w:val="24"/>
          <w:szCs w:val="24"/>
        </w:rPr>
      </w:pPr>
      <w:r w:rsidRPr="00881727">
        <w:rPr>
          <w:rFonts w:cs="Calibri"/>
          <w:sz w:val="24"/>
          <w:szCs w:val="24"/>
        </w:rPr>
        <w:t>Describe professional, legal, and ethical behavior when providing patient-centered care under direct supervision. </w:t>
      </w:r>
      <w:r w:rsidR="00427E6A" w:rsidRPr="00881727">
        <w:rPr>
          <w:rFonts w:cs="Calibri"/>
        </w:rPr>
        <w:t>(PSLO1,</w:t>
      </w:r>
      <w:r>
        <w:rPr>
          <w:rFonts w:cs="Calibri"/>
        </w:rPr>
        <w:t>2,</w:t>
      </w:r>
      <w:r w:rsidR="00427E6A" w:rsidRPr="00881727">
        <w:rPr>
          <w:rFonts w:cs="Calibri"/>
        </w:rPr>
        <w:t>5; DEC-M-</w:t>
      </w:r>
      <w:r w:rsidR="00FC4E34" w:rsidRPr="00881727">
        <w:rPr>
          <w:rFonts w:cs="Calibri"/>
        </w:rPr>
        <w:t>A, B</w:t>
      </w:r>
      <w:r w:rsidR="00427E6A" w:rsidRPr="00881727">
        <w:rPr>
          <w:rFonts w:cs="Calibri"/>
        </w:rPr>
        <w:t>,</w:t>
      </w:r>
      <w:r w:rsidR="00FC4E34">
        <w:rPr>
          <w:rFonts w:cs="Calibri"/>
        </w:rPr>
        <w:t xml:space="preserve"> </w:t>
      </w:r>
      <w:r w:rsidR="00427E6A" w:rsidRPr="00881727">
        <w:rPr>
          <w:rFonts w:cs="Calibri"/>
        </w:rPr>
        <w:t>C,</w:t>
      </w:r>
      <w:r w:rsidR="00FC4E34">
        <w:rPr>
          <w:rFonts w:cs="Calibri"/>
        </w:rPr>
        <w:t xml:space="preserve"> </w:t>
      </w:r>
      <w:r w:rsidR="00FC4E34" w:rsidRPr="00881727">
        <w:rPr>
          <w:rFonts w:cs="Calibri"/>
        </w:rPr>
        <w:t>D; DEC</w:t>
      </w:r>
      <w:r w:rsidR="00427E6A" w:rsidRPr="00881727">
        <w:rPr>
          <w:rFonts w:cs="Calibri"/>
        </w:rPr>
        <w:t>-S-A</w:t>
      </w:r>
      <w:r w:rsidR="003B4165">
        <w:rPr>
          <w:rFonts w:cs="Calibri"/>
        </w:rPr>
        <w:t>,</w:t>
      </w:r>
      <w:r w:rsidR="00FC4E34">
        <w:rPr>
          <w:rFonts w:cs="Calibri"/>
        </w:rPr>
        <w:t xml:space="preserve"> </w:t>
      </w:r>
      <w:r w:rsidR="003B4165">
        <w:rPr>
          <w:rFonts w:cs="Calibri"/>
        </w:rPr>
        <w:t>E</w:t>
      </w:r>
      <w:r w:rsidR="00427E6A" w:rsidRPr="00881727">
        <w:rPr>
          <w:rFonts w:cs="Calibri"/>
        </w:rPr>
        <w:t>; SOP-1</w:t>
      </w:r>
      <w:r w:rsidR="004E4419">
        <w:rPr>
          <w:rFonts w:cs="Calibri"/>
        </w:rPr>
        <w:t>-</w:t>
      </w:r>
      <w:r w:rsidR="00427E6A" w:rsidRPr="00881727">
        <w:rPr>
          <w:rFonts w:cs="Calibri"/>
        </w:rPr>
        <w:t>A,</w:t>
      </w:r>
      <w:r w:rsidR="00FC4E34">
        <w:rPr>
          <w:rFonts w:cs="Calibri"/>
        </w:rPr>
        <w:t xml:space="preserve"> </w:t>
      </w:r>
      <w:r w:rsidR="00427E6A" w:rsidRPr="00881727">
        <w:rPr>
          <w:rFonts w:cs="Calibri"/>
        </w:rPr>
        <w:t>E,</w:t>
      </w:r>
      <w:r w:rsidR="00FC4E34">
        <w:rPr>
          <w:rFonts w:cs="Calibri"/>
        </w:rPr>
        <w:t xml:space="preserve"> </w:t>
      </w:r>
      <w:r w:rsidR="003B4165">
        <w:rPr>
          <w:rFonts w:cs="Calibri"/>
        </w:rPr>
        <w:t>G,</w:t>
      </w:r>
      <w:r w:rsidR="00FC4E34">
        <w:rPr>
          <w:rFonts w:cs="Calibri"/>
        </w:rPr>
        <w:t xml:space="preserve"> </w:t>
      </w:r>
      <w:r w:rsidR="00427E6A" w:rsidRPr="00881727">
        <w:rPr>
          <w:rFonts w:cs="Calibri"/>
        </w:rPr>
        <w:t>J,</w:t>
      </w:r>
      <w:r w:rsidR="00FC4E34">
        <w:rPr>
          <w:rFonts w:cs="Calibri"/>
        </w:rPr>
        <w:t xml:space="preserve"> </w:t>
      </w:r>
      <w:r w:rsidR="00427E6A" w:rsidRPr="00881727">
        <w:rPr>
          <w:rFonts w:cs="Calibri"/>
        </w:rPr>
        <w:t>K,</w:t>
      </w:r>
      <w:r w:rsidR="00FC4E34">
        <w:rPr>
          <w:rFonts w:cs="Calibri"/>
        </w:rPr>
        <w:t xml:space="preserve"> </w:t>
      </w:r>
      <w:r w:rsidR="00427E6A" w:rsidRPr="00881727">
        <w:rPr>
          <w:rFonts w:cs="Calibri"/>
        </w:rPr>
        <w:t>S</w:t>
      </w:r>
      <w:r w:rsidR="003B4165">
        <w:rPr>
          <w:rFonts w:cs="Calibri"/>
        </w:rPr>
        <w:t>,</w:t>
      </w:r>
      <w:r w:rsidR="00FC4E34">
        <w:rPr>
          <w:rFonts w:cs="Calibri"/>
        </w:rPr>
        <w:t xml:space="preserve"> </w:t>
      </w:r>
      <w:r w:rsidR="003B4165">
        <w:rPr>
          <w:rFonts w:cs="Calibri"/>
        </w:rPr>
        <w:t>T</w:t>
      </w:r>
      <w:r w:rsidR="00427E6A" w:rsidRPr="00881727">
        <w:rPr>
          <w:rFonts w:cs="Calibri"/>
        </w:rPr>
        <w:t>,</w:t>
      </w:r>
      <w:r w:rsidR="00FC4E34">
        <w:rPr>
          <w:rFonts w:cs="Calibri"/>
        </w:rPr>
        <w:t xml:space="preserve"> </w:t>
      </w:r>
      <w:r w:rsidR="00427E6A" w:rsidRPr="00881727">
        <w:rPr>
          <w:rFonts w:cs="Calibri"/>
        </w:rPr>
        <w:t>3B; QSEN-</w:t>
      </w:r>
      <w:r w:rsidR="007C0740">
        <w:rPr>
          <w:rFonts w:cs="Calibri"/>
        </w:rPr>
        <w:t>P,</w:t>
      </w:r>
      <w:r w:rsidR="00FC4E34">
        <w:rPr>
          <w:rFonts w:cs="Calibri"/>
        </w:rPr>
        <w:t xml:space="preserve"> </w:t>
      </w:r>
      <w:r w:rsidR="00427E6A" w:rsidRPr="00881727">
        <w:rPr>
          <w:rFonts w:cs="Calibri"/>
        </w:rPr>
        <w:t>E,</w:t>
      </w:r>
      <w:r w:rsidR="00FC4E34">
        <w:rPr>
          <w:rFonts w:cs="Calibri"/>
        </w:rPr>
        <w:t xml:space="preserve"> </w:t>
      </w:r>
      <w:r w:rsidR="00427E6A" w:rsidRPr="00881727">
        <w:rPr>
          <w:rFonts w:cs="Calibri"/>
        </w:rPr>
        <w:t>S)</w:t>
      </w:r>
    </w:p>
    <w:p w14:paraId="66F2421F" w14:textId="77777777" w:rsidR="00FC4E34" w:rsidRPr="007C0740" w:rsidRDefault="00FC4E34" w:rsidP="00FC4E34">
      <w:pPr>
        <w:pStyle w:val="ListParagraph"/>
        <w:rPr>
          <w:rFonts w:cs="Calibri"/>
          <w:sz w:val="24"/>
          <w:szCs w:val="24"/>
        </w:rPr>
      </w:pPr>
    </w:p>
    <w:p w14:paraId="6C077954" w14:textId="18800CCD" w:rsidR="00427E6A" w:rsidRPr="00FC4E34" w:rsidRDefault="00824487" w:rsidP="005971B3">
      <w:pPr>
        <w:pStyle w:val="ListParagraph"/>
        <w:numPr>
          <w:ilvl w:val="0"/>
          <w:numId w:val="8"/>
        </w:numPr>
        <w:rPr>
          <w:rFonts w:cs="Calibri"/>
          <w:sz w:val="24"/>
          <w:szCs w:val="24"/>
        </w:rPr>
      </w:pPr>
      <w:r w:rsidRPr="00824487">
        <w:rPr>
          <w:rFonts w:cs="Calibri"/>
          <w:sz w:val="24"/>
          <w:szCs w:val="24"/>
        </w:rPr>
        <w:t>Discuss the nursing process and basic critical thinking skills to assess, plan, implement, and evaluate care for patients with common health needs. </w:t>
      </w:r>
      <w:r w:rsidR="00427E6A" w:rsidRPr="00824487">
        <w:rPr>
          <w:rFonts w:cs="Calibri"/>
        </w:rPr>
        <w:t>(PSLO</w:t>
      </w:r>
      <w:r>
        <w:rPr>
          <w:rFonts w:cs="Calibri"/>
        </w:rPr>
        <w:t>1</w:t>
      </w:r>
      <w:r w:rsidR="00427E6A" w:rsidRPr="00824487">
        <w:rPr>
          <w:rFonts w:cs="Calibri"/>
        </w:rPr>
        <w:t>; DEC-P-</w:t>
      </w:r>
      <w:r>
        <w:rPr>
          <w:rFonts w:cs="Calibri"/>
        </w:rPr>
        <w:t>A,</w:t>
      </w:r>
      <w:r w:rsidR="00FC4E34">
        <w:rPr>
          <w:rFonts w:cs="Calibri"/>
        </w:rPr>
        <w:t xml:space="preserve"> </w:t>
      </w:r>
      <w:r>
        <w:rPr>
          <w:rFonts w:cs="Calibri"/>
        </w:rPr>
        <w:t>B,</w:t>
      </w:r>
      <w:r w:rsidR="00FC4E34">
        <w:rPr>
          <w:rFonts w:cs="Calibri"/>
        </w:rPr>
        <w:t xml:space="preserve"> </w:t>
      </w:r>
      <w:r w:rsidR="00427E6A" w:rsidRPr="00824487">
        <w:rPr>
          <w:rFonts w:cs="Calibri"/>
        </w:rPr>
        <w:t>C</w:t>
      </w:r>
      <w:r>
        <w:rPr>
          <w:rFonts w:cs="Calibri"/>
        </w:rPr>
        <w:t>,</w:t>
      </w:r>
      <w:r w:rsidR="00FC4E34">
        <w:rPr>
          <w:rFonts w:cs="Calibri"/>
        </w:rPr>
        <w:t xml:space="preserve"> </w:t>
      </w:r>
      <w:r>
        <w:rPr>
          <w:rFonts w:cs="Calibri"/>
        </w:rPr>
        <w:t>D,</w:t>
      </w:r>
      <w:r w:rsidR="00FC4E34">
        <w:rPr>
          <w:rFonts w:cs="Calibri"/>
        </w:rPr>
        <w:t xml:space="preserve"> </w:t>
      </w:r>
      <w:r>
        <w:rPr>
          <w:rFonts w:cs="Calibri"/>
        </w:rPr>
        <w:t>E</w:t>
      </w:r>
      <w:r w:rsidR="00427E6A" w:rsidRPr="00824487">
        <w:rPr>
          <w:rFonts w:cs="Calibri"/>
        </w:rPr>
        <w:t>,</w:t>
      </w:r>
      <w:r w:rsidR="00FC4E34">
        <w:rPr>
          <w:rFonts w:cs="Calibri"/>
        </w:rPr>
        <w:t xml:space="preserve"> </w:t>
      </w:r>
      <w:r w:rsidR="00427E6A" w:rsidRPr="00824487">
        <w:rPr>
          <w:rFonts w:cs="Calibri"/>
        </w:rPr>
        <w:t>F</w:t>
      </w:r>
      <w:r>
        <w:rPr>
          <w:rFonts w:cs="Calibri"/>
        </w:rPr>
        <w:t>,</w:t>
      </w:r>
      <w:r w:rsidR="00FC4E34">
        <w:rPr>
          <w:rFonts w:cs="Calibri"/>
        </w:rPr>
        <w:t xml:space="preserve"> </w:t>
      </w:r>
      <w:r>
        <w:rPr>
          <w:rFonts w:cs="Calibri"/>
        </w:rPr>
        <w:t>G</w:t>
      </w:r>
      <w:r w:rsidR="00427E6A" w:rsidRPr="00824487">
        <w:rPr>
          <w:rFonts w:cs="Calibri"/>
        </w:rPr>
        <w:t xml:space="preserve">; </w:t>
      </w:r>
      <w:r w:rsidR="0078758F">
        <w:rPr>
          <w:rFonts w:cs="Calibri"/>
        </w:rPr>
        <w:t>DEC-S-B,</w:t>
      </w:r>
      <w:r w:rsidR="00FC4E34">
        <w:rPr>
          <w:rFonts w:cs="Calibri"/>
        </w:rPr>
        <w:t xml:space="preserve"> </w:t>
      </w:r>
      <w:r w:rsidR="0078758F">
        <w:rPr>
          <w:rFonts w:cs="Calibri"/>
        </w:rPr>
        <w:t xml:space="preserve">C; </w:t>
      </w:r>
      <w:r w:rsidR="00427E6A" w:rsidRPr="00824487">
        <w:rPr>
          <w:rFonts w:cs="Calibri"/>
        </w:rPr>
        <w:t>SOP-1</w:t>
      </w:r>
      <w:r w:rsidR="004E4419">
        <w:rPr>
          <w:rFonts w:cs="Calibri"/>
        </w:rPr>
        <w:t>-</w:t>
      </w:r>
      <w:r w:rsidR="0078758F">
        <w:rPr>
          <w:rFonts w:cs="Calibri"/>
        </w:rPr>
        <w:t>L,</w:t>
      </w:r>
      <w:r w:rsidR="00FC4E34">
        <w:rPr>
          <w:rFonts w:cs="Calibri"/>
        </w:rPr>
        <w:t xml:space="preserve"> </w:t>
      </w:r>
      <w:r w:rsidR="0078758F">
        <w:rPr>
          <w:rFonts w:cs="Calibri"/>
        </w:rPr>
        <w:t>M,</w:t>
      </w:r>
      <w:r w:rsidR="00FC4E34">
        <w:rPr>
          <w:rFonts w:cs="Calibri"/>
        </w:rPr>
        <w:t xml:space="preserve"> </w:t>
      </w:r>
      <w:r w:rsidR="0078758F">
        <w:rPr>
          <w:rFonts w:cs="Calibri"/>
        </w:rPr>
        <w:t>N,</w:t>
      </w:r>
      <w:r w:rsidR="00FC4E34">
        <w:rPr>
          <w:rFonts w:cs="Calibri"/>
        </w:rPr>
        <w:t xml:space="preserve"> </w:t>
      </w:r>
      <w:r w:rsidR="0078758F">
        <w:rPr>
          <w:rFonts w:cs="Calibri"/>
        </w:rPr>
        <w:t>O,</w:t>
      </w:r>
      <w:r w:rsidR="00FC4E34">
        <w:rPr>
          <w:rFonts w:cs="Calibri"/>
        </w:rPr>
        <w:t xml:space="preserve"> </w:t>
      </w:r>
      <w:r w:rsidR="0078758F">
        <w:rPr>
          <w:rFonts w:cs="Calibri"/>
        </w:rPr>
        <w:t>P</w:t>
      </w:r>
      <w:r w:rsidR="007A7948">
        <w:rPr>
          <w:rFonts w:cs="Calibri"/>
        </w:rPr>
        <w:t>,</w:t>
      </w:r>
      <w:r w:rsidR="00FC4E34">
        <w:rPr>
          <w:rFonts w:cs="Calibri"/>
        </w:rPr>
        <w:t xml:space="preserve"> </w:t>
      </w:r>
      <w:r w:rsidR="007A7948">
        <w:rPr>
          <w:rFonts w:cs="Calibri"/>
        </w:rPr>
        <w:t>3A</w:t>
      </w:r>
      <w:r w:rsidR="00427E6A" w:rsidRPr="00824487">
        <w:rPr>
          <w:rFonts w:cs="Calibri"/>
        </w:rPr>
        <w:t>; QSEN-P, T, E)</w:t>
      </w:r>
    </w:p>
    <w:p w14:paraId="38AA0515" w14:textId="77777777" w:rsidR="00FC4E34" w:rsidRPr="00FC4E34" w:rsidRDefault="00FC4E34" w:rsidP="00FC4E34">
      <w:pPr>
        <w:pStyle w:val="ListParagraph"/>
        <w:rPr>
          <w:rFonts w:cs="Calibri"/>
          <w:sz w:val="24"/>
          <w:szCs w:val="24"/>
        </w:rPr>
      </w:pPr>
    </w:p>
    <w:p w14:paraId="79D34279" w14:textId="77777777" w:rsidR="00FC4E34" w:rsidRPr="007A7948" w:rsidRDefault="00FC4E34" w:rsidP="00FC4E34">
      <w:pPr>
        <w:pStyle w:val="ListParagraph"/>
        <w:rPr>
          <w:rFonts w:cs="Calibri"/>
          <w:sz w:val="24"/>
          <w:szCs w:val="24"/>
        </w:rPr>
      </w:pPr>
    </w:p>
    <w:p w14:paraId="5F840892" w14:textId="6A9A6CE1" w:rsidR="00427E6A" w:rsidRPr="00FC4E34" w:rsidRDefault="00A178E1" w:rsidP="005971B3">
      <w:pPr>
        <w:pStyle w:val="ListParagraph"/>
        <w:numPr>
          <w:ilvl w:val="0"/>
          <w:numId w:val="8"/>
        </w:numPr>
        <w:rPr>
          <w:rFonts w:cs="Calibri"/>
          <w:sz w:val="24"/>
          <w:szCs w:val="24"/>
        </w:rPr>
      </w:pPr>
      <w:r w:rsidRPr="00A178E1">
        <w:rPr>
          <w:rFonts w:cs="Calibri"/>
          <w:sz w:val="24"/>
          <w:szCs w:val="24"/>
        </w:rPr>
        <w:t>Recognize QSEN competencies and evidence-based principles into the delivery of safe, quality nursing care</w:t>
      </w:r>
      <w:r>
        <w:rPr>
          <w:rFonts w:cs="Calibri"/>
          <w:sz w:val="24"/>
          <w:szCs w:val="24"/>
        </w:rPr>
        <w:t xml:space="preserve">. </w:t>
      </w:r>
      <w:r w:rsidR="00427E6A" w:rsidRPr="00A178E1">
        <w:rPr>
          <w:rFonts w:cs="Calibri"/>
        </w:rPr>
        <w:t>(PSLO-1</w:t>
      </w:r>
      <w:r>
        <w:rPr>
          <w:rFonts w:cs="Calibri"/>
        </w:rPr>
        <w:t>,</w:t>
      </w:r>
      <w:r w:rsidR="00937C34">
        <w:rPr>
          <w:rFonts w:cs="Calibri"/>
        </w:rPr>
        <w:t xml:space="preserve"> </w:t>
      </w:r>
      <w:r>
        <w:rPr>
          <w:rFonts w:cs="Calibri"/>
        </w:rPr>
        <w:t>5</w:t>
      </w:r>
      <w:r w:rsidR="00427E6A" w:rsidRPr="00A178E1">
        <w:rPr>
          <w:rFonts w:cs="Calibri"/>
        </w:rPr>
        <w:t>; DEC-P-C,</w:t>
      </w:r>
      <w:r w:rsidR="00937C34">
        <w:rPr>
          <w:rFonts w:cs="Calibri"/>
        </w:rPr>
        <w:t xml:space="preserve"> </w:t>
      </w:r>
      <w:r w:rsidR="00427E6A" w:rsidRPr="00A178E1">
        <w:rPr>
          <w:rFonts w:cs="Calibri"/>
        </w:rPr>
        <w:t>D</w:t>
      </w:r>
      <w:r>
        <w:rPr>
          <w:rFonts w:cs="Calibri"/>
        </w:rPr>
        <w:t>,</w:t>
      </w:r>
      <w:r w:rsidR="00937C34">
        <w:rPr>
          <w:rFonts w:cs="Calibri"/>
        </w:rPr>
        <w:t xml:space="preserve"> </w:t>
      </w:r>
      <w:r>
        <w:rPr>
          <w:rFonts w:cs="Calibri"/>
        </w:rPr>
        <w:t>E,</w:t>
      </w:r>
      <w:r w:rsidR="00937C34">
        <w:rPr>
          <w:rFonts w:cs="Calibri"/>
        </w:rPr>
        <w:t xml:space="preserve"> </w:t>
      </w:r>
      <w:r>
        <w:rPr>
          <w:rFonts w:cs="Calibri"/>
        </w:rPr>
        <w:t>F,</w:t>
      </w:r>
      <w:r w:rsidR="00937C34">
        <w:rPr>
          <w:rFonts w:cs="Calibri"/>
        </w:rPr>
        <w:t xml:space="preserve"> </w:t>
      </w:r>
      <w:r>
        <w:rPr>
          <w:rFonts w:cs="Calibri"/>
        </w:rPr>
        <w:t>G</w:t>
      </w:r>
      <w:r w:rsidR="005E303E">
        <w:rPr>
          <w:rFonts w:cs="Calibri"/>
        </w:rPr>
        <w:t>; DEC-M-D; DEC-S-B,</w:t>
      </w:r>
      <w:r w:rsidR="00937C34">
        <w:rPr>
          <w:rFonts w:cs="Calibri"/>
        </w:rPr>
        <w:t xml:space="preserve"> </w:t>
      </w:r>
      <w:r w:rsidR="005E303E">
        <w:rPr>
          <w:rFonts w:cs="Calibri"/>
        </w:rPr>
        <w:t>D;</w:t>
      </w:r>
      <w:r w:rsidR="00937C34">
        <w:rPr>
          <w:rFonts w:cs="Calibri"/>
        </w:rPr>
        <w:t xml:space="preserve"> </w:t>
      </w:r>
      <w:r w:rsidR="005E303E">
        <w:rPr>
          <w:rFonts w:cs="Calibri"/>
        </w:rPr>
        <w:t>DEC-T-D</w:t>
      </w:r>
      <w:r w:rsidR="00427E6A" w:rsidRPr="00A178E1">
        <w:rPr>
          <w:rFonts w:cs="Calibri"/>
        </w:rPr>
        <w:t>; SOP-1-</w:t>
      </w:r>
      <w:r w:rsidR="00C073A1">
        <w:rPr>
          <w:rFonts w:cs="Calibri"/>
        </w:rPr>
        <w:t>B,</w:t>
      </w:r>
      <w:r w:rsidR="00937C34">
        <w:rPr>
          <w:rFonts w:cs="Calibri"/>
        </w:rPr>
        <w:t xml:space="preserve"> </w:t>
      </w:r>
      <w:r w:rsidR="00C073A1">
        <w:rPr>
          <w:rFonts w:cs="Calibri"/>
        </w:rPr>
        <w:t>C,</w:t>
      </w:r>
      <w:r w:rsidR="00937C34">
        <w:rPr>
          <w:rFonts w:cs="Calibri"/>
        </w:rPr>
        <w:t xml:space="preserve"> </w:t>
      </w:r>
      <w:r w:rsidR="00C073A1">
        <w:rPr>
          <w:rFonts w:cs="Calibri"/>
        </w:rPr>
        <w:t>H,</w:t>
      </w:r>
      <w:r w:rsidR="00937C34">
        <w:rPr>
          <w:rFonts w:cs="Calibri"/>
        </w:rPr>
        <w:t xml:space="preserve"> </w:t>
      </w:r>
      <w:r w:rsidR="00C073A1">
        <w:rPr>
          <w:rFonts w:cs="Calibri"/>
        </w:rPr>
        <w:t>P,</w:t>
      </w:r>
      <w:r w:rsidR="00937C34">
        <w:rPr>
          <w:rFonts w:cs="Calibri"/>
        </w:rPr>
        <w:t xml:space="preserve"> </w:t>
      </w:r>
      <w:r w:rsidR="00C073A1">
        <w:rPr>
          <w:rFonts w:cs="Calibri"/>
        </w:rPr>
        <w:t>Q,</w:t>
      </w:r>
      <w:r w:rsidR="00937C34">
        <w:rPr>
          <w:rFonts w:cs="Calibri"/>
        </w:rPr>
        <w:t xml:space="preserve"> </w:t>
      </w:r>
      <w:r w:rsidR="00C073A1">
        <w:rPr>
          <w:rFonts w:cs="Calibri"/>
        </w:rPr>
        <w:t>S,</w:t>
      </w:r>
      <w:r w:rsidR="00937C34">
        <w:rPr>
          <w:rFonts w:cs="Calibri"/>
        </w:rPr>
        <w:t xml:space="preserve"> </w:t>
      </w:r>
      <w:r w:rsidR="00C073A1">
        <w:rPr>
          <w:rFonts w:cs="Calibri"/>
        </w:rPr>
        <w:t>T,</w:t>
      </w:r>
      <w:r w:rsidR="00937C34">
        <w:rPr>
          <w:rFonts w:cs="Calibri"/>
        </w:rPr>
        <w:t xml:space="preserve"> </w:t>
      </w:r>
      <w:r w:rsidR="00C073A1">
        <w:rPr>
          <w:rFonts w:cs="Calibri"/>
        </w:rPr>
        <w:t>3A</w:t>
      </w:r>
      <w:r w:rsidR="00427E6A" w:rsidRPr="00A178E1">
        <w:rPr>
          <w:rFonts w:cs="Calibri"/>
        </w:rPr>
        <w:t>; QSEN-</w:t>
      </w:r>
      <w:r w:rsidR="00C073A1">
        <w:rPr>
          <w:rFonts w:cs="Calibri"/>
        </w:rPr>
        <w:t>P,</w:t>
      </w:r>
      <w:r w:rsidR="00937C34">
        <w:rPr>
          <w:rFonts w:cs="Calibri"/>
        </w:rPr>
        <w:t xml:space="preserve"> </w:t>
      </w:r>
      <w:r w:rsidR="00427E6A" w:rsidRPr="00A178E1">
        <w:rPr>
          <w:rFonts w:cs="Calibri"/>
        </w:rPr>
        <w:t>T</w:t>
      </w:r>
      <w:r w:rsidR="00C073A1">
        <w:rPr>
          <w:rFonts w:cs="Calibri"/>
        </w:rPr>
        <w:t>,</w:t>
      </w:r>
      <w:r w:rsidR="00937C34">
        <w:rPr>
          <w:rFonts w:cs="Calibri"/>
        </w:rPr>
        <w:t xml:space="preserve"> </w:t>
      </w:r>
      <w:r w:rsidR="00C073A1">
        <w:rPr>
          <w:rFonts w:cs="Calibri"/>
        </w:rPr>
        <w:t>E,</w:t>
      </w:r>
      <w:r w:rsidR="00937C34">
        <w:rPr>
          <w:rFonts w:cs="Calibri"/>
        </w:rPr>
        <w:t xml:space="preserve"> </w:t>
      </w:r>
      <w:r w:rsidR="00C073A1">
        <w:rPr>
          <w:rFonts w:cs="Calibri"/>
        </w:rPr>
        <w:t>Q,</w:t>
      </w:r>
      <w:r w:rsidR="00937C34">
        <w:rPr>
          <w:rFonts w:cs="Calibri"/>
        </w:rPr>
        <w:t xml:space="preserve"> </w:t>
      </w:r>
      <w:r w:rsidR="00C073A1">
        <w:rPr>
          <w:rFonts w:cs="Calibri"/>
        </w:rPr>
        <w:t>S,</w:t>
      </w:r>
      <w:r w:rsidR="00937C34">
        <w:rPr>
          <w:rFonts w:cs="Calibri"/>
        </w:rPr>
        <w:t xml:space="preserve"> </w:t>
      </w:r>
      <w:r w:rsidR="00C073A1">
        <w:rPr>
          <w:rFonts w:cs="Calibri"/>
        </w:rPr>
        <w:t>I</w:t>
      </w:r>
      <w:r w:rsidR="00427E6A" w:rsidRPr="00A178E1">
        <w:rPr>
          <w:rFonts w:cs="Calibri"/>
        </w:rPr>
        <w:t>)</w:t>
      </w:r>
    </w:p>
    <w:p w14:paraId="6CBA6BB1" w14:textId="77777777" w:rsidR="00FC4E34" w:rsidRPr="00521DAC" w:rsidRDefault="00FC4E34" w:rsidP="00FC4E34">
      <w:pPr>
        <w:pStyle w:val="ListParagraph"/>
        <w:rPr>
          <w:rFonts w:cs="Calibri"/>
          <w:sz w:val="24"/>
          <w:szCs w:val="24"/>
        </w:rPr>
      </w:pPr>
    </w:p>
    <w:p w14:paraId="0B5878BE" w14:textId="2EE86288" w:rsidR="00427E6A" w:rsidRPr="00FC4E34" w:rsidRDefault="00521DAC" w:rsidP="005971B3">
      <w:pPr>
        <w:pStyle w:val="ListParagraph"/>
        <w:numPr>
          <w:ilvl w:val="0"/>
          <w:numId w:val="8"/>
        </w:numPr>
        <w:rPr>
          <w:rFonts w:cs="Calibri"/>
          <w:sz w:val="24"/>
          <w:szCs w:val="24"/>
        </w:rPr>
      </w:pPr>
      <w:r w:rsidRPr="00521DAC">
        <w:rPr>
          <w:rFonts w:cs="Calibri"/>
          <w:sz w:val="24"/>
          <w:szCs w:val="24"/>
        </w:rPr>
        <w:t>Demonstrate foundational clinical skills and health assessments using appropriate techniques and tools. </w:t>
      </w:r>
      <w:r w:rsidR="00427E6A" w:rsidRPr="00521DAC">
        <w:rPr>
          <w:rFonts w:cs="Calibri"/>
        </w:rPr>
        <w:t>(PSLO-1</w:t>
      </w:r>
      <w:r w:rsidR="00B67E3C">
        <w:rPr>
          <w:rFonts w:cs="Calibri"/>
        </w:rPr>
        <w:t>,</w:t>
      </w:r>
      <w:r w:rsidR="00937C34">
        <w:rPr>
          <w:rFonts w:cs="Calibri"/>
        </w:rPr>
        <w:t xml:space="preserve"> </w:t>
      </w:r>
      <w:r w:rsidR="00B67E3C">
        <w:rPr>
          <w:rFonts w:cs="Calibri"/>
        </w:rPr>
        <w:t>2,</w:t>
      </w:r>
      <w:r w:rsidR="00937C34">
        <w:rPr>
          <w:rFonts w:cs="Calibri"/>
        </w:rPr>
        <w:t xml:space="preserve"> </w:t>
      </w:r>
      <w:r w:rsidR="00B67E3C">
        <w:rPr>
          <w:rFonts w:cs="Calibri"/>
        </w:rPr>
        <w:t>3,</w:t>
      </w:r>
      <w:r w:rsidR="00937C34">
        <w:rPr>
          <w:rFonts w:cs="Calibri"/>
        </w:rPr>
        <w:t xml:space="preserve"> </w:t>
      </w:r>
      <w:r w:rsidR="00B67E3C">
        <w:rPr>
          <w:rFonts w:cs="Calibri"/>
        </w:rPr>
        <w:t>4,</w:t>
      </w:r>
      <w:r w:rsidR="00937C34">
        <w:rPr>
          <w:rFonts w:cs="Calibri"/>
        </w:rPr>
        <w:t xml:space="preserve"> </w:t>
      </w:r>
      <w:r w:rsidR="00B67E3C">
        <w:rPr>
          <w:rFonts w:cs="Calibri"/>
        </w:rPr>
        <w:t>5</w:t>
      </w:r>
      <w:r w:rsidR="00427E6A" w:rsidRPr="00521DAC">
        <w:rPr>
          <w:rFonts w:cs="Calibri"/>
        </w:rPr>
        <w:t>; DEC-P-</w:t>
      </w:r>
      <w:r w:rsidR="00B67E3C">
        <w:rPr>
          <w:rFonts w:cs="Calibri"/>
        </w:rPr>
        <w:t>A,</w:t>
      </w:r>
      <w:r w:rsidR="00937C34">
        <w:rPr>
          <w:rFonts w:cs="Calibri"/>
        </w:rPr>
        <w:t xml:space="preserve"> </w:t>
      </w:r>
      <w:r w:rsidR="00427E6A" w:rsidRPr="00521DAC">
        <w:rPr>
          <w:rFonts w:cs="Calibri"/>
        </w:rPr>
        <w:t>B, C, D, E, F; SOP-1</w:t>
      </w:r>
      <w:r w:rsidR="00B67E3C">
        <w:rPr>
          <w:rFonts w:cs="Calibri"/>
        </w:rPr>
        <w:t>-C,</w:t>
      </w:r>
      <w:r w:rsidR="00937C34">
        <w:rPr>
          <w:rFonts w:cs="Calibri"/>
        </w:rPr>
        <w:t xml:space="preserve"> </w:t>
      </w:r>
      <w:r w:rsidR="00B67E3C">
        <w:rPr>
          <w:rFonts w:cs="Calibri"/>
        </w:rPr>
        <w:t>D,</w:t>
      </w:r>
      <w:r w:rsidR="00937C34">
        <w:rPr>
          <w:rFonts w:cs="Calibri"/>
        </w:rPr>
        <w:t xml:space="preserve"> </w:t>
      </w:r>
      <w:r w:rsidR="00427E6A" w:rsidRPr="00521DAC">
        <w:rPr>
          <w:rFonts w:cs="Calibri"/>
        </w:rPr>
        <w:t>L,</w:t>
      </w:r>
      <w:r w:rsidR="00937C34">
        <w:rPr>
          <w:rFonts w:cs="Calibri"/>
        </w:rPr>
        <w:t xml:space="preserve"> </w:t>
      </w:r>
      <w:r w:rsidR="00B67E3C">
        <w:rPr>
          <w:rFonts w:cs="Calibri"/>
        </w:rPr>
        <w:t>M,</w:t>
      </w:r>
      <w:r w:rsidR="00427E6A" w:rsidRPr="00521DAC">
        <w:rPr>
          <w:rFonts w:cs="Calibri"/>
        </w:rPr>
        <w:t xml:space="preserve"> 3A; QSEN-P,</w:t>
      </w:r>
      <w:r w:rsidR="00937C34">
        <w:rPr>
          <w:rFonts w:cs="Calibri"/>
        </w:rPr>
        <w:t xml:space="preserve"> </w:t>
      </w:r>
      <w:r w:rsidR="00576793">
        <w:rPr>
          <w:rFonts w:cs="Calibri"/>
        </w:rPr>
        <w:t>E,</w:t>
      </w:r>
      <w:r w:rsidR="00937C34">
        <w:rPr>
          <w:rFonts w:cs="Calibri"/>
        </w:rPr>
        <w:t xml:space="preserve"> </w:t>
      </w:r>
      <w:r w:rsidR="00576793">
        <w:rPr>
          <w:rFonts w:cs="Calibri"/>
        </w:rPr>
        <w:t>Q,</w:t>
      </w:r>
      <w:r w:rsidR="00937C34">
        <w:rPr>
          <w:rFonts w:cs="Calibri"/>
        </w:rPr>
        <w:t xml:space="preserve"> </w:t>
      </w:r>
      <w:r w:rsidR="00576793">
        <w:rPr>
          <w:rFonts w:cs="Calibri"/>
        </w:rPr>
        <w:t>S,</w:t>
      </w:r>
      <w:r w:rsidR="00937C34">
        <w:rPr>
          <w:rFonts w:cs="Calibri"/>
        </w:rPr>
        <w:t xml:space="preserve"> </w:t>
      </w:r>
      <w:r w:rsidR="00576793">
        <w:rPr>
          <w:rFonts w:cs="Calibri"/>
        </w:rPr>
        <w:t>I</w:t>
      </w:r>
      <w:r w:rsidR="00427E6A" w:rsidRPr="00521DAC">
        <w:rPr>
          <w:rFonts w:cs="Calibri"/>
        </w:rPr>
        <w:t>)</w:t>
      </w:r>
    </w:p>
    <w:p w14:paraId="2FB77FAC" w14:textId="77777777" w:rsidR="00FC4E34" w:rsidRPr="00FC4E34" w:rsidRDefault="00FC4E34" w:rsidP="00FC4E34">
      <w:pPr>
        <w:pStyle w:val="ListParagraph"/>
        <w:rPr>
          <w:rFonts w:cs="Calibri"/>
          <w:sz w:val="24"/>
          <w:szCs w:val="24"/>
        </w:rPr>
      </w:pPr>
    </w:p>
    <w:p w14:paraId="29C2C2CA" w14:textId="77777777" w:rsidR="00FC4E34" w:rsidRPr="00576793" w:rsidRDefault="00FC4E34" w:rsidP="00FC4E34">
      <w:pPr>
        <w:pStyle w:val="ListParagraph"/>
        <w:rPr>
          <w:rFonts w:cs="Calibri"/>
          <w:sz w:val="24"/>
          <w:szCs w:val="24"/>
        </w:rPr>
      </w:pPr>
    </w:p>
    <w:p w14:paraId="5C1CCCBD" w14:textId="20D7E53E" w:rsidR="00427E6A" w:rsidRPr="005523B7" w:rsidRDefault="005523B7" w:rsidP="005971B3">
      <w:pPr>
        <w:pStyle w:val="ListParagraph"/>
        <w:numPr>
          <w:ilvl w:val="0"/>
          <w:numId w:val="8"/>
        </w:numPr>
        <w:rPr>
          <w:rFonts w:cs="Calibri"/>
          <w:sz w:val="24"/>
          <w:szCs w:val="24"/>
        </w:rPr>
      </w:pPr>
      <w:r w:rsidRPr="005523B7">
        <w:rPr>
          <w:rFonts w:cs="Calibri"/>
          <w:sz w:val="24"/>
          <w:szCs w:val="24"/>
        </w:rPr>
        <w:t>Identify therapeutic and professional communication when interacting with patients, families, and the healthcare team. </w:t>
      </w:r>
      <w:r w:rsidR="00427E6A" w:rsidRPr="005523B7">
        <w:rPr>
          <w:rFonts w:cs="Calibri"/>
        </w:rPr>
        <w:t>(PSLO-1,</w:t>
      </w:r>
      <w:r>
        <w:rPr>
          <w:rFonts w:cs="Calibri"/>
        </w:rPr>
        <w:t>3,6</w:t>
      </w:r>
      <w:r w:rsidR="00427E6A" w:rsidRPr="005523B7">
        <w:rPr>
          <w:rFonts w:cs="Calibri"/>
        </w:rPr>
        <w:t>; DEC-P-A,</w:t>
      </w:r>
      <w:r w:rsidR="00937C34">
        <w:rPr>
          <w:rFonts w:cs="Calibri"/>
        </w:rPr>
        <w:t xml:space="preserve"> </w:t>
      </w:r>
      <w:r w:rsidR="00427E6A" w:rsidRPr="005523B7">
        <w:rPr>
          <w:rFonts w:cs="Calibri"/>
        </w:rPr>
        <w:t>B,</w:t>
      </w:r>
      <w:r w:rsidR="00937C34">
        <w:rPr>
          <w:rFonts w:cs="Calibri"/>
        </w:rPr>
        <w:t xml:space="preserve"> </w:t>
      </w:r>
      <w:r w:rsidR="00427E6A" w:rsidRPr="005523B7">
        <w:rPr>
          <w:rFonts w:cs="Calibri"/>
        </w:rPr>
        <w:t>C,</w:t>
      </w:r>
      <w:r w:rsidR="00937C34">
        <w:rPr>
          <w:rFonts w:cs="Calibri"/>
        </w:rPr>
        <w:t xml:space="preserve"> </w:t>
      </w:r>
      <w:r w:rsidR="00427E6A" w:rsidRPr="005523B7">
        <w:rPr>
          <w:rFonts w:cs="Calibri"/>
        </w:rPr>
        <w:t>D,</w:t>
      </w:r>
      <w:r w:rsidR="00937C34">
        <w:rPr>
          <w:rFonts w:cs="Calibri"/>
        </w:rPr>
        <w:t xml:space="preserve"> </w:t>
      </w:r>
      <w:r w:rsidR="00937C34" w:rsidRPr="005523B7">
        <w:rPr>
          <w:rFonts w:cs="Calibri"/>
        </w:rPr>
        <w:t>F; SOP</w:t>
      </w:r>
      <w:r w:rsidR="00427E6A" w:rsidRPr="005523B7">
        <w:rPr>
          <w:rFonts w:cs="Calibri"/>
        </w:rPr>
        <w:t>-1</w:t>
      </w:r>
      <w:r w:rsidR="00FC4E34">
        <w:rPr>
          <w:rFonts w:cs="Calibri"/>
        </w:rPr>
        <w:t>-D,</w:t>
      </w:r>
      <w:r w:rsidR="00937C34">
        <w:rPr>
          <w:rFonts w:cs="Calibri"/>
        </w:rPr>
        <w:t xml:space="preserve"> </w:t>
      </w:r>
      <w:r w:rsidR="00FC4E34">
        <w:rPr>
          <w:rFonts w:cs="Calibri"/>
        </w:rPr>
        <w:t>F,</w:t>
      </w:r>
      <w:r w:rsidR="00937C34">
        <w:rPr>
          <w:rFonts w:cs="Calibri"/>
        </w:rPr>
        <w:t xml:space="preserve"> </w:t>
      </w:r>
      <w:r w:rsidR="00FC4E34">
        <w:rPr>
          <w:rFonts w:cs="Calibri"/>
        </w:rPr>
        <w:t>I,</w:t>
      </w:r>
      <w:r w:rsidR="00937C34">
        <w:rPr>
          <w:rFonts w:cs="Calibri"/>
        </w:rPr>
        <w:t xml:space="preserve"> </w:t>
      </w:r>
      <w:r w:rsidR="00FC4E34">
        <w:rPr>
          <w:rFonts w:cs="Calibri"/>
        </w:rPr>
        <w:t>P,</w:t>
      </w:r>
      <w:r w:rsidR="00937C34">
        <w:rPr>
          <w:rFonts w:cs="Calibri"/>
        </w:rPr>
        <w:t xml:space="preserve"> </w:t>
      </w:r>
      <w:r w:rsidR="00FC4E34">
        <w:rPr>
          <w:rFonts w:cs="Calibri"/>
        </w:rPr>
        <w:t>Q,</w:t>
      </w:r>
      <w:r w:rsidR="00937C34">
        <w:rPr>
          <w:rFonts w:cs="Calibri"/>
        </w:rPr>
        <w:t xml:space="preserve"> </w:t>
      </w:r>
      <w:r w:rsidR="00427E6A" w:rsidRPr="005523B7">
        <w:rPr>
          <w:rFonts w:cs="Calibri"/>
        </w:rPr>
        <w:t>3</w:t>
      </w:r>
      <w:r w:rsidR="00FC4E34">
        <w:rPr>
          <w:rFonts w:cs="Calibri"/>
        </w:rPr>
        <w:t>B</w:t>
      </w:r>
      <w:r w:rsidR="00427E6A" w:rsidRPr="005523B7">
        <w:rPr>
          <w:rFonts w:cs="Calibri"/>
        </w:rPr>
        <w:t>; QSEN-P,</w:t>
      </w:r>
      <w:r w:rsidR="00937C34">
        <w:rPr>
          <w:rFonts w:cs="Calibri"/>
        </w:rPr>
        <w:t xml:space="preserve"> </w:t>
      </w:r>
      <w:r w:rsidR="00427E6A" w:rsidRPr="005523B7">
        <w:rPr>
          <w:rFonts w:cs="Calibri"/>
        </w:rPr>
        <w:t>E,</w:t>
      </w:r>
      <w:r w:rsidR="00937C34">
        <w:rPr>
          <w:rFonts w:cs="Calibri"/>
        </w:rPr>
        <w:t xml:space="preserve"> </w:t>
      </w:r>
      <w:r w:rsidR="00FC4E34">
        <w:rPr>
          <w:rFonts w:cs="Calibri"/>
        </w:rPr>
        <w:t>T,</w:t>
      </w:r>
      <w:r w:rsidR="00937C34">
        <w:rPr>
          <w:rFonts w:cs="Calibri"/>
        </w:rPr>
        <w:t xml:space="preserve"> </w:t>
      </w:r>
      <w:r w:rsidR="00427E6A" w:rsidRPr="005523B7">
        <w:rPr>
          <w:rFonts w:cs="Calibri"/>
        </w:rPr>
        <w:t>Q,</w:t>
      </w:r>
      <w:r w:rsidR="00937C34">
        <w:rPr>
          <w:rFonts w:cs="Calibri"/>
        </w:rPr>
        <w:t xml:space="preserve"> </w:t>
      </w:r>
      <w:r w:rsidR="00427E6A" w:rsidRPr="005523B7">
        <w:rPr>
          <w:rFonts w:cs="Calibri"/>
        </w:rPr>
        <w:t>S)</w:t>
      </w:r>
    </w:p>
    <w:p w14:paraId="57E765F2" w14:textId="77777777" w:rsidR="00427E6A" w:rsidRDefault="00427E6A" w:rsidP="00427E6A">
      <w:pPr>
        <w:rPr>
          <w:rFonts w:ascii="Calibri" w:hAnsi="Calibri" w:cs="Calibri"/>
          <w:sz w:val="24"/>
          <w:szCs w:val="24"/>
        </w:rPr>
      </w:pPr>
      <w:r>
        <w:rPr>
          <w:rFonts w:ascii="Calibri" w:hAnsi="Calibri" w:cs="Calibri"/>
          <w:sz w:val="24"/>
          <w:szCs w:val="24"/>
        </w:rPr>
        <w:tab/>
      </w:r>
    </w:p>
    <w:p w14:paraId="7D68FAD6" w14:textId="5DE56AE7" w:rsidR="00427E6A" w:rsidRDefault="00427E6A" w:rsidP="00576793">
      <w:pPr>
        <w:rPr>
          <w:rFonts w:ascii="Calibri" w:hAnsi="Calibri" w:cs="Calibri"/>
        </w:rPr>
      </w:pPr>
      <w:r>
        <w:rPr>
          <w:rFonts w:ascii="Calibri" w:hAnsi="Calibri" w:cs="Calibri"/>
          <w:sz w:val="24"/>
          <w:szCs w:val="24"/>
        </w:rPr>
        <w:t xml:space="preserve">  </w:t>
      </w:r>
    </w:p>
    <w:p w14:paraId="3F6BE4FE" w14:textId="77777777" w:rsidR="00427E6A" w:rsidRDefault="00427E6A" w:rsidP="00427E6A">
      <w:pPr>
        <w:spacing w:line="256" w:lineRule="auto"/>
        <w:jc w:val="center"/>
        <w:rPr>
          <w:rFonts w:ascii="Calibri" w:hAnsi="Calibri" w:cs="Calibri"/>
          <w:b/>
          <w:sz w:val="24"/>
          <w:szCs w:val="24"/>
        </w:rPr>
      </w:pPr>
      <w:r>
        <w:br w:type="page"/>
      </w:r>
      <w:bookmarkStart w:id="0" w:name="_Hlk82078125"/>
      <w:r>
        <w:rPr>
          <w:rFonts w:ascii="Calibri" w:hAnsi="Calibri" w:cs="Calibri"/>
          <w:b/>
          <w:sz w:val="24"/>
          <w:szCs w:val="24"/>
        </w:rPr>
        <w:lastRenderedPageBreak/>
        <w:t>INSTITUTIONAL EFFECTIVENESS</w:t>
      </w:r>
    </w:p>
    <w:p w14:paraId="293CCADA"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1C3EDA39" w14:textId="77777777" w:rsidR="00427E6A" w:rsidRDefault="00427E6A" w:rsidP="00427E6A">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12B95793" w14:textId="77777777" w:rsidR="00F57BBB" w:rsidRDefault="00F57BBB" w:rsidP="00427E6A">
      <w:pPr>
        <w:ind w:left="-5"/>
        <w:rPr>
          <w:rFonts w:ascii="Calibri" w:hAnsi="Calibri" w:cs="Calibri"/>
          <w:sz w:val="24"/>
          <w:szCs w:val="24"/>
        </w:rPr>
      </w:pPr>
    </w:p>
    <w:p w14:paraId="32468C0F" w14:textId="77777777" w:rsidR="00427E6A" w:rsidRDefault="00427E6A" w:rsidP="00427E6A">
      <w:pPr>
        <w:spacing w:after="1" w:line="256" w:lineRule="auto"/>
        <w:ind w:left="18" w:right="4"/>
        <w:jc w:val="center"/>
        <w:rPr>
          <w:rFonts w:ascii="Calibri" w:hAnsi="Calibri" w:cs="Calibri"/>
          <w:sz w:val="24"/>
          <w:szCs w:val="24"/>
        </w:rPr>
      </w:pPr>
      <w:r>
        <w:rPr>
          <w:rFonts w:ascii="Calibri" w:hAnsi="Calibri" w:cs="Calibri"/>
          <w:sz w:val="24"/>
          <w:szCs w:val="24"/>
        </w:rPr>
        <w:t xml:space="preserve"> TEXARKANA COLLEGE </w:t>
      </w:r>
    </w:p>
    <w:p w14:paraId="5777DCA3" w14:textId="77777777" w:rsidR="00427E6A" w:rsidRDefault="00427E6A" w:rsidP="00427E6A">
      <w:pPr>
        <w:spacing w:after="1" w:line="256" w:lineRule="auto"/>
        <w:ind w:left="18"/>
        <w:jc w:val="center"/>
        <w:rPr>
          <w:rFonts w:ascii="Calibri" w:hAnsi="Calibri" w:cs="Calibri"/>
          <w:sz w:val="24"/>
          <w:szCs w:val="24"/>
        </w:rPr>
      </w:pPr>
      <w:r>
        <w:rPr>
          <w:rFonts w:ascii="Calibri" w:hAnsi="Calibri" w:cs="Calibri"/>
          <w:sz w:val="24"/>
          <w:szCs w:val="24"/>
        </w:rPr>
        <w:t xml:space="preserve">ASSOCIATE DEGREE NURSING PROGRAM </w:t>
      </w:r>
    </w:p>
    <w:p w14:paraId="2C58341B" w14:textId="77777777" w:rsidR="00427E6A" w:rsidRDefault="00427E6A" w:rsidP="00427E6A">
      <w:pPr>
        <w:pStyle w:val="Heading1"/>
        <w:ind w:left="27" w:right="6"/>
        <w:rPr>
          <w:rFonts w:ascii="Calibri" w:hAnsi="Calibri" w:cs="Calibri"/>
          <w:szCs w:val="24"/>
        </w:rPr>
      </w:pPr>
      <w:r>
        <w:rPr>
          <w:rFonts w:ascii="Calibri" w:hAnsi="Calibri" w:cs="Calibri"/>
          <w:szCs w:val="24"/>
        </w:rPr>
        <w:t xml:space="preserve">PROGRAM STUDENT LEARNING OUTCOMES (PSLO) </w:t>
      </w:r>
    </w:p>
    <w:p w14:paraId="4ED3AFF2"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And General Education Core Competencies</w:t>
      </w:r>
    </w:p>
    <w:p w14:paraId="2A11C356"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 xml:space="preserve"> </w:t>
      </w:r>
    </w:p>
    <w:p w14:paraId="0C45338B" w14:textId="77777777" w:rsidR="00796BD3" w:rsidRPr="00F2170C" w:rsidRDefault="00427E6A" w:rsidP="00796BD3">
      <w:pPr>
        <w:pStyle w:val="paragraph"/>
        <w:spacing w:before="0" w:after="0"/>
        <w:ind w:left="-15"/>
        <w:textAlignment w:val="baseline"/>
        <w:rPr>
          <w:rStyle w:val="eop"/>
          <w:rFonts w:ascii="Calibri" w:hAnsi="Calibri" w:cs="Calibri"/>
        </w:rPr>
      </w:pPr>
      <w:r>
        <w:rPr>
          <w:rFonts w:ascii="Calibri" w:hAnsi="Calibri" w:cs="Calibri"/>
        </w:rPr>
        <w:t xml:space="preserve"> </w:t>
      </w:r>
      <w:r>
        <w:tab/>
      </w:r>
      <w:r w:rsidR="00796BD3" w:rsidRPr="00F2170C">
        <w:rPr>
          <w:rStyle w:val="normaltextrun"/>
          <w:rFonts w:ascii="Calibri" w:hAnsi="Calibri" w:cs="Calibri"/>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r w:rsidR="00796BD3" w:rsidRPr="00F2170C">
        <w:rPr>
          <w:rStyle w:val="eop"/>
          <w:rFonts w:ascii="Calibri" w:hAnsi="Calibri" w:cs="Calibri"/>
        </w:rPr>
        <w:t> </w:t>
      </w:r>
    </w:p>
    <w:p w14:paraId="02898009" w14:textId="77777777" w:rsidR="002F28BF" w:rsidRPr="00F2170C" w:rsidRDefault="002F28BF" w:rsidP="00796BD3">
      <w:pPr>
        <w:pStyle w:val="paragraph"/>
        <w:spacing w:before="0" w:after="0"/>
        <w:ind w:left="-15"/>
        <w:textAlignment w:val="baseline"/>
        <w:rPr>
          <w:rFonts w:ascii="Segoe UI" w:hAnsi="Segoe UI" w:cs="Segoe UI"/>
          <w:sz w:val="18"/>
          <w:szCs w:val="18"/>
        </w:rPr>
      </w:pPr>
    </w:p>
    <w:p w14:paraId="55D70C20" w14:textId="77777777" w:rsidR="00796BD3" w:rsidRPr="00F2170C" w:rsidRDefault="00796BD3" w:rsidP="00796BD3">
      <w:pPr>
        <w:pStyle w:val="paragraph"/>
        <w:spacing w:before="0" w:after="0"/>
        <w:textAlignment w:val="baseline"/>
        <w:rPr>
          <w:rStyle w:val="eop"/>
          <w:rFonts w:ascii="Calibri" w:hAnsi="Calibri" w:cs="Calibri"/>
        </w:rPr>
      </w:pPr>
      <w:r w:rsidRPr="00F2170C">
        <w:rPr>
          <w:rStyle w:val="normaltextrun"/>
          <w:rFonts w:ascii="Calibri" w:hAnsi="Calibri" w:cs="Calibri"/>
        </w:rPr>
        <w:t>The graduate will:</w:t>
      </w:r>
      <w:r w:rsidRPr="00F2170C">
        <w:rPr>
          <w:rStyle w:val="eop"/>
          <w:rFonts w:ascii="Calibri" w:hAnsi="Calibri" w:cs="Calibri"/>
        </w:rPr>
        <w:t> </w:t>
      </w:r>
    </w:p>
    <w:p w14:paraId="062294A0" w14:textId="77777777" w:rsidR="002F28BF" w:rsidRPr="00F2170C" w:rsidRDefault="002F28BF" w:rsidP="00796BD3">
      <w:pPr>
        <w:pStyle w:val="paragraph"/>
        <w:spacing w:before="0" w:after="0"/>
        <w:textAlignment w:val="baseline"/>
        <w:rPr>
          <w:rFonts w:ascii="Segoe UI" w:hAnsi="Segoe UI" w:cs="Segoe UI"/>
          <w:sz w:val="18"/>
          <w:szCs w:val="18"/>
        </w:rPr>
      </w:pPr>
    </w:p>
    <w:p w14:paraId="35F8FD0B" w14:textId="6487032F" w:rsidR="00796BD3"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Utilize clinical judgement skills in the application of the nursing process when providing and managing safe, quality patient-centered care.</w:t>
      </w:r>
      <w:r w:rsidRPr="00F2170C">
        <w:rPr>
          <w:rStyle w:val="eop"/>
          <w:rFonts w:ascii="Calibri" w:hAnsi="Calibri" w:cs="Calibri"/>
        </w:rPr>
        <w:t> </w:t>
      </w:r>
    </w:p>
    <w:p w14:paraId="6EE50F40" w14:textId="77777777" w:rsidR="00B25CF8" w:rsidRPr="00F2170C" w:rsidRDefault="00B25CF8" w:rsidP="00B25CF8">
      <w:pPr>
        <w:pStyle w:val="paragraph"/>
        <w:spacing w:before="0" w:after="0"/>
        <w:ind w:left="720"/>
        <w:textAlignment w:val="baseline"/>
        <w:rPr>
          <w:rFonts w:ascii="Segoe UI" w:hAnsi="Segoe UI" w:cs="Segoe UI"/>
          <w:sz w:val="18"/>
          <w:szCs w:val="18"/>
        </w:rPr>
      </w:pPr>
    </w:p>
    <w:p w14:paraId="2C106B89" w14:textId="35D48EEE" w:rsidR="00796BD3"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Coordinate, collaborate and communicate with the interdisciplinary healthcare team to plan, deliver and evaluate care for diverse patients, families, and community populations.</w:t>
      </w:r>
      <w:r w:rsidRPr="00F2170C">
        <w:rPr>
          <w:rStyle w:val="eop"/>
          <w:rFonts w:ascii="Calibri" w:hAnsi="Calibri" w:cs="Calibri"/>
        </w:rPr>
        <w:t> </w:t>
      </w:r>
    </w:p>
    <w:p w14:paraId="0E88EC0E" w14:textId="77777777" w:rsidR="00B25CF8" w:rsidRPr="00F2170C" w:rsidRDefault="00B25CF8" w:rsidP="00140879">
      <w:pPr>
        <w:pStyle w:val="paragraph"/>
        <w:spacing w:before="0" w:after="0"/>
        <w:textAlignment w:val="baseline"/>
        <w:rPr>
          <w:rFonts w:ascii="Segoe UI" w:hAnsi="Segoe UI" w:cs="Segoe UI"/>
          <w:sz w:val="18"/>
          <w:szCs w:val="18"/>
        </w:rPr>
      </w:pPr>
    </w:p>
    <w:p w14:paraId="0CFA26C3" w14:textId="025E8B87" w:rsidR="00796BD3"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Adhere to standards of practice within legal, ethical, and regulatory frameworks of the professional nurse.</w:t>
      </w:r>
      <w:r w:rsidRPr="00F2170C">
        <w:rPr>
          <w:rStyle w:val="eop"/>
          <w:rFonts w:ascii="Calibri" w:hAnsi="Calibri" w:cs="Calibri"/>
        </w:rPr>
        <w:t> </w:t>
      </w:r>
    </w:p>
    <w:p w14:paraId="0BC43CD6" w14:textId="77777777" w:rsidR="00140879" w:rsidRPr="00F2170C" w:rsidRDefault="00140879" w:rsidP="00140879">
      <w:pPr>
        <w:pStyle w:val="paragraph"/>
        <w:spacing w:before="0" w:after="0"/>
        <w:textAlignment w:val="baseline"/>
        <w:rPr>
          <w:rFonts w:ascii="Segoe UI" w:hAnsi="Segoe UI" w:cs="Segoe UI"/>
          <w:sz w:val="18"/>
          <w:szCs w:val="18"/>
        </w:rPr>
      </w:pPr>
    </w:p>
    <w:p w14:paraId="52114D35" w14:textId="7CCBDBD8" w:rsidR="00140879"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Apply knowledge of delegation, management, and leadership skills.</w:t>
      </w:r>
      <w:r w:rsidRPr="00F2170C">
        <w:rPr>
          <w:rStyle w:val="eop"/>
          <w:rFonts w:ascii="Calibri" w:hAnsi="Calibri" w:cs="Calibri"/>
        </w:rPr>
        <w:t> </w:t>
      </w:r>
    </w:p>
    <w:p w14:paraId="33BDD565" w14:textId="77777777" w:rsidR="00140879" w:rsidRPr="00F2170C" w:rsidRDefault="00140879" w:rsidP="0085456B">
      <w:pPr>
        <w:rPr>
          <w:rStyle w:val="normaltextrun"/>
          <w:rFonts w:ascii="Calibri" w:hAnsi="Calibri" w:cs="Calibri"/>
        </w:rPr>
      </w:pPr>
    </w:p>
    <w:p w14:paraId="6B83BF14" w14:textId="62437CA2" w:rsidR="00796BD3"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Demonstrate skill in using patient care technologies and information systems that support safe nursing practice.</w:t>
      </w:r>
      <w:r w:rsidRPr="00F2170C">
        <w:rPr>
          <w:rStyle w:val="eop"/>
          <w:rFonts w:ascii="Calibri" w:hAnsi="Calibri" w:cs="Calibri"/>
        </w:rPr>
        <w:t> </w:t>
      </w:r>
    </w:p>
    <w:p w14:paraId="58FBE1A8" w14:textId="77777777" w:rsidR="00140879" w:rsidRPr="00F2170C" w:rsidRDefault="00140879" w:rsidP="00140879">
      <w:pPr>
        <w:pStyle w:val="paragraph"/>
        <w:spacing w:before="0" w:after="0"/>
        <w:ind w:left="360"/>
        <w:textAlignment w:val="baseline"/>
        <w:rPr>
          <w:rFonts w:ascii="Segoe UI" w:hAnsi="Segoe UI" w:cs="Segoe UI"/>
          <w:sz w:val="18"/>
          <w:szCs w:val="18"/>
        </w:rPr>
      </w:pPr>
    </w:p>
    <w:p w14:paraId="384648B2" w14:textId="090ABEE5" w:rsidR="00796BD3" w:rsidRPr="00F2170C" w:rsidRDefault="00796BD3" w:rsidP="005971B3">
      <w:pPr>
        <w:pStyle w:val="paragraph"/>
        <w:numPr>
          <w:ilvl w:val="0"/>
          <w:numId w:val="7"/>
        </w:numPr>
        <w:spacing w:before="0" w:after="0"/>
        <w:textAlignment w:val="baseline"/>
        <w:rPr>
          <w:rStyle w:val="eop"/>
          <w:rFonts w:ascii="Calibri" w:hAnsi="Calibri" w:cs="Calibri"/>
        </w:rPr>
      </w:pPr>
      <w:r w:rsidRPr="00F2170C">
        <w:rPr>
          <w:rStyle w:val="normaltextrun"/>
          <w:rFonts w:ascii="Calibri" w:hAnsi="Calibri" w:cs="Calibri"/>
        </w:rPr>
        <w:t>Promote safety and quality improvement as an advocate and manager of nursing care utilizing evidence-based practice.</w:t>
      </w:r>
      <w:r w:rsidRPr="00F2170C">
        <w:rPr>
          <w:rStyle w:val="eop"/>
          <w:rFonts w:ascii="Calibri" w:hAnsi="Calibri" w:cs="Calibri"/>
        </w:rPr>
        <w:t> </w:t>
      </w:r>
    </w:p>
    <w:p w14:paraId="2131A81A" w14:textId="77777777" w:rsidR="00140879" w:rsidRPr="00F2170C" w:rsidRDefault="00140879" w:rsidP="00140879">
      <w:pPr>
        <w:pStyle w:val="paragraph"/>
        <w:spacing w:before="0" w:after="0"/>
        <w:textAlignment w:val="baseline"/>
        <w:rPr>
          <w:rFonts w:ascii="Segoe UI" w:hAnsi="Segoe UI" w:cs="Segoe UI"/>
          <w:sz w:val="18"/>
          <w:szCs w:val="18"/>
        </w:rPr>
      </w:pPr>
    </w:p>
    <w:p w14:paraId="7B5F93D3" w14:textId="77777777" w:rsidR="00796BD3" w:rsidRPr="00F2170C" w:rsidRDefault="00796BD3" w:rsidP="00796BD3">
      <w:pPr>
        <w:pStyle w:val="paragraph"/>
        <w:spacing w:before="0" w:after="0"/>
        <w:textAlignment w:val="baseline"/>
        <w:rPr>
          <w:rFonts w:ascii="Segoe UI" w:hAnsi="Segoe UI" w:cs="Segoe UI"/>
          <w:sz w:val="18"/>
          <w:szCs w:val="18"/>
        </w:rPr>
      </w:pPr>
      <w:r w:rsidRPr="00F2170C">
        <w:rPr>
          <w:rStyle w:val="normaltextrun"/>
          <w:rFonts w:ascii="Calibri" w:hAnsi="Calibri" w:cs="Calibri"/>
        </w:rPr>
        <w:t>*Competent is defined as the ability to do; proficient is defined as the ability to do well; and mastery is defined as the ability to do brilliantly on every occasion. Revised 11/2023</w:t>
      </w:r>
      <w:r w:rsidRPr="00F2170C">
        <w:rPr>
          <w:rStyle w:val="eop"/>
          <w:rFonts w:ascii="Calibri" w:hAnsi="Calibri" w:cs="Calibri"/>
        </w:rPr>
        <w:t> </w:t>
      </w:r>
    </w:p>
    <w:p w14:paraId="1CB70A94" w14:textId="77777777" w:rsidR="00796BD3" w:rsidRPr="00F2170C" w:rsidRDefault="00796BD3" w:rsidP="00796BD3">
      <w:pPr>
        <w:pStyle w:val="paragraph"/>
        <w:spacing w:before="0" w:beforeAutospacing="0" w:after="0" w:afterAutospacing="0"/>
        <w:ind w:left="-15"/>
        <w:textAlignment w:val="baseline"/>
        <w:rPr>
          <w:rFonts w:ascii="Segoe UI" w:hAnsi="Segoe UI" w:cs="Segoe UI"/>
          <w:sz w:val="18"/>
          <w:szCs w:val="18"/>
        </w:rPr>
      </w:pPr>
      <w:r w:rsidRPr="00F2170C">
        <w:rPr>
          <w:rStyle w:val="eop"/>
          <w:rFonts w:ascii="Calibri" w:hAnsi="Calibri" w:cs="Calibri"/>
        </w:rPr>
        <w:t> </w:t>
      </w:r>
    </w:p>
    <w:bookmarkEnd w:id="0"/>
    <w:p w14:paraId="11ED1B42" w14:textId="40185E2E" w:rsidR="00427E6A" w:rsidRPr="001E77C7" w:rsidRDefault="00427E6A" w:rsidP="00427E6A">
      <w:pPr>
        <w:rPr>
          <w:rFonts w:ascii="Calibri" w:hAnsi="Calibri" w:cs="Calibri"/>
          <w:b/>
          <w:sz w:val="24"/>
          <w:szCs w:val="24"/>
        </w:rPr>
      </w:pPr>
      <w:r w:rsidRPr="00F2170C">
        <w:rPr>
          <w:rFonts w:ascii="Calibri" w:hAnsi="Calibri" w:cs="Calibri"/>
          <w:sz w:val="24"/>
          <w:szCs w:val="24"/>
        </w:rPr>
        <w:br w:type="page"/>
      </w:r>
      <w:r w:rsidRPr="001E77C7">
        <w:rPr>
          <w:rFonts w:ascii="Calibri" w:hAnsi="Calibri" w:cs="Calibri"/>
          <w:b/>
          <w:sz w:val="24"/>
          <w:szCs w:val="24"/>
        </w:rPr>
        <w:lastRenderedPageBreak/>
        <w:t xml:space="preserve"> </w:t>
      </w:r>
    </w:p>
    <w:p w14:paraId="11ED1B84" w14:textId="6362A555" w:rsidR="001C3186" w:rsidRPr="001E77C7" w:rsidRDefault="001C3186" w:rsidP="00D33170">
      <w:pPr>
        <w:jc w:val="center"/>
        <w:rPr>
          <w:rFonts w:ascii="Calibri" w:hAnsi="Calibri" w:cs="Calibri"/>
          <w:b/>
          <w:sz w:val="24"/>
          <w:szCs w:val="24"/>
        </w:rPr>
      </w:pPr>
      <w:r w:rsidRPr="001E77C7">
        <w:rPr>
          <w:rFonts w:ascii="Calibri" w:hAnsi="Calibri" w:cs="Calibri"/>
          <w:b/>
          <w:sz w:val="24"/>
          <w:szCs w:val="24"/>
        </w:rPr>
        <w:t>COURSE REQUIREMENTS</w:t>
      </w:r>
    </w:p>
    <w:p w14:paraId="11ED1B85" w14:textId="77777777" w:rsidR="001C3186" w:rsidRPr="00A1330F" w:rsidRDefault="001C3186" w:rsidP="001C3186">
      <w:pPr>
        <w:rPr>
          <w:rFonts w:ascii="Calibri" w:hAnsi="Calibri" w:cs="Calibri"/>
          <w:sz w:val="24"/>
          <w:szCs w:val="24"/>
        </w:rPr>
      </w:pPr>
    </w:p>
    <w:p w14:paraId="11ED1B86" w14:textId="77777777" w:rsidR="001C3186" w:rsidRDefault="001C3186" w:rsidP="005971B3">
      <w:pPr>
        <w:numPr>
          <w:ilvl w:val="0"/>
          <w:numId w:val="1"/>
        </w:numPr>
        <w:rPr>
          <w:rFonts w:ascii="Calibri" w:hAnsi="Calibri" w:cs="Calibri"/>
          <w:sz w:val="24"/>
          <w:szCs w:val="24"/>
        </w:rPr>
      </w:pPr>
      <w:r w:rsidRPr="00A1330F">
        <w:rPr>
          <w:rFonts w:ascii="Calibri" w:hAnsi="Calibri" w:cs="Calibri"/>
          <w:sz w:val="24"/>
          <w:szCs w:val="24"/>
        </w:rPr>
        <w:t>Through a cooperative agreement with Texarkana College and area health care</w:t>
      </w:r>
      <w:r w:rsidR="00521634" w:rsidRPr="00A1330F">
        <w:rPr>
          <w:rFonts w:ascii="Calibri" w:hAnsi="Calibri" w:cs="Calibri"/>
          <w:sz w:val="24"/>
          <w:szCs w:val="24"/>
        </w:rPr>
        <w:t xml:space="preserve"> </w:t>
      </w:r>
      <w:r w:rsidRPr="00A1330F">
        <w:rPr>
          <w:rFonts w:ascii="Calibri" w:hAnsi="Calibri" w:cs="Calibri"/>
          <w:sz w:val="24"/>
          <w:szCs w:val="24"/>
        </w:rPr>
        <w:t>facilities students enrolled in the Associate Degree Nursing Program at</w:t>
      </w:r>
      <w:r w:rsidR="00521634" w:rsidRPr="00A1330F">
        <w:rPr>
          <w:rFonts w:ascii="Calibri" w:hAnsi="Calibri" w:cs="Calibri"/>
          <w:sz w:val="24"/>
          <w:szCs w:val="24"/>
        </w:rPr>
        <w:t xml:space="preserve"> </w:t>
      </w:r>
      <w:r w:rsidRPr="00A1330F">
        <w:rPr>
          <w:rFonts w:ascii="Calibri" w:hAnsi="Calibri" w:cs="Calibri"/>
          <w:sz w:val="24"/>
          <w:szCs w:val="24"/>
        </w:rPr>
        <w:t xml:space="preserve">Texarkana College are placed in selected settings for clinical experience.  Students enrolled in RNSG 1360 are usually placed in some or </w:t>
      </w:r>
      <w:proofErr w:type="gramStart"/>
      <w:r w:rsidRPr="00A1330F">
        <w:rPr>
          <w:rFonts w:ascii="Calibri" w:hAnsi="Calibri" w:cs="Calibri"/>
          <w:sz w:val="24"/>
          <w:szCs w:val="24"/>
        </w:rPr>
        <w:t>all of</w:t>
      </w:r>
      <w:proofErr w:type="gramEnd"/>
      <w:r w:rsidRPr="00A1330F">
        <w:rPr>
          <w:rFonts w:ascii="Calibri" w:hAnsi="Calibri" w:cs="Calibri"/>
          <w:sz w:val="24"/>
          <w:szCs w:val="24"/>
        </w:rPr>
        <w:t xml:space="preserve"> the following facilities:</w:t>
      </w:r>
    </w:p>
    <w:p w14:paraId="11ED1B87" w14:textId="77777777" w:rsidR="00972E32" w:rsidRPr="00A1330F" w:rsidRDefault="00972E32" w:rsidP="00972E32">
      <w:pPr>
        <w:ind w:left="720"/>
        <w:rPr>
          <w:rFonts w:ascii="Calibri" w:hAnsi="Calibri" w:cs="Calibr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56"/>
        <w:gridCol w:w="3114"/>
      </w:tblGrid>
      <w:tr w:rsidR="00972E32" w:rsidRPr="00487F69" w14:paraId="11ED1B96" w14:textId="77777777" w:rsidTr="00487F69">
        <w:tc>
          <w:tcPr>
            <w:tcW w:w="3060" w:type="dxa"/>
            <w:shd w:val="clear" w:color="auto" w:fill="auto"/>
          </w:tcPr>
          <w:p w14:paraId="11ED1B88" w14:textId="2EB96A91" w:rsidR="00972E32" w:rsidRPr="00487F69" w:rsidRDefault="008B0A45" w:rsidP="00972E32">
            <w:pPr>
              <w:rPr>
                <w:rFonts w:ascii="Calibri" w:hAnsi="Calibri" w:cs="Calibri"/>
                <w:sz w:val="24"/>
                <w:szCs w:val="24"/>
              </w:rPr>
            </w:pPr>
            <w:r w:rsidRPr="00487F69">
              <w:rPr>
                <w:rFonts w:ascii="Calibri" w:hAnsi="Calibri" w:cs="Calibri"/>
                <w:sz w:val="24"/>
                <w:szCs w:val="24"/>
              </w:rPr>
              <w:t xml:space="preserve">CHRISTUS </w:t>
            </w:r>
            <w:r>
              <w:rPr>
                <w:rFonts w:ascii="Calibri" w:hAnsi="Calibri" w:cs="Calibri"/>
                <w:sz w:val="24"/>
                <w:szCs w:val="24"/>
              </w:rPr>
              <w:t>Pine</w:t>
            </w:r>
          </w:p>
          <w:p w14:paraId="11ED1B89"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1000 Pine Street</w:t>
            </w:r>
          </w:p>
          <w:p w14:paraId="11ED1B8A"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75501</w:t>
            </w:r>
          </w:p>
          <w:p w14:paraId="11ED1B8B"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798-8000</w:t>
            </w:r>
          </w:p>
        </w:tc>
        <w:tc>
          <w:tcPr>
            <w:tcW w:w="3456" w:type="dxa"/>
            <w:shd w:val="clear" w:color="auto" w:fill="auto"/>
          </w:tcPr>
          <w:p w14:paraId="11ED1B8C"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CHRISTUS St. Michael Health System</w:t>
            </w:r>
          </w:p>
          <w:p w14:paraId="11ED1B8D"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2600 St. Michael Drive</w:t>
            </w:r>
          </w:p>
          <w:p w14:paraId="11ED1B8E"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75503</w:t>
            </w:r>
          </w:p>
          <w:p w14:paraId="11ED1B8F"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614-1000</w:t>
            </w:r>
          </w:p>
          <w:p w14:paraId="11ED1B90" w14:textId="77777777" w:rsidR="00972E32" w:rsidRPr="00487F69" w:rsidRDefault="00972E32" w:rsidP="001C3186">
            <w:pPr>
              <w:rPr>
                <w:rFonts w:ascii="Calibri" w:hAnsi="Calibri" w:cs="Calibri"/>
                <w:sz w:val="24"/>
                <w:szCs w:val="24"/>
              </w:rPr>
            </w:pPr>
          </w:p>
        </w:tc>
        <w:tc>
          <w:tcPr>
            <w:tcW w:w="3114" w:type="dxa"/>
            <w:shd w:val="clear" w:color="auto" w:fill="auto"/>
          </w:tcPr>
          <w:p w14:paraId="11ED1B91"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CHRISTUS St. Michael Rehab Hospital</w:t>
            </w:r>
          </w:p>
          <w:p w14:paraId="11ED1B92"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2400 St. Michael Drive</w:t>
            </w:r>
          </w:p>
          <w:p w14:paraId="11ED1B93"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Texarkana, Texas 75503</w:t>
            </w:r>
          </w:p>
          <w:p w14:paraId="11ED1B94"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(903) 614-4000</w:t>
            </w:r>
          </w:p>
          <w:p w14:paraId="11ED1B95" w14:textId="77777777" w:rsidR="00972E32" w:rsidRPr="00487F69" w:rsidRDefault="00972E32" w:rsidP="001C3186">
            <w:pPr>
              <w:rPr>
                <w:rFonts w:ascii="Calibri" w:hAnsi="Calibri" w:cs="Calibri"/>
                <w:sz w:val="24"/>
                <w:szCs w:val="24"/>
              </w:rPr>
            </w:pPr>
          </w:p>
        </w:tc>
      </w:tr>
    </w:tbl>
    <w:p w14:paraId="11ED1B97" w14:textId="77777777" w:rsidR="001C3186" w:rsidRPr="00A1330F" w:rsidRDefault="001C3186" w:rsidP="001C3186">
      <w:pPr>
        <w:rPr>
          <w:rFonts w:ascii="Calibri" w:hAnsi="Calibri" w:cs="Calibri"/>
          <w:sz w:val="24"/>
          <w:szCs w:val="24"/>
        </w:rPr>
      </w:pPr>
    </w:p>
    <w:p w14:paraId="11ED1B98" w14:textId="77777777" w:rsidR="001C3186" w:rsidRPr="00A1330F" w:rsidRDefault="001C3186" w:rsidP="00521634">
      <w:pPr>
        <w:ind w:left="720"/>
        <w:rPr>
          <w:rFonts w:ascii="Calibri" w:hAnsi="Calibri" w:cs="Calibri"/>
          <w:sz w:val="24"/>
          <w:szCs w:val="24"/>
        </w:rPr>
      </w:pPr>
      <w:r w:rsidRPr="00A1330F">
        <w:rPr>
          <w:rFonts w:ascii="Calibri" w:hAnsi="Calibri" w:cs="Calibri"/>
          <w:sz w:val="24"/>
          <w:szCs w:val="24"/>
        </w:rPr>
        <w:t>Because of scheduling and enrollment patterns, clinical experience and times for</w:t>
      </w:r>
      <w:r w:rsidR="00521634" w:rsidRPr="00A1330F">
        <w:rPr>
          <w:rFonts w:ascii="Calibri" w:hAnsi="Calibri" w:cs="Calibri"/>
          <w:sz w:val="24"/>
          <w:szCs w:val="24"/>
        </w:rPr>
        <w:t xml:space="preserve"> </w:t>
      </w:r>
      <w:r w:rsidRPr="00A1330F">
        <w:rPr>
          <w:rFonts w:ascii="Calibri" w:hAnsi="Calibri" w:cs="Calibri"/>
          <w:sz w:val="24"/>
          <w:szCs w:val="24"/>
        </w:rPr>
        <w:t>laboratory in these and/or other facilities may be subject to change.  Students are</w:t>
      </w:r>
      <w:r w:rsidR="00521634" w:rsidRPr="00A1330F">
        <w:rPr>
          <w:rFonts w:ascii="Calibri" w:hAnsi="Calibri" w:cs="Calibri"/>
          <w:sz w:val="24"/>
          <w:szCs w:val="24"/>
        </w:rPr>
        <w:t xml:space="preserve"> </w:t>
      </w:r>
      <w:r w:rsidRPr="00A1330F">
        <w:rPr>
          <w:rFonts w:ascii="Calibri" w:hAnsi="Calibri" w:cs="Calibri"/>
          <w:sz w:val="24"/>
          <w:szCs w:val="24"/>
        </w:rPr>
        <w:t>expected to respect and follow the policies of the institution to which they are assigned.</w:t>
      </w:r>
    </w:p>
    <w:p w14:paraId="11ED1B99" w14:textId="77777777" w:rsidR="001C3186" w:rsidRPr="00A1330F" w:rsidRDefault="001C3186" w:rsidP="001C3186">
      <w:pPr>
        <w:rPr>
          <w:rFonts w:ascii="Calibri" w:hAnsi="Calibri" w:cs="Calibri"/>
          <w:sz w:val="24"/>
          <w:szCs w:val="24"/>
        </w:rPr>
      </w:pPr>
    </w:p>
    <w:p w14:paraId="11ED1B9A" w14:textId="77777777" w:rsidR="00521634" w:rsidRDefault="001C3186" w:rsidP="005971B3">
      <w:pPr>
        <w:numPr>
          <w:ilvl w:val="0"/>
          <w:numId w:val="1"/>
        </w:numPr>
        <w:ind w:left="360" w:firstLine="0"/>
        <w:rPr>
          <w:rFonts w:ascii="Calibri" w:hAnsi="Calibri" w:cs="Calibri"/>
          <w:sz w:val="24"/>
          <w:szCs w:val="24"/>
        </w:rPr>
      </w:pPr>
      <w:r w:rsidRPr="002F5E0F">
        <w:rPr>
          <w:rFonts w:ascii="Calibri" w:hAnsi="Calibri" w:cs="Calibri"/>
          <w:sz w:val="24"/>
          <w:szCs w:val="24"/>
        </w:rPr>
        <w:t xml:space="preserve">To pass RNSG 1360 a minimum grade of </w:t>
      </w:r>
      <w:r w:rsidR="00355B1A" w:rsidRPr="002F5E0F">
        <w:rPr>
          <w:rFonts w:ascii="Calibri" w:hAnsi="Calibri" w:cs="Calibri"/>
          <w:sz w:val="24"/>
          <w:szCs w:val="24"/>
        </w:rPr>
        <w:t>75% is required</w:t>
      </w:r>
      <w:r w:rsidR="00521634" w:rsidRPr="002F5E0F">
        <w:rPr>
          <w:rFonts w:ascii="Calibri" w:hAnsi="Calibri" w:cs="Calibri"/>
          <w:sz w:val="24"/>
          <w:szCs w:val="24"/>
        </w:rPr>
        <w:t xml:space="preserve">.  The instructor </w:t>
      </w:r>
      <w:r w:rsidRPr="002F5E0F">
        <w:rPr>
          <w:rFonts w:ascii="Calibri" w:hAnsi="Calibri" w:cs="Calibri"/>
          <w:sz w:val="24"/>
          <w:szCs w:val="24"/>
        </w:rPr>
        <w:t xml:space="preserve">will keep a clinical </w:t>
      </w:r>
      <w:r w:rsidR="002F5E0F">
        <w:rPr>
          <w:rFonts w:ascii="Calibri" w:hAnsi="Calibri" w:cs="Calibri"/>
          <w:sz w:val="24"/>
          <w:szCs w:val="24"/>
        </w:rPr>
        <w:tab/>
      </w:r>
      <w:r w:rsidRPr="002F5E0F">
        <w:rPr>
          <w:rFonts w:ascii="Calibri" w:hAnsi="Calibri" w:cs="Calibri"/>
          <w:sz w:val="24"/>
          <w:szCs w:val="24"/>
        </w:rPr>
        <w:t>performance evaluation throughout the semester.  This record will serve</w:t>
      </w:r>
      <w:r w:rsidR="00192727" w:rsidRPr="002F5E0F">
        <w:rPr>
          <w:rFonts w:ascii="Calibri" w:hAnsi="Calibri" w:cs="Calibri"/>
          <w:sz w:val="24"/>
          <w:szCs w:val="24"/>
        </w:rPr>
        <w:t xml:space="preserve"> </w:t>
      </w:r>
      <w:r w:rsidRPr="002F5E0F">
        <w:rPr>
          <w:rFonts w:ascii="Calibri" w:hAnsi="Calibri" w:cs="Calibri"/>
          <w:sz w:val="24"/>
          <w:szCs w:val="24"/>
        </w:rPr>
        <w:t xml:space="preserve">as a guide to the student and </w:t>
      </w:r>
      <w:r w:rsidR="002F5E0F">
        <w:rPr>
          <w:rFonts w:ascii="Calibri" w:hAnsi="Calibri" w:cs="Calibri"/>
          <w:sz w:val="24"/>
          <w:szCs w:val="24"/>
        </w:rPr>
        <w:tab/>
      </w:r>
      <w:r w:rsidRPr="002F5E0F">
        <w:rPr>
          <w:rFonts w:ascii="Calibri" w:hAnsi="Calibri" w:cs="Calibri"/>
          <w:sz w:val="24"/>
          <w:szCs w:val="24"/>
        </w:rPr>
        <w:t>instructor in evaluating clinical performance.</w:t>
      </w:r>
      <w:r w:rsidR="002F5E0F">
        <w:rPr>
          <w:rFonts w:ascii="Calibri" w:hAnsi="Calibri" w:cs="Calibri"/>
          <w:sz w:val="24"/>
          <w:szCs w:val="24"/>
        </w:rPr>
        <w:t xml:space="preserve"> </w:t>
      </w:r>
      <w:r w:rsidRPr="002F5E0F">
        <w:rPr>
          <w:rFonts w:ascii="Calibri" w:hAnsi="Calibri" w:cs="Calibri"/>
          <w:sz w:val="24"/>
          <w:szCs w:val="24"/>
        </w:rPr>
        <w:t xml:space="preserve">A copy of the Clinical Evaluation Booklet-Supplement </w:t>
      </w:r>
      <w:r w:rsidR="002F5E0F">
        <w:rPr>
          <w:rFonts w:ascii="Calibri" w:hAnsi="Calibri" w:cs="Calibri"/>
          <w:sz w:val="24"/>
          <w:szCs w:val="24"/>
        </w:rPr>
        <w:tab/>
      </w:r>
      <w:r w:rsidRPr="002F5E0F">
        <w:rPr>
          <w:rFonts w:ascii="Calibri" w:hAnsi="Calibri" w:cs="Calibri"/>
          <w:sz w:val="24"/>
          <w:szCs w:val="24"/>
        </w:rPr>
        <w:t>(CEB-S) is included in the</w:t>
      </w:r>
      <w:r w:rsidR="00521634" w:rsidRPr="002F5E0F">
        <w:rPr>
          <w:rFonts w:ascii="Calibri" w:hAnsi="Calibri" w:cs="Calibri"/>
          <w:sz w:val="24"/>
          <w:szCs w:val="24"/>
        </w:rPr>
        <w:t xml:space="preserve"> </w:t>
      </w:r>
      <w:r w:rsidRPr="002F5E0F">
        <w:rPr>
          <w:rFonts w:ascii="Calibri" w:hAnsi="Calibri" w:cs="Calibri"/>
          <w:sz w:val="24"/>
          <w:szCs w:val="24"/>
        </w:rPr>
        <w:t>syllabus.</w:t>
      </w:r>
    </w:p>
    <w:p w14:paraId="2446F67D" w14:textId="77777777" w:rsidR="00F407E3" w:rsidRDefault="00F407E3" w:rsidP="00F407E3">
      <w:pPr>
        <w:rPr>
          <w:rFonts w:ascii="Calibri" w:hAnsi="Calibri" w:cs="Calibri"/>
          <w:sz w:val="24"/>
          <w:szCs w:val="24"/>
        </w:rPr>
      </w:pPr>
    </w:p>
    <w:p w14:paraId="3A83C9CD" w14:textId="2F73636D" w:rsidR="00CA603D" w:rsidRDefault="00CA603D" w:rsidP="00CA603D">
      <w:pPr>
        <w:ind w:left="720"/>
        <w:rPr>
          <w:rFonts w:ascii="Calibri" w:hAnsi="Calibri" w:cs="Calibri"/>
          <w:sz w:val="24"/>
          <w:szCs w:val="24"/>
        </w:rPr>
      </w:pPr>
      <w:r w:rsidRPr="00CA603D">
        <w:rPr>
          <w:rFonts w:ascii="Calibri" w:hAnsi="Calibri" w:cs="Calibri"/>
          <w:sz w:val="24"/>
          <w:szCs w:val="24"/>
        </w:rPr>
        <w:t xml:space="preserve">The philosophy of the Associate Degree Nursing Program at Texarkana College includes preparing graduates for the role of </w:t>
      </w:r>
      <w:r w:rsidR="00A3440B" w:rsidRPr="00CA603D">
        <w:rPr>
          <w:rFonts w:ascii="Calibri" w:hAnsi="Calibri" w:cs="Calibri"/>
          <w:sz w:val="24"/>
          <w:szCs w:val="24"/>
        </w:rPr>
        <w:t>a member</w:t>
      </w:r>
      <w:r w:rsidRPr="00CA603D">
        <w:rPr>
          <w:rFonts w:ascii="Calibri" w:hAnsi="Calibri" w:cs="Calibri"/>
          <w:sz w:val="24"/>
          <w:szCs w:val="24"/>
        </w:rPr>
        <w:t xml:space="preserve"> of the profession, provider of patient-centered care, patient safety advocate, and member of the healthcare team. Upon graduation, the associate degree nurse is prepared for a beginning staff position under supervision in various healthcare settings.</w:t>
      </w:r>
    </w:p>
    <w:p w14:paraId="1D8FBD86" w14:textId="77777777" w:rsidR="00CA603D" w:rsidRPr="00CA603D" w:rsidRDefault="00CA603D" w:rsidP="00CA603D">
      <w:pPr>
        <w:ind w:left="720"/>
        <w:rPr>
          <w:rFonts w:ascii="Calibri" w:hAnsi="Calibri" w:cs="Calibri"/>
          <w:sz w:val="24"/>
          <w:szCs w:val="24"/>
        </w:rPr>
      </w:pPr>
    </w:p>
    <w:p w14:paraId="6CE1900B" w14:textId="77777777" w:rsidR="00CA603D" w:rsidRDefault="38D124BA" w:rsidP="0F26ADAB">
      <w:pPr>
        <w:ind w:left="720"/>
        <w:rPr>
          <w:rFonts w:ascii="Calibri" w:hAnsi="Calibri" w:cs="Calibri"/>
          <w:b/>
          <w:bCs/>
          <w:sz w:val="24"/>
          <w:szCs w:val="24"/>
          <w:u w:val="single"/>
        </w:rPr>
      </w:pPr>
      <w:r w:rsidRPr="0F26ADAB">
        <w:rPr>
          <w:rFonts w:ascii="Calibri" w:hAnsi="Calibri" w:cs="Calibri"/>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F26ADAB">
        <w:rPr>
          <w:rFonts w:ascii="Calibri" w:hAnsi="Calibri" w:cs="Calibri"/>
          <w:b/>
          <w:bCs/>
          <w:sz w:val="24"/>
          <w:szCs w:val="24"/>
        </w:rPr>
        <w:t xml:space="preserve"> </w:t>
      </w:r>
      <w:r w:rsidRPr="0F26ADAB">
        <w:rPr>
          <w:rFonts w:ascii="Calibri" w:hAnsi="Calibri" w:cs="Calibri"/>
          <w:sz w:val="24"/>
          <w:szCs w:val="24"/>
        </w:rPr>
        <w:t>will</w:t>
      </w:r>
      <w:r w:rsidRPr="0F26ADAB">
        <w:rPr>
          <w:rFonts w:ascii="Calibri" w:hAnsi="Calibri" w:cs="Calibri"/>
          <w:b/>
          <w:bCs/>
          <w:sz w:val="24"/>
          <w:szCs w:val="24"/>
          <w:u w:val="single"/>
        </w:rPr>
        <w:t xml:space="preserve"> only be included in the clinical average after the student has reached a passing grade for all clinical </w:t>
      </w:r>
      <w:proofErr w:type="gramStart"/>
      <w:r w:rsidRPr="0F26ADAB">
        <w:rPr>
          <w:rFonts w:ascii="Calibri" w:hAnsi="Calibri" w:cs="Calibri"/>
          <w:b/>
          <w:bCs/>
          <w:sz w:val="24"/>
          <w:szCs w:val="24"/>
          <w:u w:val="single"/>
        </w:rPr>
        <w:t>site</w:t>
      </w:r>
      <w:proofErr w:type="gramEnd"/>
      <w:r w:rsidRPr="0F26ADAB">
        <w:rPr>
          <w:rFonts w:ascii="Calibri" w:hAnsi="Calibri" w:cs="Calibri"/>
          <w:b/>
          <w:bCs/>
          <w:sz w:val="24"/>
          <w:szCs w:val="24"/>
          <w:u w:val="single"/>
        </w:rPr>
        <w:t>, hands-on clinical days for the semester.</w:t>
      </w:r>
    </w:p>
    <w:p w14:paraId="2E123A8C" w14:textId="77777777" w:rsidR="00CA603D" w:rsidRPr="00CA603D" w:rsidRDefault="00CA603D" w:rsidP="00CA603D">
      <w:pPr>
        <w:ind w:left="720"/>
        <w:rPr>
          <w:rFonts w:ascii="Calibri" w:hAnsi="Calibri" w:cs="Calibri"/>
          <w:sz w:val="24"/>
          <w:szCs w:val="24"/>
        </w:rPr>
      </w:pPr>
    </w:p>
    <w:p w14:paraId="245FD648" w14:textId="77777777" w:rsidR="00CA603D" w:rsidRPr="00CA603D" w:rsidRDefault="38D124BA" w:rsidP="0F26ADAB">
      <w:pPr>
        <w:ind w:left="720"/>
        <w:rPr>
          <w:rFonts w:ascii="Calibri" w:hAnsi="Calibri" w:cs="Calibri"/>
          <w:b/>
          <w:bCs/>
          <w:sz w:val="24"/>
          <w:szCs w:val="24"/>
        </w:rPr>
      </w:pPr>
      <w:r w:rsidRPr="0F26ADAB">
        <w:rPr>
          <w:rFonts w:ascii="Calibri" w:hAnsi="Calibri" w:cs="Calibri"/>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RNSG 2463). </w:t>
      </w:r>
      <w:r w:rsidRPr="0F26ADAB">
        <w:rPr>
          <w:rFonts w:ascii="Calibri" w:hAnsi="Calibri" w:cs="Calibri"/>
          <w:b/>
          <w:bCs/>
          <w:sz w:val="24"/>
          <w:szCs w:val="24"/>
        </w:rPr>
        <w:t>All graded days will be averaged in at equal weight once the hands-on clinical grade is passing.</w:t>
      </w:r>
    </w:p>
    <w:p w14:paraId="0B599A16" w14:textId="77777777" w:rsidR="00F407E3" w:rsidRDefault="00F407E3" w:rsidP="00F407E3">
      <w:pPr>
        <w:ind w:left="720"/>
        <w:rPr>
          <w:rFonts w:ascii="Calibri" w:hAnsi="Calibri" w:cs="Calibri"/>
          <w:sz w:val="24"/>
          <w:szCs w:val="24"/>
        </w:rPr>
      </w:pPr>
    </w:p>
    <w:p w14:paraId="11ED1B9B" w14:textId="77777777" w:rsidR="001E77C7" w:rsidRDefault="001E77C7" w:rsidP="001E77C7">
      <w:pPr>
        <w:ind w:left="360"/>
        <w:rPr>
          <w:rFonts w:ascii="Calibri" w:hAnsi="Calibri" w:cs="Calibri"/>
          <w:sz w:val="24"/>
          <w:szCs w:val="24"/>
        </w:rPr>
      </w:pPr>
    </w:p>
    <w:p w14:paraId="11ED1B9D" w14:textId="7A67C5C9" w:rsidR="001E77C7" w:rsidRPr="006D16AD" w:rsidRDefault="001E77C7" w:rsidP="15C02CCE">
      <w:pPr>
        <w:ind w:left="720"/>
        <w:rPr>
          <w:rFonts w:ascii="Calibri" w:hAnsi="Calibri" w:cs="Calibri"/>
          <w:b/>
          <w:bCs/>
          <w:sz w:val="24"/>
          <w:szCs w:val="24"/>
        </w:rPr>
      </w:pPr>
      <w:r w:rsidRPr="15C02CCE">
        <w:rPr>
          <w:rFonts w:ascii="Calibri" w:hAnsi="Calibri" w:cs="Calibri"/>
          <w:sz w:val="24"/>
          <w:szCs w:val="24"/>
          <w:u w:val="single"/>
        </w:rPr>
        <w:t xml:space="preserve">Skill </w:t>
      </w:r>
      <w:r w:rsidR="00DF0D7B" w:rsidRPr="15C02CCE">
        <w:rPr>
          <w:rFonts w:ascii="Calibri" w:hAnsi="Calibri" w:cs="Calibri"/>
          <w:sz w:val="24"/>
          <w:szCs w:val="24"/>
          <w:u w:val="single"/>
        </w:rPr>
        <w:t>checkoffs</w:t>
      </w:r>
      <w:r w:rsidRPr="15C02CCE">
        <w:rPr>
          <w:rFonts w:ascii="Calibri" w:hAnsi="Calibri" w:cs="Calibri"/>
          <w:sz w:val="24"/>
          <w:szCs w:val="24"/>
          <w:u w:val="single"/>
        </w:rPr>
        <w:t>:</w:t>
      </w:r>
      <w:r w:rsidRPr="15C02CCE">
        <w:rPr>
          <w:rFonts w:ascii="Calibri" w:hAnsi="Calibri" w:cs="Calibri"/>
          <w:sz w:val="24"/>
          <w:szCs w:val="24"/>
        </w:rPr>
        <w:t xml:space="preserve"> </w:t>
      </w:r>
      <w:r w:rsidR="00FD58D0" w:rsidRPr="15C02CCE">
        <w:rPr>
          <w:rFonts w:ascii="Calibri" w:hAnsi="Calibri" w:cs="Calibri"/>
          <w:sz w:val="24"/>
          <w:szCs w:val="24"/>
        </w:rPr>
        <w:t xml:space="preserve">During the semester, students will be assigned skill checkoffs to be demonstrated on campus. </w:t>
      </w:r>
      <w:r w:rsidR="00A3440B" w:rsidRPr="15C02CCE">
        <w:rPr>
          <w:rFonts w:ascii="Calibri" w:hAnsi="Calibri" w:cs="Calibri"/>
          <w:sz w:val="24"/>
          <w:szCs w:val="24"/>
        </w:rPr>
        <w:t>Completing</w:t>
      </w:r>
      <w:r w:rsidR="00FD58D0" w:rsidRPr="15C02CCE">
        <w:rPr>
          <w:rFonts w:ascii="Calibri" w:hAnsi="Calibri" w:cs="Calibri"/>
          <w:sz w:val="24"/>
          <w:szCs w:val="24"/>
        </w:rPr>
        <w:t xml:space="preserve"> all assigned skill checkoffs is mandatory. If the skill demonstrations do not </w:t>
      </w:r>
      <w:proofErr w:type="gramStart"/>
      <w:r w:rsidR="00A3440B" w:rsidRPr="15C02CCE">
        <w:rPr>
          <w:rFonts w:ascii="Calibri" w:hAnsi="Calibri" w:cs="Calibri"/>
          <w:sz w:val="24"/>
          <w:szCs w:val="24"/>
        </w:rPr>
        <w:t>meet,</w:t>
      </w:r>
      <w:proofErr w:type="gramEnd"/>
      <w:r w:rsidR="002528CB" w:rsidRPr="15C02CCE">
        <w:rPr>
          <w:rFonts w:ascii="Calibri" w:hAnsi="Calibri" w:cs="Calibri"/>
          <w:sz w:val="24"/>
          <w:szCs w:val="24"/>
        </w:rPr>
        <w:t xml:space="preserve"> </w:t>
      </w:r>
      <w:r w:rsidR="00FD58D0" w:rsidRPr="15C02CCE">
        <w:rPr>
          <w:rFonts w:ascii="Calibri" w:hAnsi="Calibri" w:cs="Calibri"/>
          <w:sz w:val="24"/>
          <w:szCs w:val="24"/>
        </w:rPr>
        <w:t xml:space="preserve">the required criteria outlined, the student will be given two (2) additional opportunities to </w:t>
      </w:r>
      <w:r w:rsidR="00FD58D0" w:rsidRPr="15C02CCE">
        <w:rPr>
          <w:rFonts w:ascii="Calibri" w:hAnsi="Calibri" w:cs="Calibri"/>
          <w:sz w:val="24"/>
          <w:szCs w:val="24"/>
        </w:rPr>
        <w:lastRenderedPageBreak/>
        <w:t>demonstrate competency.</w:t>
      </w:r>
      <w:r w:rsidR="000256D4" w:rsidRPr="15C02CCE">
        <w:rPr>
          <w:rFonts w:ascii="Calibri" w:hAnsi="Calibri" w:cs="Calibri"/>
          <w:sz w:val="24"/>
          <w:szCs w:val="24"/>
        </w:rPr>
        <w:t xml:space="preserve"> </w:t>
      </w:r>
      <w:r w:rsidR="00FD58D0" w:rsidRPr="15C02CCE">
        <w:rPr>
          <w:rFonts w:ascii="Calibri" w:hAnsi="Calibri" w:cs="Calibri"/>
          <w:sz w:val="24"/>
          <w:szCs w:val="24"/>
        </w:rPr>
        <w:t xml:space="preserve">The highest grade possible for the second attempt will be 75% of the points available for that skill. The third attempt will be 50% of the points available for that skill. </w:t>
      </w:r>
      <w:r w:rsidR="00FD58D0" w:rsidRPr="15C02CCE">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14:paraId="279E4543" w14:textId="77777777" w:rsidR="000256D4" w:rsidRDefault="000256D4" w:rsidP="00FD58D0">
      <w:pPr>
        <w:ind w:left="720"/>
        <w:rPr>
          <w:rFonts w:ascii="Calibri" w:hAnsi="Calibri" w:cs="Calibri"/>
          <w:sz w:val="24"/>
          <w:szCs w:val="24"/>
        </w:rPr>
      </w:pPr>
    </w:p>
    <w:p w14:paraId="11ED1B9E" w14:textId="77777777" w:rsidR="00521634" w:rsidRPr="00A1330F" w:rsidRDefault="00521634" w:rsidP="00521634">
      <w:pPr>
        <w:ind w:firstLine="720"/>
        <w:rPr>
          <w:rFonts w:ascii="Calibri" w:hAnsi="Calibri" w:cs="Calibri"/>
          <w:sz w:val="24"/>
          <w:szCs w:val="24"/>
        </w:rPr>
      </w:pPr>
    </w:p>
    <w:p w14:paraId="11ED1B9F" w14:textId="2F1FFE8B" w:rsidR="001C3186" w:rsidRPr="00A1330F" w:rsidRDefault="001C3186" w:rsidP="00521634">
      <w:pPr>
        <w:ind w:left="720"/>
        <w:rPr>
          <w:rFonts w:ascii="Calibri" w:hAnsi="Calibri" w:cs="Calibri"/>
          <w:sz w:val="24"/>
          <w:szCs w:val="24"/>
        </w:rPr>
      </w:pPr>
      <w:r w:rsidRPr="00A1330F">
        <w:rPr>
          <w:rFonts w:ascii="Calibri" w:hAnsi="Calibri" w:cs="Calibri"/>
          <w:sz w:val="24"/>
          <w:szCs w:val="24"/>
        </w:rPr>
        <w:t>Satisfactory completion of all assignments in RNSG 1360 is n</w:t>
      </w:r>
      <w:r w:rsidR="00521634" w:rsidRPr="00A1330F">
        <w:rPr>
          <w:rFonts w:ascii="Calibri" w:hAnsi="Calibri" w:cs="Calibri"/>
          <w:sz w:val="24"/>
          <w:szCs w:val="24"/>
        </w:rPr>
        <w:t xml:space="preserve">ecessary </w:t>
      </w:r>
      <w:r w:rsidR="00DF0D7B" w:rsidRPr="00A1330F">
        <w:rPr>
          <w:rFonts w:ascii="Calibri" w:hAnsi="Calibri" w:cs="Calibri"/>
          <w:sz w:val="24"/>
          <w:szCs w:val="24"/>
        </w:rPr>
        <w:t>to</w:t>
      </w:r>
      <w:r w:rsidR="00521634" w:rsidRPr="00A1330F">
        <w:rPr>
          <w:rFonts w:ascii="Calibri" w:hAnsi="Calibri" w:cs="Calibri"/>
          <w:sz w:val="24"/>
          <w:szCs w:val="24"/>
        </w:rPr>
        <w:t xml:space="preserve"> pass the </w:t>
      </w:r>
      <w:r w:rsidRPr="00A1330F">
        <w:rPr>
          <w:rFonts w:ascii="Calibri" w:hAnsi="Calibri" w:cs="Calibri"/>
          <w:sz w:val="24"/>
          <w:szCs w:val="24"/>
        </w:rPr>
        <w:t xml:space="preserve">course.  The student must pass RNSG 1413 and RNSG 1360 concurrently </w:t>
      </w:r>
      <w:r w:rsidR="00DF0D7B" w:rsidRPr="00A1330F">
        <w:rPr>
          <w:rFonts w:ascii="Calibri" w:hAnsi="Calibri" w:cs="Calibri"/>
          <w:sz w:val="24"/>
          <w:szCs w:val="24"/>
        </w:rPr>
        <w:t>to</w:t>
      </w:r>
      <w:r w:rsidRPr="00A1330F">
        <w:rPr>
          <w:rFonts w:ascii="Calibri" w:hAnsi="Calibri" w:cs="Calibri"/>
          <w:sz w:val="24"/>
          <w:szCs w:val="24"/>
        </w:rPr>
        <w:t xml:space="preserve"> continue in the Associate Degree Nursing program.</w:t>
      </w:r>
    </w:p>
    <w:p w14:paraId="11ED1BA0" w14:textId="77777777" w:rsidR="001C3186" w:rsidRPr="00A1330F" w:rsidRDefault="001C3186" w:rsidP="00521634">
      <w:pPr>
        <w:ind w:firstLine="720"/>
        <w:rPr>
          <w:rFonts w:ascii="Calibri" w:hAnsi="Calibri" w:cs="Calibri"/>
          <w:sz w:val="24"/>
          <w:szCs w:val="24"/>
        </w:rPr>
      </w:pPr>
    </w:p>
    <w:p w14:paraId="11ED1BA1" w14:textId="5BE1E008" w:rsidR="00120551" w:rsidRDefault="249B2EC3" w:rsidP="005971B3">
      <w:pPr>
        <w:numPr>
          <w:ilvl w:val="0"/>
          <w:numId w:val="1"/>
        </w:numPr>
        <w:rPr>
          <w:rFonts w:ascii="Calibri" w:hAnsi="Calibri" w:cs="Calibri"/>
          <w:sz w:val="24"/>
          <w:szCs w:val="24"/>
        </w:rPr>
      </w:pPr>
      <w:r w:rsidRPr="339D122A">
        <w:rPr>
          <w:rFonts w:ascii="Calibri" w:hAnsi="Calibri" w:cs="Calibri"/>
          <w:sz w:val="24"/>
          <w:szCs w:val="24"/>
        </w:rPr>
        <w:t xml:space="preserve">Written and/or oral assignments are to be completed on time. </w:t>
      </w:r>
      <w:r w:rsidR="6F2EE19F" w:rsidRPr="339D122A">
        <w:rPr>
          <w:rFonts w:ascii="Calibri" w:hAnsi="Calibri" w:cs="Calibri"/>
          <w:b/>
          <w:bCs/>
          <w:sz w:val="24"/>
          <w:szCs w:val="24"/>
        </w:rPr>
        <w:t>Students</w:t>
      </w:r>
      <w:r w:rsidRPr="339D122A">
        <w:rPr>
          <w:rFonts w:ascii="Calibri" w:hAnsi="Calibri" w:cs="Calibri"/>
          <w:b/>
          <w:bCs/>
          <w:sz w:val="24"/>
          <w:szCs w:val="24"/>
        </w:rPr>
        <w:t xml:space="preserve"> should put his/her name on every piece of paper. No late work will be accepted. </w:t>
      </w:r>
    </w:p>
    <w:p w14:paraId="11ED1BA2" w14:textId="77777777" w:rsidR="00B57339" w:rsidRPr="00B57339" w:rsidRDefault="00B57339" w:rsidP="00B57339">
      <w:pPr>
        <w:ind w:left="720"/>
        <w:rPr>
          <w:rFonts w:ascii="Calibri" w:hAnsi="Calibri" w:cs="Calibri"/>
          <w:sz w:val="24"/>
          <w:szCs w:val="24"/>
        </w:rPr>
      </w:pPr>
    </w:p>
    <w:p w14:paraId="11ED1BA3" w14:textId="77777777" w:rsidR="00521634" w:rsidRPr="00A1330F" w:rsidRDefault="002F5E0F" w:rsidP="005971B3">
      <w:pPr>
        <w:numPr>
          <w:ilvl w:val="0"/>
          <w:numId w:val="1"/>
        </w:numPr>
        <w:rPr>
          <w:rFonts w:ascii="Calibri" w:hAnsi="Calibri" w:cs="Calibri"/>
          <w:sz w:val="24"/>
          <w:szCs w:val="24"/>
        </w:rPr>
      </w:pPr>
      <w:r>
        <w:rPr>
          <w:rFonts w:ascii="Calibri" w:hAnsi="Calibri" w:cs="Calibri"/>
          <w:sz w:val="24"/>
          <w:szCs w:val="24"/>
        </w:rPr>
        <w:t xml:space="preserve">Clinical dress code should be </w:t>
      </w:r>
      <w:proofErr w:type="gramStart"/>
      <w:r>
        <w:rPr>
          <w:rFonts w:ascii="Calibri" w:hAnsi="Calibri" w:cs="Calibri"/>
          <w:sz w:val="24"/>
          <w:szCs w:val="24"/>
        </w:rPr>
        <w:t>adhered to at all times</w:t>
      </w:r>
      <w:proofErr w:type="gramEnd"/>
      <w:r>
        <w:rPr>
          <w:rFonts w:ascii="Calibri" w:hAnsi="Calibri" w:cs="Calibri"/>
          <w:sz w:val="24"/>
          <w:szCs w:val="24"/>
        </w:rPr>
        <w:t xml:space="preserve"> as specified by the Student Handbook or the clinical agency. </w:t>
      </w:r>
      <w:r w:rsidR="001C3186" w:rsidRPr="00A1330F">
        <w:rPr>
          <w:rFonts w:ascii="Calibri" w:hAnsi="Calibri" w:cs="Calibri"/>
          <w:sz w:val="24"/>
          <w:szCs w:val="24"/>
        </w:rPr>
        <w:t>Non-compliance with the Nursing Uniform Code and failure to adequately prepare for clinical assignments may result in the student’s dismissal from the clinical unit, thus constituting a clinical absence.</w:t>
      </w:r>
    </w:p>
    <w:p w14:paraId="11ED1BA4" w14:textId="77777777" w:rsidR="00521634" w:rsidRPr="00A1330F" w:rsidRDefault="00521634" w:rsidP="00521634">
      <w:pPr>
        <w:rPr>
          <w:rFonts w:ascii="Calibri" w:hAnsi="Calibri" w:cs="Calibri"/>
          <w:sz w:val="24"/>
          <w:szCs w:val="24"/>
        </w:rPr>
      </w:pPr>
    </w:p>
    <w:p w14:paraId="11ED1BA5" w14:textId="77777777" w:rsidR="00521634" w:rsidRPr="00A1330F" w:rsidRDefault="00521634" w:rsidP="005971B3">
      <w:pPr>
        <w:numPr>
          <w:ilvl w:val="0"/>
          <w:numId w:val="1"/>
        </w:numPr>
        <w:rPr>
          <w:rFonts w:ascii="Calibri" w:hAnsi="Calibri" w:cs="Calibri"/>
          <w:sz w:val="24"/>
          <w:szCs w:val="24"/>
        </w:rPr>
      </w:pPr>
      <w:r w:rsidRPr="00A1330F">
        <w:rPr>
          <w:rFonts w:ascii="Calibri" w:hAnsi="Calibri" w:cs="Calibri"/>
          <w:sz w:val="24"/>
          <w:szCs w:val="24"/>
        </w:rPr>
        <w:t xml:space="preserve">It is an expectation that students treat faculty, staff and fellow students with respect on campus and in the clinical setting. Incivility </w:t>
      </w:r>
      <w:r w:rsidRPr="00C6331A">
        <w:rPr>
          <w:rFonts w:ascii="Calibri" w:hAnsi="Calibri" w:cs="Calibri"/>
          <w:b/>
          <w:sz w:val="24"/>
          <w:szCs w:val="24"/>
        </w:rPr>
        <w:t>will not</w:t>
      </w:r>
      <w:r w:rsidRPr="00A1330F">
        <w:rPr>
          <w:rFonts w:ascii="Calibri" w:hAnsi="Calibri" w:cs="Calibri"/>
          <w:sz w:val="24"/>
          <w:szCs w:val="24"/>
        </w:rPr>
        <w:t xml:space="preserve"> be tolerated</w:t>
      </w:r>
      <w:r w:rsidR="00C6331A">
        <w:rPr>
          <w:rFonts w:ascii="Calibri" w:hAnsi="Calibri" w:cs="Calibri"/>
          <w:sz w:val="24"/>
          <w:szCs w:val="24"/>
        </w:rPr>
        <w:t xml:space="preserve"> in the Health Sciences Program</w:t>
      </w:r>
      <w:r w:rsidR="00D6273E" w:rsidRPr="00A1330F">
        <w:rPr>
          <w:rFonts w:ascii="Calibri" w:hAnsi="Calibri" w:cs="Calibri"/>
          <w:sz w:val="24"/>
          <w:szCs w:val="24"/>
        </w:rPr>
        <w:t>.</w:t>
      </w:r>
    </w:p>
    <w:p w14:paraId="11ED1BA6" w14:textId="77777777" w:rsidR="001C3186" w:rsidRPr="00A1330F" w:rsidRDefault="001C3186" w:rsidP="001C3186">
      <w:pPr>
        <w:rPr>
          <w:rFonts w:ascii="Calibri" w:hAnsi="Calibri" w:cs="Calibri"/>
          <w:sz w:val="24"/>
          <w:szCs w:val="24"/>
        </w:rPr>
      </w:pPr>
    </w:p>
    <w:p w14:paraId="11ED1BA7" w14:textId="77777777" w:rsidR="001C3186" w:rsidRPr="00A1330F" w:rsidRDefault="001C3186" w:rsidP="005971B3">
      <w:pPr>
        <w:numPr>
          <w:ilvl w:val="0"/>
          <w:numId w:val="1"/>
        </w:numPr>
        <w:rPr>
          <w:rFonts w:ascii="Calibri" w:hAnsi="Calibri" w:cs="Calibri"/>
          <w:sz w:val="24"/>
          <w:szCs w:val="24"/>
        </w:rPr>
      </w:pPr>
      <w:r w:rsidRPr="00A1330F">
        <w:rPr>
          <w:rFonts w:ascii="Calibri" w:hAnsi="Calibri" w:cs="Calibri"/>
          <w:sz w:val="24"/>
          <w:szCs w:val="24"/>
        </w:rPr>
        <w:t>Students are to remain in the clinical facility for all breaks and meals.</w:t>
      </w:r>
    </w:p>
    <w:p w14:paraId="11ED1BA8" w14:textId="080CFB25" w:rsidR="00FD2D04" w:rsidRPr="00A1330F" w:rsidRDefault="71C59200" w:rsidP="005971B3">
      <w:pPr>
        <w:numPr>
          <w:ilvl w:val="0"/>
          <w:numId w:val="4"/>
        </w:numPr>
        <w:rPr>
          <w:rFonts w:ascii="Calibri" w:hAnsi="Calibri" w:cs="Calibri"/>
          <w:sz w:val="24"/>
          <w:szCs w:val="24"/>
        </w:rPr>
      </w:pPr>
      <w:r w:rsidRPr="339D122A">
        <w:rPr>
          <w:rFonts w:ascii="Calibri" w:hAnsi="Calibri" w:cs="Calibri"/>
          <w:sz w:val="24"/>
          <w:szCs w:val="24"/>
        </w:rPr>
        <w:t xml:space="preserve">Breaks are allowed after client care and </w:t>
      </w:r>
      <w:r w:rsidR="3E23D18C" w:rsidRPr="339D122A">
        <w:rPr>
          <w:rFonts w:ascii="Calibri" w:hAnsi="Calibri" w:cs="Calibri"/>
          <w:sz w:val="24"/>
          <w:szCs w:val="24"/>
        </w:rPr>
        <w:t xml:space="preserve">charting are completed. Breaks </w:t>
      </w:r>
      <w:r w:rsidRPr="339D122A">
        <w:rPr>
          <w:rFonts w:ascii="Calibri" w:hAnsi="Calibri" w:cs="Calibri"/>
          <w:sz w:val="24"/>
          <w:szCs w:val="24"/>
        </w:rPr>
        <w:t xml:space="preserve">are not to exceed 15 minutes. </w:t>
      </w:r>
    </w:p>
    <w:p w14:paraId="11ED1BA9" w14:textId="74C2A236" w:rsidR="00FD2D04" w:rsidRPr="00A1330F" w:rsidRDefault="71C59200" w:rsidP="005971B3">
      <w:pPr>
        <w:numPr>
          <w:ilvl w:val="0"/>
          <w:numId w:val="4"/>
        </w:numPr>
        <w:rPr>
          <w:rFonts w:ascii="Calibri" w:hAnsi="Calibri" w:cs="Calibri"/>
          <w:sz w:val="24"/>
          <w:szCs w:val="24"/>
        </w:rPr>
      </w:pPr>
      <w:r w:rsidRPr="339D122A">
        <w:rPr>
          <w:rFonts w:ascii="Calibri" w:hAnsi="Calibri" w:cs="Calibri"/>
          <w:sz w:val="24"/>
          <w:szCs w:val="24"/>
        </w:rPr>
        <w:t xml:space="preserve">Students are allowed a </w:t>
      </w:r>
      <w:r w:rsidR="05F6D5B5" w:rsidRPr="339D122A">
        <w:rPr>
          <w:rFonts w:ascii="Calibri" w:hAnsi="Calibri" w:cs="Calibri"/>
          <w:sz w:val="24"/>
          <w:szCs w:val="24"/>
        </w:rPr>
        <w:t>30-minute</w:t>
      </w:r>
      <w:r w:rsidRPr="339D122A">
        <w:rPr>
          <w:rFonts w:ascii="Calibri" w:hAnsi="Calibri" w:cs="Calibri"/>
          <w:sz w:val="24"/>
          <w:szCs w:val="24"/>
        </w:rPr>
        <w:t xml:space="preserve"> meal break. </w:t>
      </w:r>
      <w:r w:rsidR="0FC117E8" w:rsidRPr="339D122A">
        <w:rPr>
          <w:rFonts w:ascii="Calibri" w:hAnsi="Calibri" w:cs="Calibri"/>
          <w:sz w:val="24"/>
          <w:szCs w:val="24"/>
        </w:rPr>
        <w:t>Students</w:t>
      </w:r>
      <w:r w:rsidRPr="339D122A">
        <w:rPr>
          <w:rFonts w:ascii="Calibri" w:hAnsi="Calibri" w:cs="Calibri"/>
          <w:sz w:val="24"/>
          <w:szCs w:val="24"/>
        </w:rPr>
        <w:t xml:space="preserve"> must report off to hospital staff</w:t>
      </w:r>
      <w:r w:rsidR="29F05062" w:rsidRPr="339D122A">
        <w:rPr>
          <w:rFonts w:ascii="Calibri" w:hAnsi="Calibri" w:cs="Calibri"/>
          <w:sz w:val="24"/>
          <w:szCs w:val="24"/>
        </w:rPr>
        <w:t>.</w:t>
      </w:r>
      <w:r w:rsidRPr="339D122A">
        <w:rPr>
          <w:rFonts w:ascii="Calibri" w:hAnsi="Calibri" w:cs="Calibri"/>
          <w:sz w:val="24"/>
          <w:szCs w:val="24"/>
        </w:rPr>
        <w:t xml:space="preserve"> </w:t>
      </w:r>
    </w:p>
    <w:p w14:paraId="11ED1BAA" w14:textId="77777777" w:rsidR="001C3186" w:rsidRPr="00A1330F" w:rsidRDefault="001C3186" w:rsidP="004108F9">
      <w:pPr>
        <w:rPr>
          <w:rFonts w:ascii="Calibri" w:hAnsi="Calibri" w:cs="Calibri"/>
          <w:sz w:val="24"/>
          <w:szCs w:val="24"/>
        </w:rPr>
      </w:pPr>
    </w:p>
    <w:p w14:paraId="11ED1BAB" w14:textId="77777777" w:rsidR="001C3186" w:rsidRDefault="001C3186" w:rsidP="005971B3">
      <w:pPr>
        <w:numPr>
          <w:ilvl w:val="0"/>
          <w:numId w:val="1"/>
        </w:numPr>
        <w:rPr>
          <w:rFonts w:ascii="Calibri" w:hAnsi="Calibri" w:cs="Calibri"/>
          <w:sz w:val="24"/>
          <w:szCs w:val="24"/>
        </w:rPr>
      </w:pPr>
      <w:r w:rsidRPr="00A1330F">
        <w:rPr>
          <w:rFonts w:ascii="Calibri" w:hAnsi="Calibri" w:cs="Calibri"/>
          <w:sz w:val="24"/>
          <w:szCs w:val="24"/>
        </w:rPr>
        <w:t>Strict confidentiality must be maintained in all situations relating to patient</w:t>
      </w:r>
      <w:r w:rsidR="00521634" w:rsidRPr="00A1330F">
        <w:rPr>
          <w:rFonts w:ascii="Calibri" w:hAnsi="Calibri" w:cs="Calibri"/>
          <w:sz w:val="24"/>
          <w:szCs w:val="24"/>
        </w:rPr>
        <w:t xml:space="preserve"> </w:t>
      </w:r>
      <w:r w:rsidRPr="00A1330F">
        <w:rPr>
          <w:rFonts w:ascii="Calibri" w:hAnsi="Calibri" w:cs="Calibri"/>
          <w:sz w:val="24"/>
          <w:szCs w:val="24"/>
        </w:rPr>
        <w:t xml:space="preserve">information and care.  </w:t>
      </w:r>
      <w:r w:rsidRPr="00120754">
        <w:rPr>
          <w:rFonts w:ascii="Calibri" w:hAnsi="Calibri" w:cs="Calibri"/>
          <w:sz w:val="24"/>
          <w:szCs w:val="24"/>
        </w:rPr>
        <w:t xml:space="preserve">Students may </w:t>
      </w:r>
      <w:r w:rsidRPr="00120754">
        <w:rPr>
          <w:rFonts w:ascii="Calibri" w:hAnsi="Calibri" w:cs="Calibri"/>
          <w:b/>
          <w:sz w:val="24"/>
          <w:szCs w:val="24"/>
        </w:rPr>
        <w:t>NOT</w:t>
      </w:r>
      <w:r w:rsidRPr="00120754">
        <w:rPr>
          <w:rFonts w:ascii="Calibri" w:hAnsi="Calibri" w:cs="Calibri"/>
          <w:sz w:val="24"/>
          <w:szCs w:val="24"/>
        </w:rPr>
        <w:t xml:space="preserve"> accept or bring computer printouts out</w:t>
      </w:r>
      <w:r w:rsidR="00521634" w:rsidRPr="00120754">
        <w:rPr>
          <w:rFonts w:ascii="Calibri" w:hAnsi="Calibri" w:cs="Calibri"/>
          <w:sz w:val="24"/>
          <w:szCs w:val="24"/>
        </w:rPr>
        <w:t xml:space="preserve"> </w:t>
      </w:r>
      <w:r w:rsidRPr="00120754">
        <w:rPr>
          <w:rFonts w:ascii="Calibri" w:hAnsi="Calibri" w:cs="Calibri"/>
          <w:sz w:val="24"/>
          <w:szCs w:val="24"/>
        </w:rPr>
        <w:t>of the clinical facility.</w:t>
      </w:r>
      <w:r w:rsidR="001B059C" w:rsidRPr="00120754">
        <w:rPr>
          <w:rFonts w:ascii="Calibri" w:hAnsi="Calibri" w:cs="Calibri"/>
          <w:sz w:val="24"/>
          <w:szCs w:val="24"/>
        </w:rPr>
        <w:t xml:space="preserve">  Students are expected to </w:t>
      </w:r>
      <w:proofErr w:type="gramStart"/>
      <w:r w:rsidR="001B059C" w:rsidRPr="00120754">
        <w:rPr>
          <w:rFonts w:ascii="Calibri" w:hAnsi="Calibri" w:cs="Calibri"/>
          <w:sz w:val="24"/>
          <w:szCs w:val="24"/>
        </w:rPr>
        <w:t>adhere to Health Insurance Portability and Accountability Act (HIPAA) Law at all times</w:t>
      </w:r>
      <w:proofErr w:type="gramEnd"/>
      <w:r w:rsidR="001B059C" w:rsidRPr="00120754">
        <w:rPr>
          <w:rFonts w:ascii="Calibri" w:hAnsi="Calibri" w:cs="Calibri"/>
          <w:sz w:val="24"/>
          <w:szCs w:val="24"/>
        </w:rPr>
        <w:t>.</w:t>
      </w:r>
      <w:r w:rsidR="001B059C">
        <w:rPr>
          <w:rFonts w:ascii="Calibri" w:hAnsi="Calibri" w:cs="Calibri"/>
          <w:sz w:val="24"/>
          <w:szCs w:val="24"/>
        </w:rPr>
        <w:t xml:space="preserve"> </w:t>
      </w:r>
    </w:p>
    <w:p w14:paraId="11ED1BAC" w14:textId="77777777" w:rsidR="00862720" w:rsidRDefault="00862720" w:rsidP="00862720">
      <w:pPr>
        <w:rPr>
          <w:rFonts w:ascii="Calibri" w:hAnsi="Calibri" w:cs="Calibri"/>
          <w:sz w:val="24"/>
          <w:szCs w:val="24"/>
        </w:rPr>
      </w:pPr>
    </w:p>
    <w:p w14:paraId="11ED1BAD" w14:textId="159D9AAD" w:rsidR="00B57339" w:rsidRPr="004108F9" w:rsidRDefault="2C821D3E" w:rsidP="005971B3">
      <w:pPr>
        <w:numPr>
          <w:ilvl w:val="0"/>
          <w:numId w:val="1"/>
        </w:numPr>
        <w:overflowPunct/>
        <w:autoSpaceDE/>
        <w:autoSpaceDN/>
        <w:adjustRightInd/>
        <w:spacing w:after="160"/>
        <w:textAlignment w:val="auto"/>
        <w:rPr>
          <w:rFonts w:ascii="Calibri" w:eastAsia="Calibri" w:hAnsi="Calibri"/>
          <w:sz w:val="24"/>
          <w:szCs w:val="24"/>
        </w:rPr>
      </w:pPr>
      <w:r w:rsidRPr="339D122A">
        <w:rPr>
          <w:rFonts w:ascii="Calibri" w:eastAsia="Calibri" w:hAnsi="Calibri"/>
          <w:sz w:val="24"/>
          <w:szCs w:val="24"/>
        </w:rPr>
        <w:t xml:space="preserve">Students will be assigned to the simulation lab as part of their clinical learning experiences.  Simulation experiences in the labs will be graded by faculty developed rubrics.  The students must successfully meet defined objectives, procedures and tasks to receive satisfactory grades.  </w:t>
      </w:r>
      <w:r w:rsidR="51517085" w:rsidRPr="339D122A">
        <w:rPr>
          <w:rFonts w:ascii="Calibri" w:eastAsia="Calibri" w:hAnsi="Calibri"/>
          <w:sz w:val="24"/>
          <w:szCs w:val="24"/>
        </w:rPr>
        <w:t>Students</w:t>
      </w:r>
      <w:r w:rsidRPr="339D122A">
        <w:rPr>
          <w:rFonts w:ascii="Calibri" w:eastAsia="Calibri" w:hAnsi="Calibri"/>
          <w:sz w:val="24"/>
          <w:szCs w:val="24"/>
        </w:rPr>
        <w:t xml:space="preserve"> who do not </w:t>
      </w:r>
      <w:r w:rsidR="2F7E761B" w:rsidRPr="339D122A">
        <w:rPr>
          <w:rFonts w:ascii="Calibri" w:eastAsia="Calibri" w:hAnsi="Calibri"/>
          <w:sz w:val="24"/>
          <w:szCs w:val="24"/>
        </w:rPr>
        <w:t>complete the</w:t>
      </w:r>
      <w:r w:rsidRPr="339D122A">
        <w:rPr>
          <w:rFonts w:ascii="Calibri" w:eastAsia="Calibri" w:hAnsi="Calibri"/>
          <w:sz w:val="24"/>
          <w:szCs w:val="24"/>
        </w:rPr>
        <w:t xml:space="preserve"> required work will be graded according to the rubric.  Absences from simulation activities will be included as clinical absences.  It is the students’ responsibility to be aware of the number of absences allowed per clinical course. See Health Sciences Division Student Handbook policy 1.3</w:t>
      </w:r>
      <w:r w:rsidR="7A1D7BC3" w:rsidRPr="339D122A">
        <w:rPr>
          <w:rFonts w:ascii="Calibri" w:eastAsia="Calibri" w:hAnsi="Calibri"/>
          <w:sz w:val="24"/>
          <w:szCs w:val="24"/>
        </w:rPr>
        <w:t>2</w:t>
      </w:r>
      <w:r w:rsidRPr="339D122A">
        <w:rPr>
          <w:rFonts w:ascii="Calibri" w:eastAsia="Calibri" w:hAnsi="Calibri"/>
          <w:sz w:val="24"/>
          <w:szCs w:val="24"/>
        </w:rPr>
        <w:t xml:space="preserve"> and 1.3</w:t>
      </w:r>
      <w:r w:rsidR="7A1D7BC3" w:rsidRPr="339D122A">
        <w:rPr>
          <w:rFonts w:ascii="Calibri" w:eastAsia="Calibri" w:hAnsi="Calibri"/>
          <w:sz w:val="24"/>
          <w:szCs w:val="24"/>
        </w:rPr>
        <w:t>3</w:t>
      </w:r>
      <w:r w:rsidRPr="339D122A">
        <w:rPr>
          <w:rFonts w:ascii="Calibri" w:eastAsia="Calibri" w:hAnsi="Calibri"/>
          <w:sz w:val="24"/>
          <w:szCs w:val="24"/>
        </w:rPr>
        <w:t xml:space="preserve">. </w:t>
      </w:r>
    </w:p>
    <w:p w14:paraId="11ED1BAE" w14:textId="29066603" w:rsidR="00B57339" w:rsidRPr="00487F69" w:rsidRDefault="3C16A13C" w:rsidP="005971B3">
      <w:pPr>
        <w:numPr>
          <w:ilvl w:val="0"/>
          <w:numId w:val="1"/>
        </w:numPr>
        <w:overflowPunct/>
        <w:autoSpaceDE/>
        <w:autoSpaceDN/>
        <w:adjustRightInd/>
        <w:spacing w:after="160"/>
        <w:textAlignment w:val="auto"/>
        <w:rPr>
          <w:rFonts w:ascii="Calibri" w:eastAsia="Calibri" w:hAnsi="Calibri" w:cs="Calibri"/>
          <w:sz w:val="24"/>
          <w:szCs w:val="24"/>
        </w:rPr>
      </w:pPr>
      <w:r w:rsidRPr="339D122A">
        <w:rPr>
          <w:rFonts w:ascii="Calibri" w:hAnsi="Calibri" w:cs="Calibri"/>
          <w:sz w:val="24"/>
          <w:szCs w:val="24"/>
          <w:u w:val="single"/>
        </w:rPr>
        <w:t>Absence Policy</w:t>
      </w:r>
      <w:r w:rsidR="2072452B" w:rsidRPr="339D122A">
        <w:rPr>
          <w:rFonts w:ascii="Calibri" w:hAnsi="Calibri" w:cs="Calibri"/>
          <w:sz w:val="24"/>
          <w:szCs w:val="24"/>
        </w:rPr>
        <w:t>: This</w:t>
      </w:r>
      <w:r w:rsidR="625E75D2" w:rsidRPr="339D122A">
        <w:rPr>
          <w:rFonts w:ascii="Calibri" w:hAnsi="Calibri" w:cs="Calibri"/>
          <w:sz w:val="24"/>
          <w:szCs w:val="24"/>
        </w:rPr>
        <w:t xml:space="preserve"> policy </w:t>
      </w:r>
      <w:r w:rsidR="48DF9A8B" w:rsidRPr="339D122A">
        <w:rPr>
          <w:rFonts w:ascii="Calibri" w:hAnsi="Calibri" w:cs="Calibri"/>
          <w:sz w:val="24"/>
          <w:szCs w:val="24"/>
        </w:rPr>
        <w:t>follows</w:t>
      </w:r>
      <w:r w:rsidR="625E75D2" w:rsidRPr="339D122A">
        <w:rPr>
          <w:rFonts w:ascii="Calibri" w:hAnsi="Calibri" w:cs="Calibri"/>
          <w:sz w:val="24"/>
          <w:szCs w:val="24"/>
        </w:rPr>
        <w:t xml:space="preserve"> </w:t>
      </w:r>
      <w:r w:rsidR="00DF0D7B" w:rsidRPr="339D122A">
        <w:rPr>
          <w:rFonts w:ascii="Calibri" w:hAnsi="Calibri" w:cs="Calibri"/>
          <w:sz w:val="24"/>
          <w:szCs w:val="24"/>
        </w:rPr>
        <w:t>the Health</w:t>
      </w:r>
      <w:r w:rsidR="1082C819" w:rsidRPr="339D122A">
        <w:rPr>
          <w:rFonts w:ascii="Calibri" w:hAnsi="Calibri" w:cs="Calibri"/>
          <w:sz w:val="24"/>
          <w:szCs w:val="24"/>
        </w:rPr>
        <w:t xml:space="preserve"> Science Student Handbook</w:t>
      </w:r>
      <w:r w:rsidR="625E75D2" w:rsidRPr="339D122A">
        <w:rPr>
          <w:rFonts w:ascii="Calibri" w:hAnsi="Calibri" w:cs="Calibri"/>
          <w:sz w:val="24"/>
          <w:szCs w:val="24"/>
        </w:rPr>
        <w:t xml:space="preserve"> Absentee Policy 5.6</w:t>
      </w:r>
      <w:r w:rsidR="1082C819" w:rsidRPr="339D122A">
        <w:rPr>
          <w:rFonts w:ascii="Calibri" w:hAnsi="Calibri" w:cs="Calibri"/>
          <w:sz w:val="24"/>
          <w:szCs w:val="24"/>
        </w:rPr>
        <w:t xml:space="preserve">.  </w:t>
      </w:r>
    </w:p>
    <w:p w14:paraId="11ED1BAF" w14:textId="77777777" w:rsidR="00642AE3" w:rsidRPr="00487F69" w:rsidRDefault="00642AE3" w:rsidP="004108F9">
      <w:pPr>
        <w:ind w:left="720"/>
        <w:rPr>
          <w:rFonts w:ascii="Calibri" w:hAnsi="Calibri" w:cs="Calibri"/>
          <w:sz w:val="24"/>
          <w:szCs w:val="24"/>
        </w:rPr>
      </w:pPr>
      <w:r w:rsidRPr="00487F69">
        <w:rPr>
          <w:rFonts w:ascii="Calibri" w:hAnsi="Calibri" w:cs="Calibri"/>
          <w:sz w:val="24"/>
          <w:szCs w:val="24"/>
        </w:rPr>
        <w:t xml:space="preserve">Because of the importance of the clinical component, the student is expected to be present for all scheduled clinical days. However, if due to emergencies or extenuating circumstances, tardies and/or absences do occur, the following policy will apply: </w:t>
      </w:r>
    </w:p>
    <w:p w14:paraId="11ED1BB0" w14:textId="77777777" w:rsidR="00642AE3" w:rsidRPr="00A1330F" w:rsidRDefault="00642AE3" w:rsidP="005971B3">
      <w:pPr>
        <w:numPr>
          <w:ilvl w:val="0"/>
          <w:numId w:val="3"/>
        </w:numPr>
        <w:rPr>
          <w:rFonts w:ascii="Calibri" w:hAnsi="Calibri" w:cs="Calibri"/>
          <w:sz w:val="24"/>
          <w:szCs w:val="24"/>
        </w:rPr>
      </w:pPr>
      <w:r w:rsidRPr="00A1330F">
        <w:rPr>
          <w:rFonts w:ascii="Calibri" w:hAnsi="Calibri" w:cs="Calibri"/>
          <w:sz w:val="24"/>
          <w:szCs w:val="24"/>
        </w:rPr>
        <w:t>Students who are up to and including 15 minutes late are considered tardy.  Those who are more than 15 minutes late will be considered absent.</w:t>
      </w:r>
    </w:p>
    <w:p w14:paraId="11ED1BB1" w14:textId="77777777" w:rsidR="00642AE3" w:rsidRPr="00A1330F" w:rsidRDefault="00642AE3" w:rsidP="005971B3">
      <w:pPr>
        <w:numPr>
          <w:ilvl w:val="0"/>
          <w:numId w:val="3"/>
        </w:numPr>
        <w:rPr>
          <w:rFonts w:ascii="Calibri" w:hAnsi="Calibri" w:cs="Calibri"/>
          <w:sz w:val="24"/>
          <w:szCs w:val="24"/>
        </w:rPr>
      </w:pPr>
      <w:r w:rsidRPr="00A1330F">
        <w:rPr>
          <w:rFonts w:ascii="Calibri" w:hAnsi="Calibri" w:cs="Calibri"/>
          <w:sz w:val="24"/>
          <w:szCs w:val="24"/>
        </w:rPr>
        <w:t>Three (3) tardies will equal one (1) absence.</w:t>
      </w:r>
    </w:p>
    <w:p w14:paraId="11ED1BB2" w14:textId="77777777" w:rsidR="00642AE3" w:rsidRDefault="00642AE3" w:rsidP="005971B3">
      <w:pPr>
        <w:numPr>
          <w:ilvl w:val="0"/>
          <w:numId w:val="3"/>
        </w:numPr>
        <w:rPr>
          <w:rFonts w:ascii="Calibri" w:hAnsi="Calibri" w:cs="Calibri"/>
          <w:sz w:val="24"/>
          <w:szCs w:val="24"/>
        </w:rPr>
      </w:pPr>
      <w:r w:rsidRPr="00A1330F">
        <w:rPr>
          <w:rFonts w:ascii="Calibri" w:hAnsi="Calibri" w:cs="Calibri"/>
          <w:sz w:val="24"/>
          <w:szCs w:val="24"/>
        </w:rPr>
        <w:lastRenderedPageBreak/>
        <w:t xml:space="preserve">Leaving clinical early is considered as </w:t>
      </w:r>
      <w:proofErr w:type="gramStart"/>
      <w:r w:rsidRPr="00A1330F">
        <w:rPr>
          <w:rFonts w:ascii="Calibri" w:hAnsi="Calibri" w:cs="Calibri"/>
          <w:sz w:val="24"/>
          <w:szCs w:val="24"/>
        </w:rPr>
        <w:t>a tardy</w:t>
      </w:r>
      <w:proofErr w:type="gramEnd"/>
      <w:r w:rsidRPr="00A1330F">
        <w:rPr>
          <w:rFonts w:ascii="Calibri" w:hAnsi="Calibri" w:cs="Calibri"/>
          <w:sz w:val="24"/>
          <w:szCs w:val="24"/>
        </w:rPr>
        <w:t xml:space="preserve"> or absence according to the time missed.</w:t>
      </w:r>
    </w:p>
    <w:p w14:paraId="11ED1BB3" w14:textId="77777777" w:rsidR="0002701D" w:rsidRPr="00120754" w:rsidRDefault="0002701D" w:rsidP="005971B3">
      <w:pPr>
        <w:numPr>
          <w:ilvl w:val="0"/>
          <w:numId w:val="3"/>
        </w:numPr>
        <w:rPr>
          <w:rFonts w:ascii="Calibri" w:hAnsi="Calibri" w:cs="Calibri"/>
          <w:sz w:val="24"/>
          <w:szCs w:val="24"/>
        </w:rPr>
      </w:pPr>
      <w:r w:rsidRPr="00120754">
        <w:rPr>
          <w:rFonts w:ascii="Calibri" w:hAnsi="Calibri" w:cs="Calibri"/>
          <w:sz w:val="24"/>
          <w:szCs w:val="24"/>
        </w:rPr>
        <w:t>When a student is to be absent, he/she must notify the clinical instructor and the clinical facility at least 1 hour prior to the scheduled starting time of the clinical day. Take the name of the person to whom you speak and ask that a note be given to your instructor.</w:t>
      </w:r>
      <w:r w:rsidR="0054532F" w:rsidRPr="00120754">
        <w:rPr>
          <w:rFonts w:ascii="Calibri" w:hAnsi="Calibri" w:cs="Calibri"/>
          <w:sz w:val="24"/>
          <w:szCs w:val="24"/>
        </w:rPr>
        <w:t xml:space="preserve"> </w:t>
      </w:r>
      <w:r w:rsidR="0054532F" w:rsidRPr="00120754">
        <w:rPr>
          <w:rFonts w:ascii="Calibri" w:hAnsi="Calibri" w:cs="Calibri"/>
          <w:color w:val="000000"/>
          <w:sz w:val="24"/>
          <w:szCs w:val="24"/>
        </w:rPr>
        <w:t>Failure to adhere to this procedure will result in deduction of points on the next graded clinical day.</w:t>
      </w:r>
    </w:p>
    <w:p w14:paraId="11ED1BB4" w14:textId="77777777" w:rsidR="00642AE3" w:rsidRPr="0002701D" w:rsidRDefault="00642AE3" w:rsidP="005971B3">
      <w:pPr>
        <w:numPr>
          <w:ilvl w:val="0"/>
          <w:numId w:val="3"/>
        </w:numPr>
        <w:rPr>
          <w:rFonts w:ascii="Calibri" w:hAnsi="Calibri" w:cs="Calibri"/>
          <w:sz w:val="24"/>
          <w:szCs w:val="24"/>
        </w:rPr>
      </w:pPr>
      <w:r w:rsidRPr="00487F69">
        <w:rPr>
          <w:rFonts w:ascii="Calibri" w:hAnsi="Calibri" w:cs="Calibri"/>
          <w:sz w:val="24"/>
          <w:szCs w:val="24"/>
        </w:rPr>
        <w:t xml:space="preserve">No grade (number or letter) will be given for (2) clinical absences in the semester. The student’s clinical grade will be averaged by two less clinical days. </w:t>
      </w:r>
    </w:p>
    <w:p w14:paraId="11ED1BB5" w14:textId="715F111B" w:rsidR="00642AE3" w:rsidRDefault="00642AE3" w:rsidP="005971B3">
      <w:pPr>
        <w:numPr>
          <w:ilvl w:val="0"/>
          <w:numId w:val="3"/>
        </w:numPr>
        <w:rPr>
          <w:rFonts w:ascii="Calibri" w:hAnsi="Calibri" w:cs="Calibri"/>
          <w:sz w:val="24"/>
          <w:szCs w:val="24"/>
        </w:rPr>
      </w:pPr>
      <w:r w:rsidRPr="00487F69">
        <w:rPr>
          <w:rFonts w:ascii="Calibri" w:hAnsi="Calibri" w:cs="Calibri"/>
          <w:sz w:val="24"/>
          <w:szCs w:val="24"/>
        </w:rPr>
        <w:t xml:space="preserve">Three (3) clinical absences during a </w:t>
      </w:r>
      <w:r w:rsidR="00DF0D7B" w:rsidRPr="00487F69">
        <w:rPr>
          <w:rFonts w:ascii="Calibri" w:hAnsi="Calibri" w:cs="Calibri"/>
          <w:sz w:val="24"/>
          <w:szCs w:val="24"/>
        </w:rPr>
        <w:t>semester</w:t>
      </w:r>
      <w:r w:rsidRPr="00487F69">
        <w:rPr>
          <w:rFonts w:ascii="Calibri" w:hAnsi="Calibri" w:cs="Calibri"/>
          <w:sz w:val="24"/>
          <w:szCs w:val="24"/>
        </w:rPr>
        <w:t xml:space="preserve"> will result in the student not progressing in the program. </w:t>
      </w:r>
    </w:p>
    <w:p w14:paraId="06286200" w14:textId="571E9D88" w:rsidR="00010FCF" w:rsidRDefault="00010FCF" w:rsidP="005971B3">
      <w:pPr>
        <w:numPr>
          <w:ilvl w:val="0"/>
          <w:numId w:val="3"/>
        </w:numPr>
        <w:rPr>
          <w:rFonts w:ascii="Calibri" w:hAnsi="Calibri" w:cs="Calibri"/>
          <w:sz w:val="24"/>
          <w:szCs w:val="24"/>
        </w:rPr>
      </w:pPr>
      <w:r w:rsidRPr="00010FCF">
        <w:rPr>
          <w:rFonts w:ascii="Calibri" w:hAnsi="Calibri" w:cs="Calibri"/>
          <w:sz w:val="24"/>
          <w:szCs w:val="24"/>
        </w:rPr>
        <w:t xml:space="preserve">Exceeding two (2) clinical absences during a </w:t>
      </w:r>
      <w:r w:rsidR="00DF0D7B" w:rsidRPr="00010FCF">
        <w:rPr>
          <w:rFonts w:ascii="Calibri" w:hAnsi="Calibri" w:cs="Calibri"/>
          <w:sz w:val="24"/>
          <w:szCs w:val="24"/>
        </w:rPr>
        <w:t>semester</w:t>
      </w:r>
      <w:r w:rsidRPr="00010FCF">
        <w:rPr>
          <w:rFonts w:ascii="Calibri" w:hAnsi="Calibri" w:cs="Calibri"/>
          <w:sz w:val="24"/>
          <w:szCs w:val="24"/>
        </w:rPr>
        <w:t xml:space="preserve">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C. or D at the time of drop will receive a “D” for the course; students with an “F” clinical average at the time of drop will receive an “F”). The students are ultimately responsible for adhering to the attendance policy and keeping track of their absences.</w:t>
      </w:r>
    </w:p>
    <w:p w14:paraId="11ED1BB7" w14:textId="77777777" w:rsidR="001B059C" w:rsidRPr="007D4A42" w:rsidRDefault="00642AE3" w:rsidP="005971B3">
      <w:pPr>
        <w:numPr>
          <w:ilvl w:val="0"/>
          <w:numId w:val="3"/>
        </w:numPr>
        <w:rPr>
          <w:rFonts w:ascii="Calibri" w:hAnsi="Calibri" w:cs="Calibri"/>
          <w:sz w:val="24"/>
          <w:szCs w:val="24"/>
        </w:rPr>
      </w:pPr>
      <w:r w:rsidRPr="00487F69">
        <w:rPr>
          <w:rFonts w:ascii="Calibri" w:hAnsi="Calibri" w:cs="Calibri"/>
          <w:sz w:val="24"/>
          <w:szCs w:val="24"/>
        </w:rPr>
        <w:t>If a student has been placed on Level III Evaluation and Progression with one-on-one observation and is absent on the designated day of evaluation, the absence will be made up in the clinical area at the discretion of the teaching team and Division Dean, if time remains in the semester. If no time remains in the semester, the student may not progress in the program</w:t>
      </w:r>
      <w:r w:rsidR="004108F9" w:rsidRPr="00487F69">
        <w:rPr>
          <w:rFonts w:ascii="Calibri" w:hAnsi="Calibri" w:cs="Calibri"/>
          <w:sz w:val="24"/>
          <w:szCs w:val="24"/>
        </w:rPr>
        <w:t>.</w:t>
      </w:r>
    </w:p>
    <w:p w14:paraId="11ED1BB8" w14:textId="1F260D73" w:rsidR="007D4A42" w:rsidRPr="0009561B" w:rsidRDefault="313AEA47" w:rsidP="005971B3">
      <w:pPr>
        <w:numPr>
          <w:ilvl w:val="0"/>
          <w:numId w:val="3"/>
        </w:numPr>
        <w:rPr>
          <w:rStyle w:val="eop"/>
          <w:rFonts w:ascii="Calibri" w:hAnsi="Calibri" w:cs="Calibri"/>
          <w:sz w:val="24"/>
          <w:szCs w:val="24"/>
        </w:rPr>
      </w:pPr>
      <w:r w:rsidRPr="0009561B">
        <w:rPr>
          <w:rStyle w:val="normaltextrun"/>
          <w:rFonts w:ascii="Calibri" w:hAnsi="Calibri" w:cs="Calibri"/>
          <w:color w:val="000000"/>
          <w:sz w:val="24"/>
          <w:szCs w:val="24"/>
          <w:shd w:val="clear" w:color="auto" w:fill="FFFFFF"/>
        </w:rPr>
        <w:t>To comply with Texas Board of Nursing Rules 214.10 and 215.10, a </w:t>
      </w:r>
      <w:r w:rsidRPr="0009561B">
        <w:rPr>
          <w:rStyle w:val="normaltextrun"/>
          <w:rFonts w:ascii="Calibri" w:hAnsi="Calibri" w:cs="Calibri"/>
          <w:b/>
          <w:bCs/>
          <w:color w:val="000000"/>
          <w:sz w:val="24"/>
          <w:szCs w:val="24"/>
          <w:shd w:val="clear" w:color="auto" w:fill="FFFFFF"/>
        </w:rPr>
        <w:t>minimum of 50% of the clinical course hours of each individual clinical course will be completed in hands-on clinical experiences</w:t>
      </w:r>
      <w:r w:rsidRPr="0009561B">
        <w:rPr>
          <w:rStyle w:val="normaltextrun"/>
          <w:rFonts w:ascii="Calibri" w:hAnsi="Calibri" w:cs="Calibri"/>
          <w:color w:val="000000"/>
          <w:sz w:val="24"/>
          <w:szCs w:val="24"/>
          <w:shd w:val="clear" w:color="auto" w:fill="FFFFFF"/>
        </w:rPr>
        <w:t> unless a waiver is issued by the state of Texas. </w:t>
      </w:r>
      <w:r w:rsidRPr="0009561B">
        <w:rPr>
          <w:rStyle w:val="normaltextrun"/>
          <w:rFonts w:ascii="Calibri" w:hAnsi="Calibri" w:cs="Calibri"/>
          <w:b/>
          <w:bCs/>
          <w:color w:val="000000"/>
          <w:sz w:val="24"/>
          <w:szCs w:val="24"/>
          <w:shd w:val="clear" w:color="auto" w:fill="FFFFFF"/>
        </w:rPr>
        <w:t>Students who are required to be absent in clinical due to a mandated quarantine will be required to make up the missed clinical attendance by the end of the semester at a clinical facility if the minimum of 50% clinical hours has not been achieved or through virtual online assignments.</w:t>
      </w:r>
      <w:r w:rsidRPr="0009561B">
        <w:rPr>
          <w:rStyle w:val="normaltextrun"/>
          <w:rFonts w:ascii="Calibri" w:hAnsi="Calibri" w:cs="Calibri"/>
          <w:color w:val="000000"/>
          <w:sz w:val="24"/>
          <w:szCs w:val="24"/>
          <w:shd w:val="clear" w:color="auto" w:fill="FFFFFF"/>
        </w:rPr>
        <w:t> Clinical grades will be given for the virtual clinical days and/or make-up days. The student will not be given a course grade until the virtual online clinical or make-up days are completed. Clinical absences related to mandated quarantine guidelines will not be counted against the student when appropriate documentation from Healthcare Provider/ Physician has been provided to Team Coordinators and/or Dean.</w:t>
      </w:r>
      <w:r w:rsidRPr="0009561B">
        <w:rPr>
          <w:rStyle w:val="eop"/>
          <w:rFonts w:ascii="Calibri" w:hAnsi="Calibri" w:cs="Calibri"/>
          <w:color w:val="000000"/>
          <w:sz w:val="24"/>
          <w:szCs w:val="24"/>
          <w:shd w:val="clear" w:color="auto" w:fill="FFFFFF"/>
        </w:rPr>
        <w:t> </w:t>
      </w:r>
    </w:p>
    <w:p w14:paraId="11ED1BB9" w14:textId="77777777" w:rsidR="00CA7146" w:rsidRPr="00096843" w:rsidRDefault="00CA7146" w:rsidP="00CA7146">
      <w:pPr>
        <w:ind w:left="1080"/>
        <w:rPr>
          <w:rFonts w:ascii="Calibri" w:hAnsi="Calibri" w:cs="Calibri"/>
          <w:sz w:val="24"/>
          <w:szCs w:val="24"/>
        </w:rPr>
      </w:pPr>
    </w:p>
    <w:p w14:paraId="11ED1BBA" w14:textId="77777777" w:rsidR="00F346FD" w:rsidRPr="00120754" w:rsidRDefault="00F346FD" w:rsidP="005971B3">
      <w:pPr>
        <w:numPr>
          <w:ilvl w:val="0"/>
          <w:numId w:val="1"/>
        </w:numPr>
        <w:rPr>
          <w:rFonts w:ascii="Calibri" w:hAnsi="Calibri" w:cs="Calibri"/>
          <w:sz w:val="24"/>
          <w:szCs w:val="24"/>
        </w:rPr>
      </w:pPr>
      <w:r w:rsidRPr="00F346FD">
        <w:rPr>
          <w:rFonts w:ascii="Calibri" w:hAnsi="Calibri" w:cs="Calibri"/>
          <w:sz w:val="24"/>
          <w:szCs w:val="24"/>
        </w:rPr>
        <w:t>If a qualified faculty member is not available to substitute for a group assigned clinical, the group may be sent home and be required to do a schedule make-up day prior to the end of the semester.</w:t>
      </w:r>
    </w:p>
    <w:p w14:paraId="11ED1BBB" w14:textId="77777777" w:rsidR="004108F9" w:rsidRPr="00642AE3" w:rsidRDefault="004108F9" w:rsidP="004108F9">
      <w:pPr>
        <w:ind w:left="1080"/>
        <w:rPr>
          <w:rFonts w:ascii="Calibri" w:hAnsi="Calibri" w:cs="Calibri"/>
          <w:sz w:val="24"/>
          <w:szCs w:val="24"/>
        </w:rPr>
      </w:pPr>
    </w:p>
    <w:p w14:paraId="11ED1BBC" w14:textId="77777777" w:rsidR="00850E1F" w:rsidRPr="005B7A75" w:rsidRDefault="001C3186" w:rsidP="005971B3">
      <w:pPr>
        <w:numPr>
          <w:ilvl w:val="0"/>
          <w:numId w:val="1"/>
        </w:numPr>
        <w:rPr>
          <w:rFonts w:ascii="Calibri" w:hAnsi="Calibri" w:cs="Calibri"/>
          <w:sz w:val="24"/>
          <w:szCs w:val="24"/>
        </w:rPr>
      </w:pPr>
      <w:r w:rsidRPr="005B7A75">
        <w:rPr>
          <w:rFonts w:ascii="Calibri" w:hAnsi="Calibri" w:cs="Calibri"/>
          <w:sz w:val="24"/>
          <w:szCs w:val="24"/>
        </w:rPr>
        <w:t xml:space="preserve">Progression in </w:t>
      </w:r>
      <w:r w:rsidR="008E2044" w:rsidRPr="005B7A75">
        <w:rPr>
          <w:rFonts w:ascii="Calibri" w:hAnsi="Calibri" w:cs="Calibri"/>
          <w:sz w:val="24"/>
          <w:szCs w:val="24"/>
        </w:rPr>
        <w:t xml:space="preserve">a Tandem or Concurrent Course: </w:t>
      </w:r>
      <w:r w:rsidRPr="005B7A75">
        <w:rPr>
          <w:rFonts w:ascii="Calibri" w:hAnsi="Calibri" w:cs="Calibri"/>
          <w:sz w:val="24"/>
          <w:szCs w:val="24"/>
        </w:rPr>
        <w:t>(RNSG 1413 and RNSG 1360)</w:t>
      </w:r>
      <w:r w:rsidR="00850E1F" w:rsidRPr="005B7A75">
        <w:rPr>
          <w:rFonts w:ascii="Calibri" w:hAnsi="Calibri" w:cs="Calibri"/>
          <w:sz w:val="24"/>
          <w:szCs w:val="24"/>
        </w:rPr>
        <w:t xml:space="preserve"> </w:t>
      </w:r>
      <w:r w:rsidRPr="005B7A75">
        <w:rPr>
          <w:rFonts w:ascii="Calibri" w:hAnsi="Calibri" w:cs="Calibri"/>
          <w:sz w:val="24"/>
          <w:szCs w:val="24"/>
        </w:rPr>
        <w:t>Students must register and enroll for all nu</w:t>
      </w:r>
      <w:r w:rsidR="00850E1F" w:rsidRPr="005B7A75">
        <w:rPr>
          <w:rFonts w:ascii="Calibri" w:hAnsi="Calibri" w:cs="Calibri"/>
          <w:sz w:val="24"/>
          <w:szCs w:val="24"/>
        </w:rPr>
        <w:t xml:space="preserve">rsing courses.  A student who is </w:t>
      </w:r>
      <w:r w:rsidRPr="005B7A75">
        <w:rPr>
          <w:rFonts w:ascii="Calibri" w:hAnsi="Calibri" w:cs="Calibri"/>
          <w:sz w:val="24"/>
          <w:szCs w:val="24"/>
        </w:rPr>
        <w:t>unsuccessful in either RNSG 1413 or RNSG 1360 may not progress in the</w:t>
      </w:r>
      <w:r w:rsidR="00850E1F" w:rsidRPr="005B7A75">
        <w:rPr>
          <w:rFonts w:ascii="Calibri" w:hAnsi="Calibri" w:cs="Calibri"/>
          <w:sz w:val="24"/>
          <w:szCs w:val="24"/>
        </w:rPr>
        <w:t xml:space="preserve"> </w:t>
      </w:r>
      <w:r w:rsidRPr="005B7A75">
        <w:rPr>
          <w:rFonts w:ascii="Calibri" w:hAnsi="Calibri" w:cs="Calibri"/>
          <w:sz w:val="24"/>
          <w:szCs w:val="24"/>
        </w:rPr>
        <w:t>tandem or concurrent courses.</w:t>
      </w:r>
    </w:p>
    <w:p w14:paraId="11ED1BBD" w14:textId="77777777" w:rsidR="00850E1F" w:rsidRPr="005B7A75" w:rsidRDefault="00850E1F" w:rsidP="00850E1F">
      <w:pPr>
        <w:ind w:left="1440"/>
        <w:rPr>
          <w:rFonts w:ascii="Calibri" w:hAnsi="Calibri" w:cs="Calibri"/>
          <w:sz w:val="24"/>
          <w:szCs w:val="24"/>
        </w:rPr>
      </w:pPr>
    </w:p>
    <w:p w14:paraId="11ED1BBE" w14:textId="77777777" w:rsidR="001C3186" w:rsidRDefault="001C3186" w:rsidP="001E77C7">
      <w:pPr>
        <w:ind w:left="720"/>
        <w:rPr>
          <w:rFonts w:ascii="Calibri" w:hAnsi="Calibri" w:cs="Calibri"/>
          <w:sz w:val="24"/>
          <w:szCs w:val="24"/>
        </w:rPr>
      </w:pPr>
      <w:r w:rsidRPr="005B7A75">
        <w:rPr>
          <w:rFonts w:ascii="Calibri" w:hAnsi="Calibri" w:cs="Calibri"/>
          <w:sz w:val="24"/>
          <w:szCs w:val="24"/>
        </w:rPr>
        <w:t>For example, if a student enrolled in RNSG 1413 and RNSG 1360 fails to meet</w:t>
      </w:r>
      <w:r w:rsidR="00850E1F" w:rsidRPr="005B7A75">
        <w:rPr>
          <w:rFonts w:ascii="Calibri" w:hAnsi="Calibri" w:cs="Calibri"/>
          <w:sz w:val="24"/>
          <w:szCs w:val="24"/>
        </w:rPr>
        <w:t xml:space="preserve"> </w:t>
      </w:r>
      <w:r w:rsidRPr="005B7A75">
        <w:rPr>
          <w:rFonts w:ascii="Calibri" w:hAnsi="Calibri" w:cs="Calibri"/>
          <w:sz w:val="24"/>
          <w:szCs w:val="24"/>
        </w:rPr>
        <w:t>course requirements for performance and/or attendance or withdraws, he/she</w:t>
      </w:r>
      <w:r w:rsidR="00850E1F" w:rsidRPr="005B7A75">
        <w:rPr>
          <w:rFonts w:ascii="Calibri" w:hAnsi="Calibri" w:cs="Calibri"/>
          <w:sz w:val="24"/>
          <w:szCs w:val="24"/>
        </w:rPr>
        <w:t xml:space="preserve"> </w:t>
      </w:r>
      <w:r w:rsidRPr="005B7A75">
        <w:rPr>
          <w:rFonts w:ascii="Calibri" w:hAnsi="Calibri" w:cs="Calibri"/>
          <w:sz w:val="24"/>
          <w:szCs w:val="24"/>
        </w:rPr>
        <w:t>must withdraw from the concurrent and/or tandem courses – RNSG 1413 and</w:t>
      </w:r>
      <w:r w:rsidR="00850E1F" w:rsidRPr="005B7A75">
        <w:rPr>
          <w:rFonts w:ascii="Calibri" w:hAnsi="Calibri" w:cs="Calibri"/>
          <w:sz w:val="24"/>
          <w:szCs w:val="24"/>
        </w:rPr>
        <w:t xml:space="preserve"> </w:t>
      </w:r>
      <w:r w:rsidRPr="005B7A75">
        <w:rPr>
          <w:rFonts w:ascii="Calibri" w:hAnsi="Calibri" w:cs="Calibri"/>
          <w:sz w:val="24"/>
          <w:szCs w:val="24"/>
        </w:rPr>
        <w:t>RNSG 1360.  The decision to withdraw from either course must be made prior</w:t>
      </w:r>
      <w:r w:rsidR="00850E1F" w:rsidRPr="005B7A75">
        <w:rPr>
          <w:rFonts w:ascii="Calibri" w:hAnsi="Calibri" w:cs="Calibri"/>
          <w:sz w:val="24"/>
          <w:szCs w:val="24"/>
        </w:rPr>
        <w:t xml:space="preserve"> </w:t>
      </w:r>
      <w:r w:rsidRPr="005B7A75">
        <w:rPr>
          <w:rFonts w:ascii="Calibri" w:hAnsi="Calibri" w:cs="Calibri"/>
          <w:sz w:val="24"/>
          <w:szCs w:val="24"/>
        </w:rPr>
        <w:t xml:space="preserve">to taking the final exam and before the drop date.  If </w:t>
      </w:r>
      <w:r w:rsidR="00850E1F" w:rsidRPr="005B7A75">
        <w:rPr>
          <w:rFonts w:ascii="Calibri" w:hAnsi="Calibri" w:cs="Calibri"/>
          <w:sz w:val="24"/>
          <w:szCs w:val="24"/>
        </w:rPr>
        <w:t xml:space="preserve">the student fails clinical after </w:t>
      </w:r>
      <w:r w:rsidRPr="005B7A75">
        <w:rPr>
          <w:rFonts w:ascii="Calibri" w:hAnsi="Calibri" w:cs="Calibri"/>
          <w:sz w:val="24"/>
          <w:szCs w:val="24"/>
        </w:rPr>
        <w:t xml:space="preserve">the drop date either by attendance or </w:t>
      </w:r>
      <w:r w:rsidR="00165B71" w:rsidRPr="005B7A75">
        <w:rPr>
          <w:rFonts w:ascii="Calibri" w:hAnsi="Calibri" w:cs="Calibri"/>
          <w:sz w:val="24"/>
          <w:szCs w:val="24"/>
        </w:rPr>
        <w:t>grade,</w:t>
      </w:r>
      <w:r w:rsidRPr="005B7A75">
        <w:rPr>
          <w:rFonts w:ascii="Calibri" w:hAnsi="Calibri" w:cs="Calibri"/>
          <w:sz w:val="24"/>
          <w:szCs w:val="24"/>
        </w:rPr>
        <w:t xml:space="preserve"> he/she will not be allowed to take the</w:t>
      </w:r>
      <w:r w:rsidR="00850E1F" w:rsidRPr="005B7A75">
        <w:rPr>
          <w:rFonts w:ascii="Calibri" w:hAnsi="Calibri" w:cs="Calibri"/>
          <w:sz w:val="24"/>
          <w:szCs w:val="24"/>
        </w:rPr>
        <w:t xml:space="preserve"> </w:t>
      </w:r>
      <w:r w:rsidRPr="005B7A75">
        <w:rPr>
          <w:rFonts w:ascii="Calibri" w:hAnsi="Calibri" w:cs="Calibri"/>
          <w:sz w:val="24"/>
          <w:szCs w:val="24"/>
        </w:rPr>
        <w:t>final exam in the concurrent theory course.  If the student fails theory, but has</w:t>
      </w:r>
      <w:r w:rsidR="00850E1F" w:rsidRPr="005B7A75">
        <w:rPr>
          <w:rFonts w:ascii="Calibri" w:hAnsi="Calibri" w:cs="Calibri"/>
          <w:sz w:val="24"/>
          <w:szCs w:val="24"/>
        </w:rPr>
        <w:t xml:space="preserve"> </w:t>
      </w:r>
      <w:r w:rsidRPr="005B7A75">
        <w:rPr>
          <w:rFonts w:ascii="Calibri" w:hAnsi="Calibri" w:cs="Calibri"/>
          <w:sz w:val="24"/>
          <w:szCs w:val="24"/>
        </w:rPr>
        <w:t>successfully passed clinical, he/she will receive the passing clinical score on</w:t>
      </w:r>
      <w:r w:rsidR="00850E1F" w:rsidRPr="005B7A75">
        <w:rPr>
          <w:rFonts w:ascii="Calibri" w:hAnsi="Calibri" w:cs="Calibri"/>
          <w:sz w:val="24"/>
          <w:szCs w:val="24"/>
        </w:rPr>
        <w:t xml:space="preserve"> </w:t>
      </w:r>
      <w:r w:rsidRPr="005B7A75">
        <w:rPr>
          <w:rFonts w:ascii="Calibri" w:hAnsi="Calibri" w:cs="Calibri"/>
          <w:sz w:val="24"/>
          <w:szCs w:val="24"/>
        </w:rPr>
        <w:t xml:space="preserve">his/her transcript but must retake both courses concurrently </w:t>
      </w:r>
      <w:proofErr w:type="gramStart"/>
      <w:r w:rsidRPr="005B7A75">
        <w:rPr>
          <w:rFonts w:ascii="Calibri" w:hAnsi="Calibri" w:cs="Calibri"/>
          <w:sz w:val="24"/>
          <w:szCs w:val="24"/>
        </w:rPr>
        <w:t>or</w:t>
      </w:r>
      <w:proofErr w:type="gramEnd"/>
      <w:r w:rsidRPr="005B7A75">
        <w:rPr>
          <w:rFonts w:ascii="Calibri" w:hAnsi="Calibri" w:cs="Calibri"/>
          <w:sz w:val="24"/>
          <w:szCs w:val="24"/>
        </w:rPr>
        <w:t xml:space="preserve"> in tandem if the</w:t>
      </w:r>
      <w:r w:rsidR="00A2308A" w:rsidRPr="005B7A75">
        <w:rPr>
          <w:rFonts w:ascii="Calibri" w:hAnsi="Calibri" w:cs="Calibri"/>
          <w:sz w:val="24"/>
          <w:szCs w:val="24"/>
        </w:rPr>
        <w:t xml:space="preserve"> </w:t>
      </w:r>
      <w:r w:rsidRPr="005B7A75">
        <w:rPr>
          <w:rFonts w:ascii="Calibri" w:hAnsi="Calibri" w:cs="Calibri"/>
          <w:sz w:val="24"/>
          <w:szCs w:val="24"/>
        </w:rPr>
        <w:t>student is accepted for reentry.</w:t>
      </w:r>
    </w:p>
    <w:p w14:paraId="11ED1BBF" w14:textId="61F44327" w:rsidR="001D20AF" w:rsidRDefault="001D20AF" w:rsidP="007566E0">
      <w:pPr>
        <w:rPr>
          <w:rFonts w:ascii="Calibri" w:hAnsi="Calibri" w:cs="Calibri"/>
          <w:b/>
          <w:sz w:val="24"/>
          <w:szCs w:val="24"/>
        </w:rPr>
      </w:pPr>
    </w:p>
    <w:p w14:paraId="10E06431" w14:textId="5365CEDA" w:rsidR="001D20AF" w:rsidRDefault="001D20AF" w:rsidP="00A0337D">
      <w:pPr>
        <w:overflowPunct/>
        <w:autoSpaceDE/>
        <w:autoSpaceDN/>
        <w:adjustRightInd/>
        <w:jc w:val="center"/>
        <w:textAlignment w:val="auto"/>
        <w:rPr>
          <w:rFonts w:ascii="Calibri" w:hAnsi="Calibri" w:cs="Calibri"/>
          <w:b/>
          <w:bCs/>
          <w:sz w:val="24"/>
          <w:szCs w:val="24"/>
        </w:rPr>
      </w:pPr>
      <w:r w:rsidRPr="001D20AF">
        <w:rPr>
          <w:rFonts w:ascii="Calibri" w:hAnsi="Calibri" w:cs="Calibri"/>
          <w:b/>
          <w:bCs/>
          <w:sz w:val="24"/>
          <w:szCs w:val="24"/>
        </w:rPr>
        <w:t xml:space="preserve">GUIDELINES FOR </w:t>
      </w:r>
      <w:r w:rsidR="00A0337D">
        <w:rPr>
          <w:rFonts w:ascii="Calibri" w:hAnsi="Calibri" w:cs="Calibri"/>
          <w:b/>
          <w:bCs/>
          <w:sz w:val="24"/>
          <w:szCs w:val="24"/>
        </w:rPr>
        <w:t xml:space="preserve">Patient Care, Treatments, and </w:t>
      </w:r>
      <w:r w:rsidRPr="001D20AF">
        <w:rPr>
          <w:rFonts w:ascii="Calibri" w:hAnsi="Calibri" w:cs="Calibri"/>
          <w:b/>
          <w:bCs/>
          <w:sz w:val="24"/>
          <w:szCs w:val="24"/>
        </w:rPr>
        <w:t>M</w:t>
      </w:r>
      <w:r w:rsidR="00A0337D">
        <w:rPr>
          <w:rFonts w:ascii="Calibri" w:hAnsi="Calibri" w:cs="Calibri"/>
          <w:b/>
          <w:bCs/>
          <w:sz w:val="24"/>
          <w:szCs w:val="24"/>
        </w:rPr>
        <w:t>edications</w:t>
      </w:r>
    </w:p>
    <w:p w14:paraId="7EE6F3E8" w14:textId="77777777" w:rsidR="00F44AD1" w:rsidRDefault="00F44AD1" w:rsidP="00A0337D">
      <w:pPr>
        <w:overflowPunct/>
        <w:autoSpaceDE/>
        <w:autoSpaceDN/>
        <w:adjustRightInd/>
        <w:jc w:val="center"/>
        <w:textAlignment w:val="auto"/>
        <w:rPr>
          <w:rFonts w:ascii="Calibri" w:hAnsi="Calibri" w:cs="Calibri"/>
          <w:b/>
          <w:bCs/>
          <w:sz w:val="24"/>
          <w:szCs w:val="24"/>
        </w:rPr>
      </w:pPr>
    </w:p>
    <w:p w14:paraId="7603AA1A" w14:textId="21AB70AD" w:rsidR="00F44AD1" w:rsidRDefault="00F44AD1" w:rsidP="00F44AD1">
      <w:pPr>
        <w:overflowPunct/>
        <w:autoSpaceDE/>
        <w:autoSpaceDN/>
        <w:adjustRightInd/>
        <w:textAlignment w:val="auto"/>
        <w:rPr>
          <w:rFonts w:ascii="Calibri" w:hAnsi="Calibri" w:cs="Calibri"/>
          <w:sz w:val="24"/>
          <w:szCs w:val="24"/>
        </w:rPr>
      </w:pPr>
      <w:r>
        <w:rPr>
          <w:rFonts w:ascii="Calibri" w:hAnsi="Calibri" w:cs="Calibri"/>
          <w:sz w:val="24"/>
          <w:szCs w:val="24"/>
        </w:rPr>
        <w:tab/>
        <w:t>The Management of patients will consi</w:t>
      </w:r>
      <w:r w:rsidR="00A81D7B">
        <w:rPr>
          <w:rFonts w:ascii="Calibri" w:hAnsi="Calibri" w:cs="Calibri"/>
          <w:sz w:val="24"/>
          <w:szCs w:val="24"/>
        </w:rPr>
        <w:t>st of:</w:t>
      </w:r>
    </w:p>
    <w:p w14:paraId="48682C94" w14:textId="026D958C" w:rsidR="00A81D7B" w:rsidRPr="00845E22" w:rsidRDefault="00A81D7B" w:rsidP="005971B3">
      <w:pPr>
        <w:pStyle w:val="ListParagraph"/>
        <w:numPr>
          <w:ilvl w:val="0"/>
          <w:numId w:val="5"/>
        </w:numPr>
        <w:rPr>
          <w:rFonts w:cs="Calibri"/>
          <w:sz w:val="24"/>
          <w:szCs w:val="24"/>
        </w:rPr>
      </w:pPr>
      <w:r w:rsidRPr="00845E22">
        <w:rPr>
          <w:rFonts w:cs="Calibri"/>
          <w:sz w:val="24"/>
          <w:szCs w:val="24"/>
        </w:rPr>
        <w:t>Assessment and documentation</w:t>
      </w:r>
      <w:r w:rsidR="00230336">
        <w:rPr>
          <w:rFonts w:cs="Calibri"/>
          <w:sz w:val="24"/>
          <w:szCs w:val="24"/>
        </w:rPr>
        <w:t>.</w:t>
      </w:r>
    </w:p>
    <w:p w14:paraId="5B473B62" w14:textId="410ED9FA" w:rsidR="00A81D7B" w:rsidRDefault="00A81D7B" w:rsidP="005971B3">
      <w:pPr>
        <w:pStyle w:val="ListParagraph"/>
        <w:numPr>
          <w:ilvl w:val="0"/>
          <w:numId w:val="5"/>
        </w:numPr>
        <w:rPr>
          <w:rFonts w:cs="Calibri"/>
          <w:sz w:val="24"/>
          <w:szCs w:val="24"/>
        </w:rPr>
      </w:pPr>
      <w:r>
        <w:rPr>
          <w:rFonts w:cs="Calibri"/>
          <w:sz w:val="24"/>
          <w:szCs w:val="24"/>
        </w:rPr>
        <w:t>Collaboration with other health care professionals</w:t>
      </w:r>
      <w:r w:rsidR="00230336">
        <w:rPr>
          <w:rFonts w:cs="Calibri"/>
          <w:sz w:val="24"/>
          <w:szCs w:val="24"/>
        </w:rPr>
        <w:t>.</w:t>
      </w:r>
    </w:p>
    <w:p w14:paraId="276333E8" w14:textId="0DCA32A1" w:rsidR="00A81D7B" w:rsidRDefault="00A81D7B" w:rsidP="005971B3">
      <w:pPr>
        <w:pStyle w:val="ListParagraph"/>
        <w:numPr>
          <w:ilvl w:val="0"/>
          <w:numId w:val="5"/>
        </w:numPr>
        <w:rPr>
          <w:rFonts w:cs="Calibri"/>
          <w:sz w:val="24"/>
          <w:szCs w:val="24"/>
        </w:rPr>
      </w:pPr>
      <w:r>
        <w:rPr>
          <w:rFonts w:cs="Calibri"/>
          <w:sz w:val="24"/>
          <w:szCs w:val="24"/>
        </w:rPr>
        <w:t>Administration</w:t>
      </w:r>
      <w:r w:rsidR="00845E22">
        <w:rPr>
          <w:rFonts w:cs="Calibri"/>
          <w:sz w:val="24"/>
          <w:szCs w:val="24"/>
        </w:rPr>
        <w:t xml:space="preserve"> of medications as follows: </w:t>
      </w:r>
    </w:p>
    <w:p w14:paraId="734B7E35" w14:textId="0D1D8791" w:rsidR="001D20AF" w:rsidRPr="00AE22E5" w:rsidRDefault="001D20AF" w:rsidP="005971B3">
      <w:pPr>
        <w:pStyle w:val="ListParagraph"/>
        <w:numPr>
          <w:ilvl w:val="0"/>
          <w:numId w:val="6"/>
        </w:numPr>
        <w:rPr>
          <w:rFonts w:cs="Calibri"/>
          <w:sz w:val="24"/>
          <w:szCs w:val="24"/>
        </w:rPr>
      </w:pPr>
      <w:r w:rsidRPr="00845E22">
        <w:rPr>
          <w:rFonts w:cs="Calibri"/>
          <w:bCs/>
          <w:sz w:val="24"/>
          <w:szCs w:val="24"/>
        </w:rPr>
        <w:t>The student will administer medications to assigned patients within the hours designated by the instructor.  </w:t>
      </w:r>
    </w:p>
    <w:p w14:paraId="4EEE0F90" w14:textId="28A3731D" w:rsidR="001362B0" w:rsidRPr="00E36C14" w:rsidRDefault="00AE22E5" w:rsidP="005971B3">
      <w:pPr>
        <w:pStyle w:val="ListParagraph"/>
        <w:numPr>
          <w:ilvl w:val="0"/>
          <w:numId w:val="6"/>
        </w:numPr>
        <w:rPr>
          <w:rFonts w:cs="Calibri"/>
          <w:b/>
          <w:sz w:val="24"/>
          <w:szCs w:val="24"/>
        </w:rPr>
      </w:pPr>
      <w:r w:rsidRPr="00E36C14">
        <w:rPr>
          <w:rFonts w:cs="Calibri"/>
          <w:b/>
          <w:sz w:val="24"/>
          <w:szCs w:val="24"/>
        </w:rPr>
        <w:t>The student will NOT administer controlled substances in the clinical setting</w:t>
      </w:r>
      <w:r w:rsidR="003C5AF8">
        <w:rPr>
          <w:rFonts w:cs="Calibri"/>
          <w:b/>
          <w:sz w:val="24"/>
          <w:szCs w:val="24"/>
        </w:rPr>
        <w:t>.</w:t>
      </w:r>
    </w:p>
    <w:p w14:paraId="23527092" w14:textId="65087383" w:rsidR="001D20AF" w:rsidRDefault="001D20AF" w:rsidP="005971B3">
      <w:pPr>
        <w:pStyle w:val="ListParagraph"/>
        <w:numPr>
          <w:ilvl w:val="0"/>
          <w:numId w:val="6"/>
        </w:numPr>
        <w:rPr>
          <w:rFonts w:cs="Calibri"/>
          <w:bCs/>
          <w:sz w:val="24"/>
          <w:szCs w:val="24"/>
        </w:rPr>
      </w:pPr>
      <w:r w:rsidRPr="001362B0">
        <w:rPr>
          <w:rFonts w:cs="Calibri"/>
          <w:bCs/>
          <w:sz w:val="24"/>
          <w:szCs w:val="24"/>
        </w:rPr>
        <w:t xml:space="preserve">The student may administer oral medications with instructor permission only. The student must have </w:t>
      </w:r>
      <w:r w:rsidR="004E7361" w:rsidRPr="001362B0">
        <w:rPr>
          <w:rFonts w:cs="Calibri"/>
          <w:bCs/>
          <w:sz w:val="24"/>
          <w:szCs w:val="24"/>
        </w:rPr>
        <w:t>a drug</w:t>
      </w:r>
      <w:r w:rsidRPr="001362B0">
        <w:rPr>
          <w:rFonts w:cs="Calibri"/>
          <w:bCs/>
          <w:sz w:val="24"/>
          <w:szCs w:val="24"/>
        </w:rPr>
        <w:t xml:space="preserve"> reference text with all patient’s medications flagged and be familiar with the classifications, appropriate route, dosage, and nursing implications of every drug administered. </w:t>
      </w:r>
    </w:p>
    <w:p w14:paraId="7F7D069E" w14:textId="18967780" w:rsidR="001D20AF" w:rsidRDefault="001D20AF" w:rsidP="005971B3">
      <w:pPr>
        <w:pStyle w:val="ListParagraph"/>
        <w:numPr>
          <w:ilvl w:val="0"/>
          <w:numId w:val="6"/>
        </w:numPr>
        <w:rPr>
          <w:rFonts w:cs="Calibri"/>
          <w:bCs/>
          <w:sz w:val="24"/>
          <w:szCs w:val="24"/>
        </w:rPr>
      </w:pPr>
      <w:r w:rsidRPr="00F75258">
        <w:rPr>
          <w:rFonts w:cs="Calibri"/>
          <w:bCs/>
          <w:sz w:val="24"/>
          <w:szCs w:val="24"/>
        </w:rPr>
        <w:t>The student may administer IM</w:t>
      </w:r>
      <w:r w:rsidR="00F75258">
        <w:rPr>
          <w:rFonts w:cs="Calibri"/>
          <w:bCs/>
          <w:sz w:val="24"/>
          <w:szCs w:val="24"/>
        </w:rPr>
        <w:t xml:space="preserve">, </w:t>
      </w:r>
      <w:r w:rsidRPr="00F75258">
        <w:rPr>
          <w:rFonts w:cs="Calibri"/>
          <w:bCs/>
          <w:sz w:val="24"/>
          <w:szCs w:val="24"/>
        </w:rPr>
        <w:t>SQ</w:t>
      </w:r>
      <w:r w:rsidR="00F75258">
        <w:rPr>
          <w:rFonts w:cs="Calibri"/>
          <w:bCs/>
          <w:sz w:val="24"/>
          <w:szCs w:val="24"/>
        </w:rPr>
        <w:t xml:space="preserve">, or intradermal </w:t>
      </w:r>
      <w:r w:rsidRPr="00F75258">
        <w:rPr>
          <w:rFonts w:cs="Calibri"/>
          <w:bCs/>
          <w:sz w:val="24"/>
          <w:szCs w:val="24"/>
        </w:rPr>
        <w:t>medications with instructor or RN supervision. </w:t>
      </w:r>
    </w:p>
    <w:p w14:paraId="795153B4" w14:textId="68D60187" w:rsidR="00E36C14" w:rsidRPr="00B25BDD" w:rsidRDefault="00E36C14" w:rsidP="005971B3">
      <w:pPr>
        <w:pStyle w:val="ListParagraph"/>
        <w:numPr>
          <w:ilvl w:val="0"/>
          <w:numId w:val="6"/>
        </w:numPr>
        <w:rPr>
          <w:rFonts w:cs="Calibri"/>
          <w:bCs/>
          <w:sz w:val="24"/>
          <w:szCs w:val="24"/>
        </w:rPr>
      </w:pPr>
      <w:r>
        <w:rPr>
          <w:rFonts w:cs="Calibri"/>
          <w:bCs/>
          <w:sz w:val="24"/>
          <w:szCs w:val="24"/>
        </w:rPr>
        <w:t>Insulin administration</w:t>
      </w:r>
      <w:r w:rsidRPr="00E36C14">
        <w:rPr>
          <w:rFonts w:cs="Calibri"/>
          <w:b/>
          <w:sz w:val="24"/>
          <w:szCs w:val="24"/>
        </w:rPr>
        <w:t xml:space="preserve"> must be supervised </w:t>
      </w:r>
      <w:r>
        <w:rPr>
          <w:rFonts w:cs="Calibri"/>
          <w:bCs/>
          <w:sz w:val="24"/>
          <w:szCs w:val="24"/>
        </w:rPr>
        <w:t xml:space="preserve">by an RN. </w:t>
      </w:r>
    </w:p>
    <w:p w14:paraId="3F0CBA3A" w14:textId="42317DD7" w:rsidR="007E4E23" w:rsidRPr="0009561B" w:rsidRDefault="00487D91" w:rsidP="005971B3">
      <w:pPr>
        <w:pStyle w:val="ListParagraph"/>
        <w:numPr>
          <w:ilvl w:val="0"/>
          <w:numId w:val="5"/>
        </w:numPr>
        <w:rPr>
          <w:rFonts w:cs="Calibri"/>
          <w:sz w:val="24"/>
          <w:szCs w:val="24"/>
        </w:rPr>
      </w:pPr>
      <w:r w:rsidRPr="44A00F2C">
        <w:rPr>
          <w:rFonts w:cs="Calibri"/>
          <w:sz w:val="24"/>
          <w:szCs w:val="24"/>
        </w:rPr>
        <w:t xml:space="preserve">Treatments including </w:t>
      </w:r>
      <w:r w:rsidR="0021239A" w:rsidRPr="44A00F2C">
        <w:rPr>
          <w:rFonts w:cs="Calibri"/>
          <w:sz w:val="24"/>
          <w:szCs w:val="24"/>
        </w:rPr>
        <w:t>NG</w:t>
      </w:r>
      <w:r w:rsidR="00DF5C78" w:rsidRPr="44A00F2C">
        <w:rPr>
          <w:rFonts w:cs="Calibri"/>
          <w:sz w:val="24"/>
          <w:szCs w:val="24"/>
        </w:rPr>
        <w:t xml:space="preserve"> tube care</w:t>
      </w:r>
      <w:r w:rsidR="0021239A" w:rsidRPr="44A00F2C">
        <w:rPr>
          <w:rFonts w:cs="Calibri"/>
          <w:sz w:val="24"/>
          <w:szCs w:val="24"/>
        </w:rPr>
        <w:t xml:space="preserve"> and foley care</w:t>
      </w:r>
      <w:r w:rsidR="00E976DF" w:rsidRPr="44A00F2C">
        <w:rPr>
          <w:rFonts w:cs="Calibri"/>
          <w:sz w:val="24"/>
          <w:szCs w:val="24"/>
        </w:rPr>
        <w:t xml:space="preserve"> </w:t>
      </w:r>
      <w:r w:rsidR="001677DF" w:rsidRPr="44A00F2C">
        <w:rPr>
          <w:rFonts w:cs="Calibri"/>
          <w:sz w:val="24"/>
          <w:szCs w:val="24"/>
        </w:rPr>
        <w:t>can</w:t>
      </w:r>
      <w:r w:rsidR="0046049A" w:rsidRPr="44A00F2C">
        <w:rPr>
          <w:rFonts w:cs="Calibri"/>
          <w:sz w:val="24"/>
          <w:szCs w:val="24"/>
        </w:rPr>
        <w:t xml:space="preserve"> be performed in the clinical </w:t>
      </w:r>
      <w:r w:rsidR="001834B3" w:rsidRPr="44A00F2C">
        <w:rPr>
          <w:rFonts w:cs="Calibri"/>
          <w:sz w:val="24"/>
          <w:szCs w:val="24"/>
        </w:rPr>
        <w:t xml:space="preserve">setting </w:t>
      </w:r>
      <w:r w:rsidR="00E976DF" w:rsidRPr="44A00F2C">
        <w:rPr>
          <w:rFonts w:cs="Calibri"/>
          <w:sz w:val="24"/>
          <w:szCs w:val="24"/>
        </w:rPr>
        <w:t xml:space="preserve">after </w:t>
      </w:r>
      <w:r w:rsidR="000A5B3B" w:rsidRPr="44A00F2C">
        <w:rPr>
          <w:rFonts w:cs="Calibri"/>
          <w:sz w:val="24"/>
          <w:szCs w:val="24"/>
        </w:rPr>
        <w:t>the s</w:t>
      </w:r>
      <w:r w:rsidR="008A4563" w:rsidRPr="44A00F2C">
        <w:rPr>
          <w:rFonts w:cs="Calibri"/>
          <w:sz w:val="24"/>
          <w:szCs w:val="24"/>
        </w:rPr>
        <w:t xml:space="preserve">tudent has </w:t>
      </w:r>
      <w:r w:rsidR="004C63B9" w:rsidRPr="44A00F2C">
        <w:rPr>
          <w:rFonts w:cs="Calibri"/>
          <w:sz w:val="24"/>
          <w:szCs w:val="24"/>
        </w:rPr>
        <w:t>successful</w:t>
      </w:r>
      <w:r w:rsidR="008A4563" w:rsidRPr="44A00F2C">
        <w:rPr>
          <w:rFonts w:cs="Calibri"/>
          <w:sz w:val="24"/>
          <w:szCs w:val="24"/>
        </w:rPr>
        <w:t>ly</w:t>
      </w:r>
      <w:r w:rsidR="004C63B9" w:rsidRPr="44A00F2C">
        <w:rPr>
          <w:rFonts w:cs="Calibri"/>
          <w:sz w:val="24"/>
          <w:szCs w:val="24"/>
        </w:rPr>
        <w:t xml:space="preserve"> </w:t>
      </w:r>
      <w:r w:rsidR="007E4E23" w:rsidRPr="44A00F2C">
        <w:rPr>
          <w:rFonts w:cs="Calibri"/>
          <w:sz w:val="24"/>
          <w:szCs w:val="24"/>
        </w:rPr>
        <w:t xml:space="preserve">been </w:t>
      </w:r>
      <w:r w:rsidR="004E7361" w:rsidRPr="44A00F2C">
        <w:rPr>
          <w:rFonts w:cs="Calibri"/>
          <w:sz w:val="24"/>
          <w:szCs w:val="24"/>
        </w:rPr>
        <w:t>checked off</w:t>
      </w:r>
      <w:r w:rsidR="00457C9F" w:rsidRPr="44A00F2C">
        <w:rPr>
          <w:rFonts w:cs="Calibri"/>
          <w:sz w:val="24"/>
          <w:szCs w:val="24"/>
        </w:rPr>
        <w:t xml:space="preserve"> on the procedure.</w:t>
      </w:r>
    </w:p>
    <w:p w14:paraId="0D61D3AF" w14:textId="11B3BFA4" w:rsidR="003D6F5A" w:rsidRPr="0009561B" w:rsidRDefault="003D6F5A" w:rsidP="005971B3">
      <w:pPr>
        <w:pStyle w:val="ListParagraph"/>
        <w:numPr>
          <w:ilvl w:val="0"/>
          <w:numId w:val="5"/>
        </w:numPr>
        <w:rPr>
          <w:rFonts w:cs="Calibri"/>
          <w:bCs/>
          <w:sz w:val="24"/>
          <w:szCs w:val="24"/>
        </w:rPr>
      </w:pPr>
      <w:r w:rsidRPr="0009561B">
        <w:rPr>
          <w:rFonts w:cs="Calibri"/>
          <w:bCs/>
          <w:sz w:val="24"/>
          <w:szCs w:val="24"/>
        </w:rPr>
        <w:t xml:space="preserve">All invasive and sterile procedures must be supervised by an RN or the clinical </w:t>
      </w:r>
      <w:r w:rsidR="00040519" w:rsidRPr="0009561B">
        <w:rPr>
          <w:rFonts w:cs="Calibri"/>
          <w:bCs/>
          <w:sz w:val="24"/>
          <w:szCs w:val="24"/>
        </w:rPr>
        <w:t>instructor.</w:t>
      </w:r>
    </w:p>
    <w:p w14:paraId="772A2DEA" w14:textId="18015232" w:rsidR="00CD0A40" w:rsidRPr="0009561B" w:rsidRDefault="2EC4F79E" w:rsidP="005971B3">
      <w:pPr>
        <w:pStyle w:val="ListParagraph"/>
        <w:numPr>
          <w:ilvl w:val="0"/>
          <w:numId w:val="5"/>
        </w:numPr>
        <w:rPr>
          <w:rFonts w:cs="Calibri"/>
          <w:sz w:val="24"/>
          <w:szCs w:val="24"/>
        </w:rPr>
      </w:pPr>
      <w:r w:rsidRPr="0009561B">
        <w:rPr>
          <w:rFonts w:cs="Calibri"/>
          <w:sz w:val="24"/>
          <w:szCs w:val="24"/>
        </w:rPr>
        <w:t>When making rounds with physicians, students are not allowed to accept verbal or tel</w:t>
      </w:r>
      <w:r w:rsidR="2F3C2EDC" w:rsidRPr="0009561B">
        <w:rPr>
          <w:rFonts w:cs="Calibri"/>
          <w:sz w:val="24"/>
          <w:szCs w:val="24"/>
        </w:rPr>
        <w:t xml:space="preserve">ephone orders. </w:t>
      </w:r>
    </w:p>
    <w:p w14:paraId="762F067F" w14:textId="50C04A68" w:rsidR="00F34E96" w:rsidRPr="0009561B" w:rsidRDefault="00F34E96" w:rsidP="005971B3">
      <w:pPr>
        <w:pStyle w:val="ListParagraph"/>
        <w:numPr>
          <w:ilvl w:val="0"/>
          <w:numId w:val="5"/>
        </w:numPr>
        <w:rPr>
          <w:rFonts w:cs="Calibri"/>
          <w:bCs/>
          <w:sz w:val="24"/>
          <w:szCs w:val="24"/>
        </w:rPr>
      </w:pPr>
      <w:r w:rsidRPr="0009561B">
        <w:rPr>
          <w:rFonts w:cs="Calibri"/>
          <w:bCs/>
          <w:sz w:val="24"/>
          <w:szCs w:val="24"/>
        </w:rPr>
        <w:t xml:space="preserve">The student may assist the RN </w:t>
      </w:r>
      <w:r w:rsidR="00C76E17" w:rsidRPr="0009561B">
        <w:rPr>
          <w:rFonts w:cs="Calibri"/>
          <w:bCs/>
          <w:sz w:val="24"/>
          <w:szCs w:val="24"/>
        </w:rPr>
        <w:t>with admissions of new patients, discharge, and/or transfer of patients.</w:t>
      </w:r>
    </w:p>
    <w:p w14:paraId="41DF634D" w14:textId="652C38C3" w:rsidR="00C76E17" w:rsidRPr="0009561B" w:rsidRDefault="00C76E17" w:rsidP="005971B3">
      <w:pPr>
        <w:pStyle w:val="ListParagraph"/>
        <w:numPr>
          <w:ilvl w:val="0"/>
          <w:numId w:val="5"/>
        </w:numPr>
        <w:rPr>
          <w:rFonts w:cs="Calibri"/>
          <w:bCs/>
          <w:sz w:val="24"/>
          <w:szCs w:val="24"/>
        </w:rPr>
      </w:pPr>
      <w:r w:rsidRPr="0009561B">
        <w:rPr>
          <w:rFonts w:cs="Calibri"/>
          <w:bCs/>
          <w:sz w:val="24"/>
          <w:szCs w:val="24"/>
        </w:rPr>
        <w:t xml:space="preserve">It is the student's responsibility to ensure </w:t>
      </w:r>
      <w:r w:rsidR="00C10A5F" w:rsidRPr="0009561B">
        <w:rPr>
          <w:rFonts w:cs="Calibri"/>
          <w:bCs/>
          <w:sz w:val="24"/>
          <w:szCs w:val="24"/>
        </w:rPr>
        <w:t>all activities of daily living (ADLs)</w:t>
      </w:r>
      <w:r w:rsidR="00EF2546" w:rsidRPr="0009561B">
        <w:rPr>
          <w:rFonts w:cs="Calibri"/>
          <w:bCs/>
          <w:sz w:val="24"/>
          <w:szCs w:val="24"/>
        </w:rPr>
        <w:t xml:space="preserve"> are provided and completed daily. </w:t>
      </w:r>
      <w:r w:rsidR="000D1ED6" w:rsidRPr="0009561B">
        <w:rPr>
          <w:rFonts w:cs="Calibri"/>
          <w:bCs/>
          <w:sz w:val="24"/>
          <w:szCs w:val="24"/>
        </w:rPr>
        <w:t>ADL’s</w:t>
      </w:r>
      <w:r w:rsidR="006B4B9B" w:rsidRPr="0009561B">
        <w:rPr>
          <w:rFonts w:cs="Calibri"/>
          <w:bCs/>
          <w:sz w:val="24"/>
          <w:szCs w:val="24"/>
        </w:rPr>
        <w:t xml:space="preserve"> </w:t>
      </w:r>
      <w:r w:rsidR="00412AF1" w:rsidRPr="0009561B">
        <w:rPr>
          <w:rFonts w:cs="Calibri"/>
          <w:bCs/>
          <w:sz w:val="24"/>
          <w:szCs w:val="24"/>
        </w:rPr>
        <w:t>including</w:t>
      </w:r>
      <w:r w:rsidR="00813DD2" w:rsidRPr="0009561B">
        <w:rPr>
          <w:rFonts w:cs="Calibri"/>
          <w:bCs/>
          <w:sz w:val="24"/>
          <w:szCs w:val="24"/>
        </w:rPr>
        <w:t xml:space="preserve"> bathing, linen change</w:t>
      </w:r>
      <w:r w:rsidR="00412AF1" w:rsidRPr="0009561B">
        <w:rPr>
          <w:rFonts w:cs="Calibri"/>
          <w:bCs/>
          <w:sz w:val="24"/>
          <w:szCs w:val="24"/>
        </w:rPr>
        <w:t>s</w:t>
      </w:r>
      <w:r w:rsidR="00813DD2" w:rsidRPr="0009561B">
        <w:rPr>
          <w:rFonts w:cs="Calibri"/>
          <w:bCs/>
          <w:sz w:val="24"/>
          <w:szCs w:val="24"/>
        </w:rPr>
        <w:t>, oral care, as well as elimination needs</w:t>
      </w:r>
      <w:r w:rsidR="00DF1359" w:rsidRPr="0009561B">
        <w:rPr>
          <w:rFonts w:cs="Calibri"/>
          <w:bCs/>
          <w:sz w:val="24"/>
          <w:szCs w:val="24"/>
        </w:rPr>
        <w:t xml:space="preserve"> will be met for all assigned patients. </w:t>
      </w:r>
    </w:p>
    <w:p w14:paraId="7A73D108"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4827270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1765CA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34CDF8B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F922D3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5DC7849"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D51246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CEF4F2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11ED1BE1" w14:textId="1F8EBE71" w:rsidR="00AE142E" w:rsidRDefault="00AE142E" w:rsidP="00536F07">
      <w:pPr>
        <w:overflowPunct/>
        <w:autoSpaceDE/>
        <w:autoSpaceDN/>
        <w:adjustRightInd/>
        <w:textAlignment w:val="auto"/>
        <w:rPr>
          <w:rFonts w:ascii="Calibri" w:hAnsi="Calibri" w:cs="Calibri"/>
          <w:b/>
          <w:sz w:val="24"/>
          <w:szCs w:val="24"/>
        </w:rPr>
      </w:pPr>
    </w:p>
    <w:p w14:paraId="47A02553" w14:textId="77777777" w:rsidR="00536F07" w:rsidRDefault="00536F07" w:rsidP="00536F07">
      <w:pPr>
        <w:overflowPunct/>
        <w:autoSpaceDE/>
        <w:autoSpaceDN/>
        <w:adjustRightInd/>
        <w:textAlignment w:val="auto"/>
        <w:rPr>
          <w:rFonts w:ascii="Calibri" w:hAnsi="Calibri" w:cs="Calibri"/>
          <w:b/>
          <w:sz w:val="24"/>
          <w:szCs w:val="24"/>
        </w:rPr>
      </w:pPr>
    </w:p>
    <w:p w14:paraId="4874465E" w14:textId="77777777" w:rsidR="00536F07" w:rsidRDefault="00536F07" w:rsidP="00536F07">
      <w:pPr>
        <w:overflowPunct/>
        <w:autoSpaceDE/>
        <w:autoSpaceDN/>
        <w:adjustRightInd/>
        <w:textAlignment w:val="auto"/>
        <w:rPr>
          <w:rFonts w:ascii="Calibri" w:hAnsi="Calibri" w:cs="Calibri"/>
          <w:b/>
          <w:sz w:val="24"/>
          <w:szCs w:val="24"/>
        </w:rPr>
      </w:pPr>
    </w:p>
    <w:p w14:paraId="66C237D9" w14:textId="77777777" w:rsidR="00536F07" w:rsidRDefault="00536F07" w:rsidP="00536F07">
      <w:pPr>
        <w:overflowPunct/>
        <w:autoSpaceDE/>
        <w:autoSpaceDN/>
        <w:adjustRightInd/>
        <w:textAlignment w:val="auto"/>
        <w:rPr>
          <w:rFonts w:ascii="Calibri" w:hAnsi="Calibri" w:cs="Calibri"/>
          <w:b/>
          <w:sz w:val="24"/>
          <w:szCs w:val="24"/>
        </w:rPr>
      </w:pPr>
    </w:p>
    <w:p w14:paraId="56650B54" w14:textId="77777777" w:rsidR="00536F07" w:rsidRDefault="00536F07" w:rsidP="00536F07">
      <w:pPr>
        <w:overflowPunct/>
        <w:autoSpaceDE/>
        <w:autoSpaceDN/>
        <w:adjustRightInd/>
        <w:textAlignment w:val="auto"/>
        <w:rPr>
          <w:rFonts w:ascii="Calibri" w:hAnsi="Calibri" w:cs="Calibri"/>
          <w:b/>
          <w:sz w:val="24"/>
          <w:szCs w:val="24"/>
        </w:rPr>
      </w:pPr>
    </w:p>
    <w:p w14:paraId="5F35D32B" w14:textId="77777777" w:rsidR="00536F07" w:rsidRDefault="00536F07" w:rsidP="00536F07">
      <w:pPr>
        <w:overflowPunct/>
        <w:autoSpaceDE/>
        <w:autoSpaceDN/>
        <w:adjustRightInd/>
        <w:textAlignment w:val="auto"/>
        <w:rPr>
          <w:rFonts w:ascii="Calibri" w:hAnsi="Calibri" w:cs="Calibri"/>
          <w:b/>
          <w:sz w:val="24"/>
          <w:szCs w:val="24"/>
        </w:rPr>
      </w:pPr>
    </w:p>
    <w:p w14:paraId="38C8307D" w14:textId="77777777" w:rsidR="00536F07" w:rsidRDefault="00536F07" w:rsidP="00536F07">
      <w:pPr>
        <w:overflowPunct/>
        <w:autoSpaceDE/>
        <w:autoSpaceDN/>
        <w:adjustRightInd/>
        <w:textAlignment w:val="auto"/>
        <w:rPr>
          <w:rFonts w:ascii="Calibri" w:hAnsi="Calibri" w:cs="Calibri"/>
          <w:b/>
          <w:sz w:val="24"/>
          <w:szCs w:val="24"/>
        </w:rPr>
      </w:pPr>
    </w:p>
    <w:p w14:paraId="1D3B10B2" w14:textId="77777777" w:rsidR="009013F5" w:rsidRDefault="009013F5" w:rsidP="00536F07">
      <w:pPr>
        <w:overflowPunct/>
        <w:autoSpaceDE/>
        <w:autoSpaceDN/>
        <w:adjustRightInd/>
        <w:textAlignment w:val="auto"/>
        <w:rPr>
          <w:rFonts w:ascii="Calibri" w:hAnsi="Calibri" w:cs="Calibri"/>
          <w:b/>
          <w:sz w:val="24"/>
          <w:szCs w:val="24"/>
        </w:rPr>
      </w:pPr>
    </w:p>
    <w:p w14:paraId="55E3BE94" w14:textId="77777777" w:rsidR="00536F07" w:rsidRDefault="00536F07" w:rsidP="00536F07">
      <w:pPr>
        <w:overflowPunct/>
        <w:autoSpaceDE/>
        <w:autoSpaceDN/>
        <w:adjustRightInd/>
        <w:textAlignment w:val="auto"/>
        <w:rPr>
          <w:rFonts w:ascii="Calibri" w:hAnsi="Calibri" w:cs="Calibri"/>
          <w:b/>
          <w:sz w:val="24"/>
          <w:szCs w:val="24"/>
        </w:rPr>
      </w:pPr>
    </w:p>
    <w:p w14:paraId="063F614F" w14:textId="77777777" w:rsidR="000C5575" w:rsidRPr="00487F69" w:rsidRDefault="000C5575" w:rsidP="000C5575">
      <w:pPr>
        <w:overflowPunct/>
        <w:autoSpaceDE/>
        <w:autoSpaceDN/>
        <w:adjustRightInd/>
        <w:jc w:val="center"/>
        <w:textAlignment w:val="auto"/>
        <w:rPr>
          <w:rFonts w:ascii="Calibri" w:hAnsi="Calibri" w:cs="Calibri"/>
          <w:b/>
          <w:sz w:val="24"/>
          <w:szCs w:val="24"/>
        </w:rPr>
      </w:pPr>
      <w:r w:rsidRPr="00487F69">
        <w:rPr>
          <w:rFonts w:ascii="Calibri" w:hAnsi="Calibri" w:cs="Calibri"/>
          <w:b/>
          <w:sz w:val="24"/>
          <w:szCs w:val="24"/>
        </w:rPr>
        <w:t>ACADEMIC DISHONESTY STATEMENT</w:t>
      </w:r>
    </w:p>
    <w:p w14:paraId="4884B62B" w14:textId="77777777" w:rsidR="000C5575" w:rsidRPr="001E77C7" w:rsidRDefault="000C5575" w:rsidP="000C5575">
      <w:pPr>
        <w:overflowPunct/>
        <w:autoSpaceDE/>
        <w:autoSpaceDN/>
        <w:adjustRightInd/>
        <w:textAlignment w:val="auto"/>
        <w:rPr>
          <w:rFonts w:ascii="Calibri" w:hAnsi="Calibri" w:cs="Calibri"/>
          <w:sz w:val="24"/>
          <w:szCs w:val="24"/>
        </w:rPr>
      </w:pPr>
    </w:p>
    <w:p w14:paraId="264D5861" w14:textId="77777777" w:rsidR="000C5575" w:rsidRDefault="000C5575" w:rsidP="000C5575">
      <w:pPr>
        <w:overflowPunct/>
        <w:autoSpaceDE/>
        <w:autoSpaceDN/>
        <w:adjustRightInd/>
        <w:textAlignment w:val="auto"/>
        <w:rPr>
          <w:rFonts w:ascii="Calibri" w:hAnsi="Calibri" w:cs="Calibri"/>
          <w:sz w:val="24"/>
          <w:szCs w:val="24"/>
        </w:rPr>
      </w:pPr>
      <w:r w:rsidRPr="00487F69">
        <w:rPr>
          <w:rFonts w:ascii="Calibri" w:hAnsi="Calibri" w:cs="Calibr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3555B53D" w14:textId="77777777" w:rsidR="006E487A" w:rsidRPr="00AE142E" w:rsidRDefault="006E487A" w:rsidP="000C5575">
      <w:pPr>
        <w:overflowPunct/>
        <w:autoSpaceDE/>
        <w:autoSpaceDN/>
        <w:adjustRightInd/>
        <w:textAlignment w:val="auto"/>
        <w:rPr>
          <w:rFonts w:ascii="Calibri" w:hAnsi="Calibri" w:cs="Calibri"/>
          <w:sz w:val="24"/>
          <w:szCs w:val="24"/>
        </w:rPr>
      </w:pPr>
    </w:p>
    <w:p w14:paraId="0C6360F1" w14:textId="77777777" w:rsidR="006E487A" w:rsidRPr="00487F69" w:rsidRDefault="006E487A" w:rsidP="006E487A">
      <w:pPr>
        <w:jc w:val="center"/>
        <w:rPr>
          <w:rFonts w:ascii="Calibri" w:hAnsi="Calibri" w:cs="Calibri"/>
          <w:b/>
          <w:bCs/>
          <w:caps/>
          <w:color w:val="000000"/>
          <w:sz w:val="24"/>
          <w:szCs w:val="24"/>
        </w:rPr>
      </w:pPr>
      <w:r w:rsidRPr="00487F69">
        <w:rPr>
          <w:rFonts w:ascii="Calibri" w:hAnsi="Calibri" w:cs="Calibri"/>
          <w:b/>
          <w:bCs/>
          <w:caps/>
          <w:color w:val="000000"/>
          <w:sz w:val="24"/>
          <w:szCs w:val="24"/>
        </w:rPr>
        <w:t>Disability Act Statement</w:t>
      </w:r>
    </w:p>
    <w:p w14:paraId="5B8AB692" w14:textId="77777777" w:rsidR="006E487A" w:rsidRPr="00487F69" w:rsidRDefault="006E487A" w:rsidP="006E487A">
      <w:pPr>
        <w:jc w:val="center"/>
        <w:rPr>
          <w:rFonts w:ascii="Calibri" w:hAnsi="Calibri" w:cs="Calibri"/>
          <w:caps/>
          <w:color w:val="000000"/>
          <w:sz w:val="24"/>
          <w:szCs w:val="24"/>
        </w:rPr>
      </w:pPr>
    </w:p>
    <w:p w14:paraId="738AE1A4" w14:textId="77777777" w:rsidR="006E487A" w:rsidRPr="00487F69" w:rsidRDefault="006E487A" w:rsidP="006E487A">
      <w:pPr>
        <w:rPr>
          <w:rFonts w:ascii="Calibri" w:hAnsi="Calibri" w:cs="Calibri"/>
          <w:color w:val="000000"/>
          <w:sz w:val="24"/>
          <w:szCs w:val="24"/>
        </w:rPr>
      </w:pPr>
      <w:r w:rsidRPr="00487F69">
        <w:rPr>
          <w:rFonts w:ascii="Calibri" w:hAnsi="Calibri" w:cs="Calibr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31FF5248" w14:textId="77777777" w:rsidR="006E487A" w:rsidRPr="00487F69" w:rsidRDefault="006E487A" w:rsidP="006E487A">
      <w:pPr>
        <w:rPr>
          <w:rFonts w:ascii="Calibri" w:hAnsi="Calibri" w:cs="Calibri"/>
          <w:color w:val="000000"/>
          <w:sz w:val="24"/>
          <w:szCs w:val="24"/>
        </w:rPr>
      </w:pPr>
    </w:p>
    <w:p w14:paraId="2B0457D1" w14:textId="77777777" w:rsidR="006E487A" w:rsidRPr="0054532F" w:rsidRDefault="006E487A" w:rsidP="006E487A">
      <w:pPr>
        <w:rPr>
          <w:rFonts w:ascii="Calibri" w:hAnsi="Calibri" w:cs="Calibri"/>
          <w:color w:val="000000"/>
          <w:sz w:val="24"/>
          <w:szCs w:val="24"/>
        </w:rPr>
      </w:pPr>
      <w:r w:rsidRPr="00487F69">
        <w:rPr>
          <w:rFonts w:ascii="Calibri" w:hAnsi="Calibri" w:cs="Calibri"/>
          <w:sz w:val="24"/>
          <w:szCs w:val="24"/>
        </w:rPr>
        <w:t xml:space="preserve">If you have an accommodation letter from their office indicating that you have a disability, which requires academic </w:t>
      </w:r>
      <w:proofErr w:type="gramStart"/>
      <w:r w:rsidRPr="00487F69">
        <w:rPr>
          <w:rFonts w:ascii="Calibri" w:hAnsi="Calibri" w:cs="Calibri"/>
          <w:sz w:val="24"/>
          <w:szCs w:val="24"/>
        </w:rPr>
        <w:t>accommodations</w:t>
      </w:r>
      <w:proofErr w:type="gramEnd"/>
      <w:r w:rsidRPr="00487F69">
        <w:rPr>
          <w:rFonts w:ascii="Calibri" w:hAnsi="Calibri" w:cs="Calibri"/>
          <w:sz w:val="24"/>
          <w:szCs w:val="24"/>
        </w:rPr>
        <w:t xml:space="preserve">, please present it so we can discuss the </w:t>
      </w:r>
      <w:proofErr w:type="gramStart"/>
      <w:r w:rsidRPr="00487F69">
        <w:rPr>
          <w:rFonts w:ascii="Calibri" w:hAnsi="Calibri" w:cs="Calibri"/>
          <w:sz w:val="24"/>
          <w:szCs w:val="24"/>
        </w:rPr>
        <w:t>accommodations</w:t>
      </w:r>
      <w:proofErr w:type="gramEnd"/>
      <w:r w:rsidRPr="00487F69">
        <w:rPr>
          <w:rFonts w:ascii="Calibri" w:hAnsi="Calibri" w:cs="Calibri"/>
          <w:sz w:val="24"/>
          <w:szCs w:val="24"/>
        </w:rPr>
        <w:t xml:space="preserve"> that you might need for this class. </w:t>
      </w:r>
      <w:r w:rsidRPr="00487F69">
        <w:rPr>
          <w:rFonts w:ascii="Calibri" w:hAnsi="Calibri" w:cs="Calibri"/>
          <w:i/>
          <w:iCs/>
          <w:sz w:val="24"/>
          <w:szCs w:val="24"/>
          <w:u w:val="single"/>
        </w:rPr>
        <w:t>It is best to request these changes at the beginning if not before the start of class</w:t>
      </w:r>
      <w:r w:rsidRPr="00487F69">
        <w:rPr>
          <w:rFonts w:ascii="Calibri" w:hAnsi="Calibri" w:cs="Calibri"/>
          <w:sz w:val="24"/>
          <w:szCs w:val="24"/>
          <w:u w:val="single"/>
        </w:rPr>
        <w:t xml:space="preserve"> </w:t>
      </w:r>
      <w:r w:rsidRPr="00487F69">
        <w:rPr>
          <w:rFonts w:ascii="Calibri" w:hAnsi="Calibri" w:cs="Calibri"/>
          <w:sz w:val="24"/>
          <w:szCs w:val="24"/>
        </w:rPr>
        <w:t xml:space="preserve">so there is ample time to </w:t>
      </w:r>
      <w:proofErr w:type="gramStart"/>
      <w:r w:rsidRPr="00487F69">
        <w:rPr>
          <w:rFonts w:ascii="Calibri" w:hAnsi="Calibri" w:cs="Calibri"/>
          <w:sz w:val="24"/>
          <w:szCs w:val="24"/>
        </w:rPr>
        <w:t>make</w:t>
      </w:r>
      <w:proofErr w:type="gramEnd"/>
      <w:r w:rsidRPr="00487F69">
        <w:rPr>
          <w:rFonts w:ascii="Calibri" w:hAnsi="Calibri" w:cs="Calibri"/>
          <w:sz w:val="24"/>
          <w:szCs w:val="24"/>
        </w:rPr>
        <w:t xml:space="preserve"> the </w:t>
      </w:r>
      <w:proofErr w:type="gramStart"/>
      <w:r w:rsidRPr="00487F69">
        <w:rPr>
          <w:rFonts w:ascii="Calibri" w:hAnsi="Calibri" w:cs="Calibri"/>
          <w:sz w:val="24"/>
          <w:szCs w:val="24"/>
        </w:rPr>
        <w:t>accommodations</w:t>
      </w:r>
      <w:proofErr w:type="gramEnd"/>
      <w:r w:rsidRPr="00487F69">
        <w:rPr>
          <w:rFonts w:ascii="Calibri" w:hAnsi="Calibri" w:cs="Calibri"/>
          <w:sz w:val="24"/>
          <w:szCs w:val="24"/>
        </w:rPr>
        <w:t xml:space="preserve">. </w:t>
      </w:r>
    </w:p>
    <w:p w14:paraId="7872B746" w14:textId="77777777" w:rsidR="006E487A" w:rsidRPr="00487F69" w:rsidRDefault="006E487A" w:rsidP="000C5575">
      <w:pPr>
        <w:ind w:left="720"/>
        <w:rPr>
          <w:rFonts w:ascii="Calibri" w:hAnsi="Calibri" w:cs="Calibri"/>
          <w:color w:val="000000"/>
          <w:sz w:val="24"/>
          <w:szCs w:val="24"/>
        </w:rPr>
      </w:pPr>
    </w:p>
    <w:p w14:paraId="11ED1BE2" w14:textId="77777777" w:rsidR="00AE142E" w:rsidRPr="00487F69" w:rsidRDefault="00AE142E" w:rsidP="007566E0">
      <w:pPr>
        <w:rPr>
          <w:rFonts w:ascii="Calibri" w:hAnsi="Calibri" w:cs="Calibri"/>
          <w:b/>
          <w:sz w:val="24"/>
          <w:szCs w:val="24"/>
        </w:rPr>
      </w:pPr>
    </w:p>
    <w:p w14:paraId="11ED1BE3" w14:textId="77777777" w:rsidR="005B1B60" w:rsidRPr="00487F69" w:rsidRDefault="005B1B60" w:rsidP="005B1B60">
      <w:pPr>
        <w:jc w:val="center"/>
        <w:rPr>
          <w:rFonts w:ascii="Calibri" w:hAnsi="Calibri" w:cs="Calibri"/>
          <w:b/>
          <w:bCs/>
          <w:caps/>
          <w:color w:val="000000"/>
          <w:sz w:val="24"/>
          <w:szCs w:val="24"/>
        </w:rPr>
      </w:pPr>
      <w:r w:rsidRPr="00487F69">
        <w:rPr>
          <w:rFonts w:ascii="Calibri" w:hAnsi="Calibri" w:cs="Calibri"/>
          <w:b/>
          <w:bCs/>
          <w:caps/>
          <w:color w:val="000000"/>
          <w:sz w:val="24"/>
          <w:szCs w:val="24"/>
        </w:rPr>
        <w:t>Financial Aid</w:t>
      </w:r>
    </w:p>
    <w:p w14:paraId="11ED1BE4" w14:textId="77777777" w:rsidR="005B1B60" w:rsidRPr="00487F69" w:rsidRDefault="005B1B60" w:rsidP="005B1B60">
      <w:pPr>
        <w:jc w:val="center"/>
        <w:rPr>
          <w:rFonts w:ascii="Calibri" w:hAnsi="Calibri" w:cs="Calibri"/>
          <w:b/>
          <w:bCs/>
          <w:caps/>
          <w:color w:val="000000"/>
          <w:sz w:val="24"/>
          <w:szCs w:val="24"/>
        </w:rPr>
      </w:pPr>
    </w:p>
    <w:p w14:paraId="11ED1BE5" w14:textId="77777777" w:rsidR="005B1B60" w:rsidRDefault="005B1B60" w:rsidP="005B1B60">
      <w:pPr>
        <w:rPr>
          <w:rFonts w:ascii="Calibri" w:hAnsi="Calibri" w:cs="Calibri"/>
          <w:sz w:val="24"/>
          <w:szCs w:val="24"/>
        </w:rPr>
      </w:pPr>
      <w:r w:rsidRPr="00487F69">
        <w:rPr>
          <w:rFonts w:ascii="Calibri" w:hAnsi="Calibri" w:cs="Calibri"/>
          <w:b/>
          <w:bCs/>
          <w:color w:val="C00000"/>
          <w:sz w:val="24"/>
          <w:szCs w:val="24"/>
        </w:rPr>
        <w:t>Attention!</w:t>
      </w:r>
      <w:r w:rsidRPr="00487F69">
        <w:rPr>
          <w:rFonts w:ascii="Calibri" w:hAnsi="Calibri" w:cs="Calibri"/>
          <w:color w:val="C00000"/>
          <w:sz w:val="24"/>
          <w:szCs w:val="24"/>
        </w:rPr>
        <w:t xml:space="preserve"> </w:t>
      </w:r>
      <w:r w:rsidRPr="00487F69">
        <w:rPr>
          <w:rFonts w:ascii="Calibri" w:hAnsi="Calibri" w:cs="Calibri"/>
          <w:sz w:val="24"/>
          <w:szCs w:val="24"/>
        </w:rPr>
        <w:t xml:space="preserve">Dropping this class may affect your funding in a negative way! You could owe money to the college and/or federal government. Please check with the Financial Aid office before </w:t>
      </w:r>
      <w:proofErr w:type="gramStart"/>
      <w:r w:rsidRPr="00487F69">
        <w:rPr>
          <w:rFonts w:ascii="Calibri" w:hAnsi="Calibri" w:cs="Calibri"/>
          <w:sz w:val="24"/>
          <w:szCs w:val="24"/>
        </w:rPr>
        <w:t>making a decision</w:t>
      </w:r>
      <w:proofErr w:type="gramEnd"/>
      <w:r w:rsidRPr="00487F69">
        <w:rPr>
          <w:rFonts w:ascii="Calibri" w:hAnsi="Calibri" w:cs="Calibri"/>
          <w:sz w:val="24"/>
          <w:szCs w:val="24"/>
        </w:rPr>
        <w:t>.</w:t>
      </w:r>
    </w:p>
    <w:p w14:paraId="580E002D" w14:textId="77777777" w:rsidR="00E36BF1" w:rsidRDefault="00E36BF1" w:rsidP="005B1B60">
      <w:pPr>
        <w:rPr>
          <w:rFonts w:ascii="Calibri" w:hAnsi="Calibri" w:cs="Calibri"/>
          <w:sz w:val="24"/>
          <w:szCs w:val="24"/>
        </w:rPr>
      </w:pPr>
    </w:p>
    <w:p w14:paraId="40BA7CCC" w14:textId="5E8850E3" w:rsidR="00E36BF1" w:rsidRDefault="00E36BF1" w:rsidP="00E36BF1">
      <w:pPr>
        <w:pStyle w:val="xmsonormal"/>
        <w:shd w:val="clear" w:color="auto" w:fill="FFFFFF"/>
        <w:spacing w:before="0" w:beforeAutospacing="0" w:after="0" w:afterAutospacing="0"/>
        <w:jc w:val="center"/>
        <w:rPr>
          <w:rFonts w:ascii="Calibri" w:hAnsi="Calibri" w:cs="Calibri"/>
          <w:b/>
          <w:caps/>
          <w:color w:val="212121"/>
        </w:rPr>
      </w:pPr>
      <w:r>
        <w:rPr>
          <w:rFonts w:ascii="Calibri" w:hAnsi="Calibri" w:cs="Calibri"/>
          <w:b/>
          <w:caps/>
          <w:color w:val="212121"/>
        </w:rPr>
        <w:t>PANTRY/</w:t>
      </w:r>
      <w:r w:rsidRPr="00487F69">
        <w:rPr>
          <w:rFonts w:ascii="Calibri" w:hAnsi="Calibri" w:cs="Calibri"/>
          <w:b/>
          <w:caps/>
          <w:color w:val="212121"/>
        </w:rPr>
        <w:t xml:space="preserve">Basic Needs </w:t>
      </w:r>
    </w:p>
    <w:p w14:paraId="070EF3DB" w14:textId="77777777" w:rsidR="00E36BF1" w:rsidRPr="00CA7146" w:rsidRDefault="00E36BF1" w:rsidP="00E36BF1">
      <w:pPr>
        <w:pStyle w:val="xmsonormal"/>
        <w:shd w:val="clear" w:color="auto" w:fill="FFFFFF"/>
        <w:spacing w:before="0" w:beforeAutospacing="0" w:after="0" w:afterAutospacing="0"/>
        <w:jc w:val="center"/>
        <w:rPr>
          <w:rFonts w:ascii="Calibri" w:hAnsi="Calibri" w:cs="Calibri"/>
          <w:b/>
          <w:caps/>
          <w:color w:val="212121"/>
        </w:rPr>
      </w:pPr>
    </w:p>
    <w:p w14:paraId="4D5261FE" w14:textId="77777777" w:rsidR="00E36BF1" w:rsidRPr="00E36BF1" w:rsidRDefault="00E36BF1" w:rsidP="00E36BF1">
      <w:pPr>
        <w:pStyle w:val="xmsonormal"/>
        <w:shd w:val="clear" w:color="auto" w:fill="FFFFFF"/>
        <w:spacing w:before="0" w:beforeAutospacing="0" w:after="0" w:afterAutospacing="0"/>
        <w:rPr>
          <w:rFonts w:ascii="Calibri" w:hAnsi="Calibri" w:cs="Calibri"/>
          <w:color w:val="212121"/>
          <w:spacing w:val="-1"/>
          <w:shd w:val="clear" w:color="auto" w:fill="FFFFFF"/>
        </w:rPr>
      </w:pPr>
      <w:r w:rsidRPr="00E36BF1">
        <w:rPr>
          <w:rFonts w:ascii="Calibri" w:hAnsi="Calibri" w:cs="Calibri"/>
          <w:color w:val="212121"/>
          <w:spacing w:val="-1"/>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570A49B5" w14:textId="77777777" w:rsidR="00E36BF1" w:rsidRPr="00487F69" w:rsidRDefault="00E36BF1" w:rsidP="005B1B60">
      <w:pPr>
        <w:rPr>
          <w:rFonts w:ascii="Calibri" w:hAnsi="Calibri" w:cs="Calibri"/>
          <w:b/>
          <w:bCs/>
          <w:color w:val="000000"/>
          <w:sz w:val="24"/>
          <w:szCs w:val="24"/>
        </w:rPr>
      </w:pPr>
    </w:p>
    <w:p w14:paraId="11ED1BE7" w14:textId="77777777" w:rsidR="0054532F" w:rsidRPr="00487F69" w:rsidRDefault="0054532F" w:rsidP="00E36BF1">
      <w:pPr>
        <w:rPr>
          <w:rFonts w:ascii="Calibri" w:hAnsi="Calibri" w:cs="Calibri"/>
          <w:b/>
          <w:sz w:val="24"/>
        </w:rPr>
      </w:pPr>
    </w:p>
    <w:p w14:paraId="11ED1BF2" w14:textId="77777777" w:rsidR="005B1B60" w:rsidRPr="00487F69" w:rsidRDefault="005B1B60" w:rsidP="005B1B60">
      <w:pPr>
        <w:pStyle w:val="NoSpacing"/>
        <w:jc w:val="center"/>
        <w:rPr>
          <w:rFonts w:cs="Calibri"/>
          <w:b/>
          <w:bCs/>
          <w:caps/>
          <w:sz w:val="24"/>
          <w:szCs w:val="24"/>
        </w:rPr>
      </w:pPr>
      <w:r w:rsidRPr="00487F69">
        <w:rPr>
          <w:rFonts w:cs="Calibri"/>
          <w:b/>
          <w:bCs/>
          <w:caps/>
          <w:sz w:val="24"/>
          <w:szCs w:val="24"/>
        </w:rPr>
        <w:t>Security</w:t>
      </w:r>
    </w:p>
    <w:p w14:paraId="11ED1BF3" w14:textId="77777777" w:rsidR="005B1B60" w:rsidRPr="00487F69" w:rsidRDefault="005B1B60" w:rsidP="005B1B60">
      <w:pPr>
        <w:pStyle w:val="NoSpacing"/>
        <w:jc w:val="center"/>
        <w:rPr>
          <w:rFonts w:cs="Calibri"/>
          <w:b/>
          <w:bCs/>
          <w:caps/>
          <w:sz w:val="24"/>
          <w:szCs w:val="24"/>
        </w:rPr>
      </w:pPr>
    </w:p>
    <w:p w14:paraId="11ED1BF4" w14:textId="77777777" w:rsidR="005B1B60" w:rsidRPr="00487F69" w:rsidRDefault="005B1B60" w:rsidP="005B1B60">
      <w:pPr>
        <w:pStyle w:val="NoSpacing"/>
        <w:rPr>
          <w:rFonts w:cs="Calibri"/>
          <w:sz w:val="24"/>
          <w:szCs w:val="24"/>
        </w:rPr>
      </w:pPr>
      <w:r w:rsidRPr="00487F69">
        <w:rPr>
          <w:rFonts w:cs="Calibri"/>
          <w:sz w:val="24"/>
          <w:szCs w:val="24"/>
        </w:rPr>
        <w:t xml:space="preserve">Please keep your vehicle locked whenever you are away from it.  Make sure you don’t leave any valuables in plain sight (purse, phone, laptop).  We want you to be safe.  You must acquire a TC parking permit and display it in your vehicle.  You must also have a TC student ID badge and </w:t>
      </w:r>
      <w:proofErr w:type="gramStart"/>
      <w:r w:rsidRPr="00487F69">
        <w:rPr>
          <w:rFonts w:cs="Calibri"/>
          <w:sz w:val="24"/>
          <w:szCs w:val="24"/>
        </w:rPr>
        <w:t>keep it with you at all times</w:t>
      </w:r>
      <w:proofErr w:type="gramEnd"/>
      <w:r w:rsidRPr="00487F69">
        <w:rPr>
          <w:rFonts w:cs="Calibri"/>
          <w:sz w:val="24"/>
          <w:szCs w:val="24"/>
        </w:rPr>
        <w:t>.</w:t>
      </w:r>
    </w:p>
    <w:p w14:paraId="11ED1BF5" w14:textId="77777777" w:rsidR="005B1B60" w:rsidRPr="00487F69" w:rsidRDefault="005B1B60" w:rsidP="005B1B60">
      <w:pPr>
        <w:pStyle w:val="NoSpacing"/>
        <w:rPr>
          <w:rFonts w:cs="Calibri"/>
          <w:sz w:val="24"/>
          <w:szCs w:val="24"/>
        </w:rPr>
      </w:pPr>
    </w:p>
    <w:p w14:paraId="0B9855BC" w14:textId="51521B55" w:rsidR="00C10CC5" w:rsidRPr="001C4637" w:rsidRDefault="005B1B60" w:rsidP="00C10CC5">
      <w:pPr>
        <w:pStyle w:val="NoSpacing"/>
        <w:jc w:val="center"/>
        <w:rPr>
          <w:rFonts w:cs="Calibri"/>
          <w:b/>
          <w:bCs/>
          <w:iCs/>
          <w:sz w:val="28"/>
          <w:szCs w:val="28"/>
        </w:rPr>
      </w:pPr>
      <w:r w:rsidRPr="001C4637">
        <w:rPr>
          <w:rFonts w:cs="Calibri"/>
          <w:b/>
          <w:bCs/>
          <w:iCs/>
          <w:sz w:val="32"/>
          <w:szCs w:val="32"/>
        </w:rPr>
        <w:t>*</w:t>
      </w:r>
      <w:r w:rsidRPr="001C4637">
        <w:rPr>
          <w:rFonts w:cs="Calibri"/>
          <w:b/>
          <w:bCs/>
          <w:iCs/>
          <w:sz w:val="28"/>
          <w:szCs w:val="28"/>
        </w:rPr>
        <w:t xml:space="preserve">Campus Police EMERGENCY line: (903) </w:t>
      </w:r>
      <w:r w:rsidR="00CA7146" w:rsidRPr="001C4637">
        <w:rPr>
          <w:rFonts w:cs="Calibri"/>
          <w:b/>
          <w:bCs/>
          <w:iCs/>
          <w:sz w:val="28"/>
          <w:szCs w:val="28"/>
        </w:rPr>
        <w:t>823</w:t>
      </w:r>
      <w:r w:rsidRPr="001C4637">
        <w:rPr>
          <w:rFonts w:cs="Calibri"/>
          <w:b/>
          <w:bCs/>
          <w:iCs/>
          <w:sz w:val="28"/>
          <w:szCs w:val="28"/>
        </w:rPr>
        <w:t>-3</w:t>
      </w:r>
      <w:r w:rsidR="003F563C" w:rsidRPr="001C4637">
        <w:rPr>
          <w:rFonts w:cs="Calibri"/>
          <w:b/>
          <w:bCs/>
          <w:iCs/>
          <w:sz w:val="28"/>
          <w:szCs w:val="28"/>
        </w:rPr>
        <w:t>330</w:t>
      </w:r>
    </w:p>
    <w:p w14:paraId="11ED1BF6" w14:textId="26C91787" w:rsidR="005B1B60" w:rsidRPr="001C4637" w:rsidRDefault="005B1B60" w:rsidP="00C10CC5">
      <w:pPr>
        <w:pStyle w:val="NoSpacing"/>
        <w:jc w:val="center"/>
        <w:rPr>
          <w:rFonts w:cs="Calibri"/>
          <w:b/>
          <w:bCs/>
          <w:iCs/>
          <w:sz w:val="32"/>
          <w:szCs w:val="32"/>
        </w:rPr>
      </w:pPr>
      <w:r w:rsidRPr="001C4637">
        <w:rPr>
          <w:rFonts w:cs="Calibri"/>
          <w:b/>
          <w:bCs/>
          <w:iCs/>
          <w:sz w:val="28"/>
          <w:szCs w:val="28"/>
        </w:rPr>
        <w:t>Available 24 hours a day/7 day a week</w:t>
      </w:r>
    </w:p>
    <w:p w14:paraId="1F4E7216"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61389C56"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4B32AF7F"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3A33B516" w14:textId="77777777" w:rsidR="003E1403" w:rsidRPr="00AE142E"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358C7897" w14:textId="77777777" w:rsidR="003E1403" w:rsidRDefault="003E1403" w:rsidP="003E1403">
      <w:pPr>
        <w:pStyle w:val="paragraph"/>
        <w:spacing w:before="0" w:beforeAutospacing="0" w:after="0" w:afterAutospacing="0"/>
        <w:jc w:val="center"/>
        <w:textAlignment w:val="baseline"/>
        <w:rPr>
          <w:rFonts w:ascii="Segoe UI" w:hAnsi="Segoe UI" w:cs="Segoe UI"/>
          <w:sz w:val="18"/>
          <w:szCs w:val="18"/>
        </w:rPr>
      </w:pPr>
      <w:r w:rsidRPr="00B57968">
        <w:rPr>
          <w:rStyle w:val="normaltextrun"/>
          <w:rFonts w:ascii="Calibri" w:hAnsi="Calibri" w:cs="Calibri"/>
          <w:b/>
          <w:bCs/>
        </w:rPr>
        <w:t>COUSELING SERVICES </w:t>
      </w:r>
      <w:r>
        <w:rPr>
          <w:rStyle w:val="eop"/>
          <w:rFonts w:ascii="Calibri" w:hAnsi="Calibri" w:cs="Calibri"/>
        </w:rPr>
        <w:t> </w:t>
      </w:r>
    </w:p>
    <w:p w14:paraId="68FB170A" w14:textId="77777777" w:rsidR="003E1403" w:rsidRDefault="003E1403" w:rsidP="003E140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3AFC0D7" w14:textId="77777777" w:rsidR="003E1403" w:rsidRDefault="003E1403" w:rsidP="003E140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Luretha Loudermill, Licensed Professional Counselor, is available to provide mental health support and services for students, faculty, and staff.  Students can refer themselves, or they can be referred by faculty or staff members. If you are struggling with any aspects of your life, know that Ms. Loudermill is a </w:t>
      </w:r>
      <w:r>
        <w:rPr>
          <w:rStyle w:val="normaltextrun"/>
          <w:rFonts w:ascii="Calibri" w:hAnsi="Calibri" w:cs="Calibri"/>
          <w:b/>
          <w:bCs/>
          <w:u w:val="single"/>
        </w:rPr>
        <w:t>free resource to help you</w:t>
      </w:r>
      <w:r>
        <w:rPr>
          <w:rStyle w:val="normaltextrun"/>
          <w:rFonts w:ascii="Calibri" w:hAnsi="Calibri" w:cs="Calibri"/>
        </w:rPr>
        <w:t>. For more information and additional mental health and counseling resources can be found on the TC website at </w:t>
      </w:r>
      <w:hyperlink r:id="rId10" w:tgtFrame="_blank" w:history="1">
        <w:r>
          <w:rPr>
            <w:rStyle w:val="normaltextrun"/>
            <w:rFonts w:ascii="Calibri" w:hAnsi="Calibri" w:cs="Calibri"/>
            <w:color w:val="0000FF"/>
            <w:u w:val="single"/>
          </w:rPr>
          <w:t>https://www.texarkanacollege.edu/campus-life/counseling-services/</w:t>
        </w:r>
      </w:hyperlink>
      <w:r>
        <w:rPr>
          <w:rStyle w:val="normaltextrun"/>
          <w:rFonts w:ascii="Calibri" w:hAnsi="Calibri" w:cs="Calibri"/>
        </w:rPr>
        <w:t> </w:t>
      </w:r>
      <w:r>
        <w:rPr>
          <w:rStyle w:val="eop"/>
          <w:rFonts w:ascii="Calibri" w:hAnsi="Calibri" w:cs="Calibri"/>
        </w:rPr>
        <w:t> </w:t>
      </w:r>
    </w:p>
    <w:p w14:paraId="3D27690E" w14:textId="77777777" w:rsidR="003E1403" w:rsidRDefault="003E1403" w:rsidP="003E1403">
      <w:pPr>
        <w:pStyle w:val="paragraph"/>
        <w:spacing w:before="0" w:beforeAutospacing="0" w:after="0" w:afterAutospacing="0"/>
        <w:textAlignment w:val="baseline"/>
        <w:rPr>
          <w:rFonts w:ascii="Segoe UI" w:hAnsi="Segoe UI" w:cs="Segoe UI"/>
          <w:sz w:val="18"/>
          <w:szCs w:val="18"/>
        </w:rPr>
      </w:pPr>
    </w:p>
    <w:p w14:paraId="11ED1BFB" w14:textId="77777777" w:rsidR="005B1B60" w:rsidRDefault="005B1B60" w:rsidP="005B1B60">
      <w:pPr>
        <w:pStyle w:val="NoSpacing"/>
        <w:jc w:val="center"/>
        <w:rPr>
          <w:rFonts w:cs="Calibri"/>
          <w:b/>
          <w:bCs/>
          <w:sz w:val="28"/>
          <w:szCs w:val="28"/>
        </w:rPr>
      </w:pPr>
      <w:r w:rsidRPr="005B1B60">
        <w:rPr>
          <w:rFonts w:cs="Calibri"/>
          <w:b/>
          <w:bCs/>
          <w:sz w:val="28"/>
          <w:szCs w:val="28"/>
        </w:rPr>
        <w:t>Texarkana College Student Counselor: (903) 823-3143</w:t>
      </w:r>
    </w:p>
    <w:p w14:paraId="11ED1BFC" w14:textId="77777777" w:rsidR="00CA7146" w:rsidRPr="005B1B60" w:rsidRDefault="00CA7146" w:rsidP="005B1B60">
      <w:pPr>
        <w:pStyle w:val="NoSpacing"/>
        <w:jc w:val="center"/>
        <w:rPr>
          <w:rFonts w:cs="Calibri"/>
          <w:b/>
          <w:bCs/>
          <w:sz w:val="28"/>
          <w:szCs w:val="28"/>
        </w:rPr>
      </w:pPr>
      <w:hyperlink r:id="rId11" w:tgtFrame="_blank" w:history="1">
        <w:r w:rsidRPr="00CA7146">
          <w:rPr>
            <w:rFonts w:eastAsia="Times New Roman" w:cs="Calibri"/>
            <w:color w:val="0563C1"/>
            <w:sz w:val="20"/>
            <w:szCs w:val="20"/>
            <w:u w:val="single"/>
            <w:bdr w:val="none" w:sz="0" w:space="0" w:color="auto" w:frame="1"/>
            <w:shd w:val="clear" w:color="auto" w:fill="FFFFFF"/>
          </w:rPr>
          <w:t>tc.counselor@texarkanacollege.edu</w:t>
        </w:r>
      </w:hyperlink>
      <w:r w:rsidRPr="00CA7146">
        <w:rPr>
          <w:rFonts w:eastAsia="Times New Roman" w:cs="Calibri"/>
          <w:color w:val="050505"/>
          <w:sz w:val="20"/>
          <w:szCs w:val="20"/>
          <w:shd w:val="clear" w:color="auto" w:fill="FFFFFF"/>
        </w:rPr>
        <w:t>,</w:t>
      </w:r>
      <w:r>
        <w:rPr>
          <w:rFonts w:eastAsia="Times New Roman" w:cs="Calibri"/>
          <w:color w:val="050505"/>
          <w:sz w:val="20"/>
          <w:szCs w:val="20"/>
          <w:shd w:val="clear" w:color="auto" w:fill="FFFFFF"/>
        </w:rPr>
        <w:t xml:space="preserve"> </w:t>
      </w:r>
      <w:r>
        <w:rPr>
          <w:rFonts w:cs="Calibri"/>
          <w:color w:val="050505"/>
          <w:shd w:val="clear" w:color="auto" w:fill="FFFFFF"/>
        </w:rPr>
        <w:t>Health Science Building, Room 135</w:t>
      </w:r>
    </w:p>
    <w:p w14:paraId="11ED1BFD" w14:textId="77777777" w:rsidR="0054532F" w:rsidRPr="005B1B60" w:rsidRDefault="0054532F" w:rsidP="00AE142E">
      <w:pPr>
        <w:pStyle w:val="NoSpacing"/>
        <w:rPr>
          <w:rFonts w:cs="Calibri"/>
          <w:b/>
          <w:bCs/>
          <w:sz w:val="28"/>
          <w:szCs w:val="28"/>
        </w:rPr>
      </w:pPr>
    </w:p>
    <w:p w14:paraId="11ED1BFE" w14:textId="0A31257B" w:rsidR="005B1B60" w:rsidRPr="009E4C71" w:rsidRDefault="005B1B60" w:rsidP="009E4C71">
      <w:pPr>
        <w:pStyle w:val="NoSpacing"/>
        <w:jc w:val="center"/>
        <w:rPr>
          <w:rFonts w:cs="Calibri"/>
          <w:b/>
          <w:bCs/>
          <w:sz w:val="28"/>
          <w:szCs w:val="28"/>
        </w:rPr>
      </w:pPr>
      <w:r w:rsidRPr="005B1B60">
        <w:rPr>
          <w:rFonts w:cs="Calibri"/>
          <w:b/>
          <w:bCs/>
          <w:sz w:val="28"/>
          <w:szCs w:val="28"/>
        </w:rPr>
        <w:t xml:space="preserve">Suicide Hotline: </w:t>
      </w:r>
      <w:r w:rsidR="0070732F">
        <w:rPr>
          <w:rFonts w:cs="Calibri"/>
          <w:b/>
          <w:bCs/>
          <w:sz w:val="28"/>
          <w:szCs w:val="28"/>
        </w:rPr>
        <w:t>988</w:t>
      </w:r>
    </w:p>
    <w:p w14:paraId="11ED1BFF" w14:textId="77777777" w:rsidR="001C3186" w:rsidRPr="00A1330F" w:rsidRDefault="00A575F4" w:rsidP="007566E0">
      <w:pPr>
        <w:pStyle w:val="Default"/>
        <w:jc w:val="center"/>
      </w:pPr>
      <w:r w:rsidRPr="00A1330F">
        <w:br w:type="page"/>
      </w:r>
      <w:r w:rsidR="001C3186" w:rsidRPr="00A1330F">
        <w:lastRenderedPageBreak/>
        <w:t>TEXARKANA COLLEGE</w:t>
      </w:r>
    </w:p>
    <w:p w14:paraId="11ED1C00" w14:textId="77777777" w:rsidR="001C3186" w:rsidRPr="00A1330F" w:rsidRDefault="001C3186" w:rsidP="001C3186">
      <w:pPr>
        <w:jc w:val="center"/>
        <w:rPr>
          <w:rFonts w:ascii="Calibri" w:hAnsi="Calibri" w:cs="Calibri"/>
          <w:sz w:val="24"/>
        </w:rPr>
      </w:pPr>
      <w:r w:rsidRPr="00A1330F">
        <w:rPr>
          <w:rFonts w:ascii="Calibri" w:hAnsi="Calibri" w:cs="Calibri"/>
          <w:sz w:val="24"/>
        </w:rPr>
        <w:t>ASSOCIATE DEGREE NURSING</w:t>
      </w:r>
    </w:p>
    <w:p w14:paraId="11ED1C01" w14:textId="77777777" w:rsidR="001C3186" w:rsidRPr="00A1330F" w:rsidRDefault="001C3186" w:rsidP="001C3186">
      <w:pPr>
        <w:jc w:val="center"/>
        <w:rPr>
          <w:rFonts w:ascii="Calibri" w:hAnsi="Calibri" w:cs="Calibri"/>
          <w:sz w:val="24"/>
        </w:rPr>
      </w:pPr>
      <w:r w:rsidRPr="00A1330F">
        <w:rPr>
          <w:rFonts w:ascii="Calibri" w:hAnsi="Calibri" w:cs="Calibri"/>
          <w:sz w:val="24"/>
        </w:rPr>
        <w:t>CLINICAL GRADING PROCESS</w:t>
      </w:r>
    </w:p>
    <w:p w14:paraId="11ED1C02" w14:textId="77777777" w:rsidR="001C3186" w:rsidRPr="00A1330F" w:rsidRDefault="001C3186" w:rsidP="001C3186">
      <w:pPr>
        <w:jc w:val="center"/>
        <w:rPr>
          <w:rFonts w:ascii="Calibri" w:hAnsi="Calibri" w:cs="Calibri"/>
          <w:sz w:val="24"/>
        </w:rPr>
      </w:pPr>
    </w:p>
    <w:p w14:paraId="11ED1C03" w14:textId="77777777" w:rsidR="001C3186" w:rsidRPr="00A1330F" w:rsidRDefault="001C3186" w:rsidP="001C3186">
      <w:pPr>
        <w:rPr>
          <w:rFonts w:ascii="Calibri" w:hAnsi="Calibri" w:cs="Calibri"/>
          <w:sz w:val="24"/>
        </w:rPr>
      </w:pPr>
      <w:r w:rsidRPr="00A1330F">
        <w:rPr>
          <w:rFonts w:ascii="Calibri" w:hAnsi="Calibri" w:cs="Calibri"/>
          <w:sz w:val="24"/>
        </w:rPr>
        <w:t xml:space="preserve">Clinical evaluation in the associate </w:t>
      </w:r>
      <w:r w:rsidR="004912B6" w:rsidRPr="00A1330F">
        <w:rPr>
          <w:rFonts w:ascii="Calibri" w:hAnsi="Calibri" w:cs="Calibri"/>
          <w:sz w:val="24"/>
        </w:rPr>
        <w:t>degree-nursing</w:t>
      </w:r>
      <w:r w:rsidRPr="00A1330F">
        <w:rPr>
          <w:rFonts w:ascii="Calibri" w:hAnsi="Calibri" w:cs="Calibri"/>
          <w:sz w:val="24"/>
        </w:rPr>
        <w:t xml:space="preserve"> program at Texarkana College reflects the program philosophy.  Learning is:</w:t>
      </w:r>
    </w:p>
    <w:p w14:paraId="11ED1C04" w14:textId="77777777" w:rsidR="001C3186" w:rsidRPr="00A1330F" w:rsidRDefault="00923E07"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r>
      <w:r w:rsidR="00A21906" w:rsidRPr="00A1330F">
        <w:rPr>
          <w:rFonts w:ascii="Calibri" w:hAnsi="Calibri" w:cs="Calibri"/>
          <w:sz w:val="24"/>
        </w:rPr>
        <w:t>Comprised</w:t>
      </w:r>
      <w:r w:rsidR="001C3186" w:rsidRPr="00A1330F">
        <w:rPr>
          <w:rFonts w:ascii="Calibri" w:hAnsi="Calibri" w:cs="Calibri"/>
          <w:sz w:val="24"/>
        </w:rPr>
        <w:t xml:space="preserve"> of cognitive, affective, and psychomotor components,</w:t>
      </w:r>
    </w:p>
    <w:p w14:paraId="11ED1C05" w14:textId="77777777" w:rsidR="001C3186" w:rsidRPr="00A1330F" w:rsidRDefault="00923E07"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r>
      <w:r w:rsidR="00A21906" w:rsidRPr="00A1330F">
        <w:rPr>
          <w:rFonts w:ascii="Calibri" w:hAnsi="Calibri" w:cs="Calibri"/>
          <w:sz w:val="24"/>
        </w:rPr>
        <w:t>An</w:t>
      </w:r>
      <w:r w:rsidR="001C3186" w:rsidRPr="00A1330F">
        <w:rPr>
          <w:rFonts w:ascii="Calibri" w:hAnsi="Calibri" w:cs="Calibri"/>
          <w:sz w:val="24"/>
        </w:rPr>
        <w:t xml:space="preserve"> additive process,</w:t>
      </w:r>
    </w:p>
    <w:p w14:paraId="11ED1C06" w14:textId="77777777" w:rsidR="001C3186" w:rsidRPr="00A1330F" w:rsidRDefault="00923E07"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r>
      <w:r w:rsidR="00A21906" w:rsidRPr="00A1330F">
        <w:rPr>
          <w:rFonts w:ascii="Calibri" w:hAnsi="Calibri" w:cs="Calibri"/>
          <w:sz w:val="24"/>
        </w:rPr>
        <w:t>Demonstrated</w:t>
      </w:r>
      <w:r w:rsidR="001C3186" w:rsidRPr="00A1330F">
        <w:rPr>
          <w:rFonts w:ascii="Calibri" w:hAnsi="Calibri" w:cs="Calibri"/>
          <w:sz w:val="24"/>
        </w:rPr>
        <w:t xml:space="preserve"> by a change in behavior,</w:t>
      </w:r>
    </w:p>
    <w:p w14:paraId="11ED1C07" w14:textId="77777777" w:rsidR="001C3186" w:rsidRPr="00A1330F" w:rsidRDefault="00923E07"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r>
      <w:r w:rsidR="00A21906" w:rsidRPr="00A1330F">
        <w:rPr>
          <w:rFonts w:ascii="Calibri" w:hAnsi="Calibri" w:cs="Calibri"/>
          <w:sz w:val="24"/>
        </w:rPr>
        <w:t>Enhanced</w:t>
      </w:r>
      <w:r w:rsidR="001C3186" w:rsidRPr="00A1330F">
        <w:rPr>
          <w:rFonts w:ascii="Calibri" w:hAnsi="Calibri" w:cs="Calibri"/>
          <w:sz w:val="24"/>
        </w:rPr>
        <w:t xml:space="preserve"> by a multisensory approach, and</w:t>
      </w:r>
    </w:p>
    <w:p w14:paraId="11ED1C0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r>
      <w:r w:rsidR="00A21906" w:rsidRPr="00A1330F">
        <w:rPr>
          <w:rFonts w:ascii="Calibri" w:hAnsi="Calibri" w:cs="Calibri"/>
          <w:sz w:val="24"/>
        </w:rPr>
        <w:t>Individualistic</w:t>
      </w:r>
      <w:r w:rsidR="00923E07" w:rsidRPr="00A1330F">
        <w:rPr>
          <w:rFonts w:ascii="Calibri" w:hAnsi="Calibri" w:cs="Calibri"/>
          <w:sz w:val="24"/>
        </w:rPr>
        <w:t>.</w:t>
      </w:r>
    </w:p>
    <w:p w14:paraId="11ED1C09" w14:textId="77777777" w:rsidR="00923E07" w:rsidRPr="00A1330F" w:rsidRDefault="00923E07" w:rsidP="001C3186">
      <w:pPr>
        <w:rPr>
          <w:rFonts w:ascii="Calibri" w:hAnsi="Calibri" w:cs="Calibri"/>
          <w:sz w:val="24"/>
        </w:rPr>
      </w:pPr>
    </w:p>
    <w:p w14:paraId="11ED1C0A" w14:textId="77777777" w:rsidR="001C3186" w:rsidRPr="00A1330F" w:rsidRDefault="001C3186" w:rsidP="001C3186">
      <w:pPr>
        <w:rPr>
          <w:rFonts w:ascii="Calibri" w:hAnsi="Calibri" w:cs="Calibri"/>
          <w:sz w:val="24"/>
        </w:rPr>
      </w:pPr>
      <w:r w:rsidRPr="00A1330F">
        <w:rPr>
          <w:rFonts w:ascii="Calibri" w:hAnsi="Calibri" w:cs="Calibri"/>
          <w:sz w:val="24"/>
        </w:rPr>
        <w:t>While the faculty is accountable for curricular planning and the creation of a learning environment, learning is ultimately the responsibility of the student.</w:t>
      </w:r>
    </w:p>
    <w:p w14:paraId="11ED1C0B" w14:textId="77777777" w:rsidR="00923E07" w:rsidRPr="00A1330F" w:rsidRDefault="00923E07" w:rsidP="001C3186">
      <w:pPr>
        <w:rPr>
          <w:rFonts w:ascii="Calibri" w:hAnsi="Calibri" w:cs="Calibri"/>
          <w:sz w:val="24"/>
        </w:rPr>
      </w:pPr>
    </w:p>
    <w:p w14:paraId="11ED1C0C" w14:textId="77777777" w:rsidR="00923E07" w:rsidRPr="00A1330F" w:rsidRDefault="001C3186" w:rsidP="001C3186">
      <w:pPr>
        <w:rPr>
          <w:rFonts w:ascii="Calibri" w:hAnsi="Calibri" w:cs="Calibri"/>
          <w:sz w:val="24"/>
        </w:rPr>
      </w:pPr>
      <w:r w:rsidRPr="00A1330F">
        <w:rPr>
          <w:rFonts w:ascii="Calibri" w:hAnsi="Calibri" w:cs="Calibri"/>
          <w:sz w:val="24"/>
        </w:rPr>
        <w:t xml:space="preserve">The clinical grading process is based upon the program philosophy, the Code of Ethics, and standards for nursing practice.  Evaluation of student learning is the responsibility of the faculty.  </w:t>
      </w:r>
      <w:r w:rsidRPr="00A1330F">
        <w:rPr>
          <w:rFonts w:ascii="Calibri" w:hAnsi="Calibri" w:cs="Calibri"/>
          <w:sz w:val="24"/>
          <w:u w:val="single"/>
        </w:rPr>
        <w:t>Not all student behaviors and faculty decisions about such behaviors are predictable or quantifiable;</w:t>
      </w:r>
      <w:r w:rsidRPr="00A1330F">
        <w:rPr>
          <w:rFonts w:ascii="Calibri" w:hAnsi="Calibri" w:cs="Calibri"/>
          <w:sz w:val="24"/>
        </w:rPr>
        <w:t xml:space="preserve"> therefore, the clinical evaluation tool (CEB, CEB-S) is a reference tool only and not an exhaustive contract. </w:t>
      </w:r>
    </w:p>
    <w:p w14:paraId="11ED1C0D" w14:textId="77777777" w:rsidR="00923E07" w:rsidRPr="00A1330F" w:rsidRDefault="00923E07" w:rsidP="001C3186">
      <w:pPr>
        <w:rPr>
          <w:rFonts w:ascii="Calibri" w:hAnsi="Calibri" w:cs="Calibri"/>
          <w:sz w:val="24"/>
        </w:rPr>
      </w:pPr>
    </w:p>
    <w:p w14:paraId="11ED1C0E" w14:textId="77777777" w:rsidR="001C3186" w:rsidRPr="00A1330F" w:rsidRDefault="001C3186" w:rsidP="001C3186">
      <w:pPr>
        <w:rPr>
          <w:rFonts w:ascii="Calibri" w:hAnsi="Calibri" w:cs="Calibri"/>
          <w:sz w:val="24"/>
        </w:rPr>
      </w:pPr>
      <w:r w:rsidRPr="00A1330F">
        <w:rPr>
          <w:rFonts w:ascii="Calibri" w:hAnsi="Calibri" w:cs="Calibri"/>
          <w:sz w:val="24"/>
        </w:rPr>
        <w:t>Students should be aware that they are in a professional program and the faculty has the responsibility to:</w:t>
      </w:r>
    </w:p>
    <w:p w14:paraId="11ED1C0F" w14:textId="77777777" w:rsidR="00923E07" w:rsidRPr="00A1330F" w:rsidRDefault="001C3186" w:rsidP="005971B3">
      <w:pPr>
        <w:numPr>
          <w:ilvl w:val="0"/>
          <w:numId w:val="2"/>
        </w:numPr>
        <w:rPr>
          <w:rFonts w:ascii="Calibri" w:hAnsi="Calibri" w:cs="Calibri"/>
          <w:sz w:val="24"/>
        </w:rPr>
      </w:pPr>
      <w:r w:rsidRPr="00A1330F">
        <w:rPr>
          <w:rFonts w:ascii="Calibri" w:hAnsi="Calibri" w:cs="Calibri"/>
          <w:sz w:val="24"/>
        </w:rPr>
        <w:t>use their collective professional judgment to determine when the student’s</w:t>
      </w:r>
      <w:r w:rsidR="00923E07" w:rsidRPr="00A1330F">
        <w:rPr>
          <w:rFonts w:ascii="Calibri" w:hAnsi="Calibri" w:cs="Calibri"/>
          <w:sz w:val="24"/>
        </w:rPr>
        <w:t xml:space="preserve"> </w:t>
      </w:r>
      <w:r w:rsidRPr="00A1330F">
        <w:rPr>
          <w:rFonts w:ascii="Calibri" w:hAnsi="Calibri" w:cs="Calibri"/>
          <w:sz w:val="24"/>
        </w:rPr>
        <w:t>clinical, academic, or personal performance and professional accountability</w:t>
      </w:r>
      <w:r w:rsidR="00923E07" w:rsidRPr="00A1330F">
        <w:rPr>
          <w:rFonts w:ascii="Calibri" w:hAnsi="Calibri" w:cs="Calibri"/>
          <w:sz w:val="24"/>
        </w:rPr>
        <w:t xml:space="preserve"> </w:t>
      </w:r>
      <w:r w:rsidRPr="00A1330F">
        <w:rPr>
          <w:rFonts w:ascii="Calibri" w:hAnsi="Calibri" w:cs="Calibri"/>
          <w:sz w:val="24"/>
        </w:rPr>
        <w:t>are inconsistent with the responsibility for guarding patient safety, and</w:t>
      </w:r>
    </w:p>
    <w:p w14:paraId="11ED1C10" w14:textId="77777777" w:rsidR="001C3186" w:rsidRPr="00A1330F" w:rsidRDefault="001C3186" w:rsidP="005971B3">
      <w:pPr>
        <w:numPr>
          <w:ilvl w:val="0"/>
          <w:numId w:val="2"/>
        </w:numPr>
        <w:rPr>
          <w:rFonts w:ascii="Calibri" w:hAnsi="Calibri" w:cs="Calibri"/>
          <w:sz w:val="24"/>
        </w:rPr>
      </w:pPr>
      <w:r w:rsidRPr="00A1330F">
        <w:rPr>
          <w:rFonts w:ascii="Calibri" w:hAnsi="Calibri" w:cs="Calibri"/>
          <w:sz w:val="24"/>
        </w:rPr>
        <w:t>determine if the student is to be given re-learning op</w:t>
      </w:r>
      <w:r w:rsidR="00923E07" w:rsidRPr="00A1330F">
        <w:rPr>
          <w:rFonts w:ascii="Calibri" w:hAnsi="Calibri" w:cs="Calibri"/>
          <w:sz w:val="24"/>
        </w:rPr>
        <w:t xml:space="preserve">portunity, asked to withdraw </w:t>
      </w:r>
      <w:r w:rsidRPr="00A1330F">
        <w:rPr>
          <w:rFonts w:ascii="Calibri" w:hAnsi="Calibri" w:cs="Calibri"/>
          <w:sz w:val="24"/>
        </w:rPr>
        <w:t xml:space="preserve">from the program, or subject to disciplinary action, </w:t>
      </w:r>
      <w:r w:rsidR="00923E07" w:rsidRPr="00A1330F">
        <w:rPr>
          <w:rFonts w:ascii="Calibri" w:hAnsi="Calibri" w:cs="Calibri"/>
          <w:sz w:val="24"/>
        </w:rPr>
        <w:t xml:space="preserve">as outlined in the Texarkana </w:t>
      </w:r>
      <w:r w:rsidRPr="00A1330F">
        <w:rPr>
          <w:rFonts w:ascii="Calibri" w:hAnsi="Calibri" w:cs="Calibri"/>
          <w:sz w:val="24"/>
        </w:rPr>
        <w:t>College Student Handbook.</w:t>
      </w:r>
    </w:p>
    <w:p w14:paraId="11ED1C11" w14:textId="77777777" w:rsidR="00923E07" w:rsidRPr="00A1330F" w:rsidRDefault="00923E07" w:rsidP="00923E07">
      <w:pPr>
        <w:rPr>
          <w:rFonts w:ascii="Calibri" w:hAnsi="Calibri" w:cs="Calibri"/>
          <w:b/>
          <w:sz w:val="24"/>
        </w:rPr>
      </w:pPr>
    </w:p>
    <w:p w14:paraId="11ED1C12" w14:textId="77777777" w:rsidR="001C3186" w:rsidRPr="00A1330F" w:rsidRDefault="001C3186" w:rsidP="00120551">
      <w:pPr>
        <w:jc w:val="center"/>
        <w:rPr>
          <w:rFonts w:ascii="Calibri" w:hAnsi="Calibri" w:cs="Calibri"/>
          <w:b/>
          <w:sz w:val="24"/>
        </w:rPr>
      </w:pPr>
      <w:r w:rsidRPr="00A1330F">
        <w:rPr>
          <w:rFonts w:ascii="Calibri" w:hAnsi="Calibri" w:cs="Calibri"/>
          <w:b/>
          <w:sz w:val="24"/>
        </w:rPr>
        <w:t>PROCESS</w:t>
      </w:r>
    </w:p>
    <w:p w14:paraId="11ED1C13" w14:textId="77777777" w:rsidR="001C3186" w:rsidRPr="00A1330F" w:rsidRDefault="001C3186" w:rsidP="001C3186">
      <w:pPr>
        <w:rPr>
          <w:rFonts w:ascii="Calibri" w:hAnsi="Calibri" w:cs="Calibri"/>
          <w:sz w:val="24"/>
        </w:rPr>
      </w:pPr>
    </w:p>
    <w:p w14:paraId="11ED1C14" w14:textId="77777777" w:rsidR="001C3186" w:rsidRPr="00A1330F" w:rsidRDefault="001C3186" w:rsidP="001C3186">
      <w:pPr>
        <w:rPr>
          <w:rFonts w:ascii="Calibri" w:hAnsi="Calibri" w:cs="Calibri"/>
          <w:sz w:val="24"/>
        </w:rPr>
      </w:pPr>
      <w:r w:rsidRPr="00A1330F">
        <w:rPr>
          <w:rFonts w:ascii="Calibri" w:hAnsi="Calibri" w:cs="Calibri"/>
          <w:sz w:val="24"/>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11ED1C15"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Assessment</w:t>
      </w:r>
    </w:p>
    <w:p w14:paraId="11ED1C16"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Planning</w:t>
      </w:r>
    </w:p>
    <w:p w14:paraId="11ED1C17" w14:textId="77777777" w:rsidR="001C3186"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Implementation (plan of care)</w:t>
      </w:r>
    </w:p>
    <w:p w14:paraId="11ED1C18" w14:textId="77777777" w:rsidR="001C3186" w:rsidRPr="00A1330F" w:rsidRDefault="001C3186"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t>Implementation (selected skills)</w:t>
      </w:r>
    </w:p>
    <w:p w14:paraId="11ED1C19"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Interpersonal relations</w:t>
      </w:r>
    </w:p>
    <w:p w14:paraId="11ED1C1A"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Evaluation</w:t>
      </w:r>
    </w:p>
    <w:p w14:paraId="11ED1C1B" w14:textId="77777777" w:rsidR="001C3186" w:rsidRPr="00A1330F" w:rsidRDefault="001C3186" w:rsidP="001C3186">
      <w:pPr>
        <w:rPr>
          <w:rFonts w:ascii="Calibri" w:hAnsi="Calibri" w:cs="Calibri"/>
          <w:sz w:val="24"/>
        </w:rPr>
      </w:pPr>
      <w:r w:rsidRPr="00A1330F">
        <w:rPr>
          <w:rFonts w:ascii="Calibri" w:hAnsi="Calibri" w:cs="Calibri"/>
          <w:sz w:val="24"/>
        </w:rPr>
        <w:tab/>
        <w:t>7.</w:t>
      </w:r>
      <w:r w:rsidRPr="00A1330F">
        <w:rPr>
          <w:rFonts w:ascii="Calibri" w:hAnsi="Calibri" w:cs="Calibri"/>
          <w:sz w:val="24"/>
        </w:rPr>
        <w:tab/>
        <w:t>Professional growth and ethics</w:t>
      </w:r>
    </w:p>
    <w:p w14:paraId="11ED1C1C" w14:textId="77777777" w:rsidR="001C3186" w:rsidRDefault="001C3186" w:rsidP="001C3186">
      <w:pPr>
        <w:rPr>
          <w:rFonts w:ascii="Calibri" w:hAnsi="Calibri" w:cs="Calibri"/>
          <w:sz w:val="24"/>
        </w:rPr>
      </w:pPr>
      <w:r w:rsidRPr="00A1330F">
        <w:rPr>
          <w:rFonts w:ascii="Calibri" w:hAnsi="Calibri" w:cs="Calibri"/>
          <w:sz w:val="24"/>
        </w:rPr>
        <w:tab/>
        <w:t>8.</w:t>
      </w:r>
      <w:r w:rsidRPr="00A1330F">
        <w:rPr>
          <w:rFonts w:ascii="Calibri" w:hAnsi="Calibri" w:cs="Calibri"/>
          <w:sz w:val="24"/>
        </w:rPr>
        <w:tab/>
        <w:t>Safety</w:t>
      </w:r>
    </w:p>
    <w:p w14:paraId="11ED1C1D" w14:textId="77777777" w:rsidR="007566E0" w:rsidRDefault="007566E0" w:rsidP="001C3186">
      <w:pPr>
        <w:rPr>
          <w:rFonts w:ascii="Calibri" w:hAnsi="Calibri" w:cs="Calibri"/>
          <w:sz w:val="24"/>
        </w:rPr>
      </w:pPr>
    </w:p>
    <w:p w14:paraId="11ED1C1E" w14:textId="77777777" w:rsidR="007566E0" w:rsidRDefault="007566E0" w:rsidP="001C3186">
      <w:pPr>
        <w:rPr>
          <w:rFonts w:ascii="Calibri" w:hAnsi="Calibri" w:cs="Calibri"/>
          <w:sz w:val="24"/>
        </w:rPr>
      </w:pPr>
    </w:p>
    <w:p w14:paraId="11ED1C1F" w14:textId="77777777" w:rsidR="007566E0" w:rsidRDefault="007566E0" w:rsidP="001C3186">
      <w:pPr>
        <w:rPr>
          <w:rFonts w:ascii="Calibri" w:hAnsi="Calibri" w:cs="Calibri"/>
          <w:sz w:val="24"/>
        </w:rPr>
      </w:pPr>
    </w:p>
    <w:p w14:paraId="11ED1C20" w14:textId="77777777" w:rsidR="007566E0" w:rsidRDefault="007566E0" w:rsidP="001C3186">
      <w:pPr>
        <w:rPr>
          <w:rFonts w:ascii="Calibri" w:hAnsi="Calibri" w:cs="Calibri"/>
          <w:sz w:val="24"/>
        </w:rPr>
      </w:pPr>
    </w:p>
    <w:p w14:paraId="11ED1C21" w14:textId="77777777" w:rsidR="007566E0" w:rsidRPr="00A1330F" w:rsidRDefault="007566E0" w:rsidP="001C3186">
      <w:pPr>
        <w:rPr>
          <w:rFonts w:ascii="Calibri" w:hAnsi="Calibri" w:cs="Calibri"/>
          <w:sz w:val="24"/>
        </w:rPr>
      </w:pPr>
    </w:p>
    <w:p w14:paraId="11ED1C22" w14:textId="77777777" w:rsidR="001C3186" w:rsidRPr="00A1330F" w:rsidRDefault="001C3186" w:rsidP="001C3186">
      <w:pPr>
        <w:rPr>
          <w:rFonts w:ascii="Calibri" w:hAnsi="Calibri" w:cs="Calibri"/>
          <w:sz w:val="24"/>
        </w:rPr>
      </w:pPr>
      <w:r w:rsidRPr="00A1330F">
        <w:rPr>
          <w:rFonts w:ascii="Calibri" w:hAnsi="Calibri" w:cs="Calibri"/>
          <w:sz w:val="24"/>
        </w:rPr>
        <w:lastRenderedPageBreak/>
        <w:t>The Clinical Evaluation Booklet Supplement (CEB-S) identifies the specific clinical objectives and cues in each of the eight categories for determination of a clinical grade.</w:t>
      </w:r>
    </w:p>
    <w:p w14:paraId="11ED1C23" w14:textId="77777777" w:rsidR="001C3186" w:rsidRPr="00A1330F" w:rsidRDefault="001C3186" w:rsidP="001C3186">
      <w:pPr>
        <w:rPr>
          <w:rFonts w:ascii="Calibri" w:hAnsi="Calibri" w:cs="Calibri"/>
          <w:sz w:val="24"/>
        </w:rPr>
      </w:pPr>
    </w:p>
    <w:p w14:paraId="11ED1C24"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 xml:space="preserve">Each student will be evaluated daily </w:t>
      </w:r>
      <w:proofErr w:type="gramStart"/>
      <w:r w:rsidRPr="00A1330F">
        <w:rPr>
          <w:rFonts w:ascii="Calibri" w:hAnsi="Calibri" w:cs="Calibri"/>
          <w:sz w:val="24"/>
        </w:rPr>
        <w:t>on the basis of</w:t>
      </w:r>
      <w:proofErr w:type="gramEnd"/>
      <w:r w:rsidRPr="00A1330F">
        <w:rPr>
          <w:rFonts w:ascii="Calibri" w:hAnsi="Calibri" w:cs="Calibri"/>
          <w:sz w:val="24"/>
        </w:rPr>
        <w:t xml:space="preserve"> the 8 categories.</w:t>
      </w:r>
    </w:p>
    <w:p w14:paraId="11ED1C25" w14:textId="77777777" w:rsidR="00D33170" w:rsidRPr="00A1330F" w:rsidRDefault="001C3186" w:rsidP="001C3186">
      <w:pPr>
        <w:rPr>
          <w:rFonts w:ascii="Calibri" w:hAnsi="Calibri" w:cs="Calibri"/>
          <w:sz w:val="24"/>
          <w:szCs w:val="24"/>
        </w:rPr>
      </w:pPr>
      <w:r w:rsidRPr="00A1330F">
        <w:rPr>
          <w:rFonts w:ascii="Calibri" w:hAnsi="Calibri" w:cs="Calibri"/>
          <w:sz w:val="24"/>
        </w:rPr>
        <w:tab/>
        <w:t>2.</w:t>
      </w:r>
      <w:r w:rsidRPr="00A1330F">
        <w:rPr>
          <w:rFonts w:ascii="Calibri" w:hAnsi="Calibri" w:cs="Calibri"/>
          <w:sz w:val="24"/>
        </w:rPr>
        <w:tab/>
      </w:r>
      <w:r w:rsidRPr="00A1330F">
        <w:rPr>
          <w:rFonts w:ascii="Calibri" w:hAnsi="Calibri" w:cs="Calibri"/>
          <w:sz w:val="24"/>
          <w:szCs w:val="24"/>
        </w:rPr>
        <w:t>A scale of 1-5 will be used:</w:t>
      </w:r>
    </w:p>
    <w:p w14:paraId="11ED1C26" w14:textId="77777777" w:rsidR="001C3186" w:rsidRPr="00A1330F" w:rsidRDefault="001C3186" w:rsidP="001C3186">
      <w:pPr>
        <w:rPr>
          <w:rFonts w:ascii="Calibri" w:hAnsi="Calibri" w:cs="Calibri"/>
          <w:sz w:val="24"/>
          <w:szCs w:val="24"/>
        </w:rPr>
      </w:pPr>
    </w:p>
    <w:tbl>
      <w:tblPr>
        <w:tblW w:w="0" w:type="auto"/>
        <w:tblInd w:w="2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870"/>
        <w:gridCol w:w="4925"/>
      </w:tblGrid>
      <w:tr w:rsidR="001C3186" w:rsidRPr="00A1330F" w14:paraId="11ED1C2A" w14:textId="77777777" w:rsidTr="008C3EFF">
        <w:tc>
          <w:tcPr>
            <w:tcW w:w="661" w:type="dxa"/>
            <w:shd w:val="clear" w:color="auto" w:fill="auto"/>
          </w:tcPr>
          <w:p w14:paraId="11ED1C27"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Scale</w:t>
            </w:r>
          </w:p>
        </w:tc>
        <w:tc>
          <w:tcPr>
            <w:tcW w:w="1870" w:type="dxa"/>
            <w:shd w:val="clear" w:color="auto" w:fill="auto"/>
          </w:tcPr>
          <w:p w14:paraId="11ED1C28"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Scale Label </w:t>
            </w:r>
          </w:p>
        </w:tc>
        <w:tc>
          <w:tcPr>
            <w:tcW w:w="4925" w:type="dxa"/>
            <w:shd w:val="clear" w:color="auto" w:fill="auto"/>
          </w:tcPr>
          <w:p w14:paraId="11ED1C29"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Quality of performance </w:t>
            </w:r>
          </w:p>
        </w:tc>
      </w:tr>
      <w:tr w:rsidR="001C3186" w:rsidRPr="00A1330F" w14:paraId="11ED1C2E" w14:textId="77777777" w:rsidTr="008C3EFF">
        <w:tc>
          <w:tcPr>
            <w:tcW w:w="661" w:type="dxa"/>
            <w:shd w:val="clear" w:color="auto" w:fill="auto"/>
          </w:tcPr>
          <w:p w14:paraId="11ED1C2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5</w:t>
            </w:r>
          </w:p>
        </w:tc>
        <w:tc>
          <w:tcPr>
            <w:tcW w:w="1870" w:type="dxa"/>
            <w:shd w:val="clear" w:color="auto" w:fill="auto"/>
          </w:tcPr>
          <w:p w14:paraId="11ED1C2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Independent or requires minimal supervision</w:t>
            </w:r>
          </w:p>
        </w:tc>
        <w:tc>
          <w:tcPr>
            <w:tcW w:w="4925" w:type="dxa"/>
            <w:shd w:val="clear" w:color="auto" w:fill="auto"/>
          </w:tcPr>
          <w:p w14:paraId="11ED1C2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Proficient; coordinated; confident; occasional expenditure of excessive energy; within an appropriate time frame.</w:t>
            </w:r>
          </w:p>
        </w:tc>
      </w:tr>
      <w:tr w:rsidR="001C3186" w:rsidRPr="00A1330F" w14:paraId="11ED1C32" w14:textId="77777777" w:rsidTr="008C3EFF">
        <w:tc>
          <w:tcPr>
            <w:tcW w:w="661" w:type="dxa"/>
            <w:shd w:val="clear" w:color="auto" w:fill="auto"/>
          </w:tcPr>
          <w:p w14:paraId="11ED1C2F"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4</w:t>
            </w:r>
          </w:p>
        </w:tc>
        <w:tc>
          <w:tcPr>
            <w:tcW w:w="1870" w:type="dxa"/>
            <w:shd w:val="clear" w:color="auto" w:fill="auto"/>
          </w:tcPr>
          <w:p w14:paraId="11ED1C30"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supervision</w:t>
            </w:r>
          </w:p>
        </w:tc>
        <w:tc>
          <w:tcPr>
            <w:tcW w:w="4925" w:type="dxa"/>
            <w:shd w:val="clear" w:color="auto" w:fill="auto"/>
          </w:tcPr>
          <w:p w14:paraId="11ED1C31"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Efficient; coordinated; confident; some expenditure of excessive energy; within an appropriate time frame.</w:t>
            </w:r>
          </w:p>
        </w:tc>
      </w:tr>
      <w:tr w:rsidR="001C3186" w:rsidRPr="00A1330F" w14:paraId="11ED1C36" w14:textId="77777777" w:rsidTr="008C3EFF">
        <w:tc>
          <w:tcPr>
            <w:tcW w:w="661" w:type="dxa"/>
            <w:shd w:val="clear" w:color="auto" w:fill="auto"/>
          </w:tcPr>
          <w:p w14:paraId="11ED1C33"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3</w:t>
            </w:r>
          </w:p>
        </w:tc>
        <w:tc>
          <w:tcPr>
            <w:tcW w:w="1870" w:type="dxa"/>
            <w:shd w:val="clear" w:color="auto" w:fill="auto"/>
          </w:tcPr>
          <w:p w14:paraId="11ED1C34"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frequent supervision</w:t>
            </w:r>
          </w:p>
        </w:tc>
        <w:tc>
          <w:tcPr>
            <w:tcW w:w="4925" w:type="dxa"/>
            <w:shd w:val="clear" w:color="auto" w:fill="auto"/>
          </w:tcPr>
          <w:p w14:paraId="11ED1C35"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Skillful in parts of </w:t>
            </w:r>
            <w:r w:rsidR="00165B71" w:rsidRPr="00A1330F">
              <w:rPr>
                <w:rFonts w:ascii="Calibri" w:hAnsi="Calibri" w:cs="Calibri"/>
                <w:sz w:val="24"/>
                <w:szCs w:val="24"/>
              </w:rPr>
              <w:t>behavior; inefficient</w:t>
            </w:r>
            <w:r w:rsidRPr="00A1330F">
              <w:rPr>
                <w:rFonts w:ascii="Calibri" w:hAnsi="Calibri" w:cs="Calibri"/>
                <w:sz w:val="24"/>
                <w:szCs w:val="24"/>
              </w:rPr>
              <w:t xml:space="preserve">; </w:t>
            </w:r>
            <w:r w:rsidR="00165B71" w:rsidRPr="00A1330F">
              <w:rPr>
                <w:rFonts w:ascii="Calibri" w:hAnsi="Calibri" w:cs="Calibri"/>
                <w:sz w:val="24"/>
                <w:szCs w:val="24"/>
              </w:rPr>
              <w:t>uncoordinated; expends</w:t>
            </w:r>
            <w:r w:rsidRPr="00A1330F">
              <w:rPr>
                <w:rFonts w:ascii="Calibri" w:hAnsi="Calibri" w:cs="Calibri"/>
                <w:sz w:val="24"/>
                <w:szCs w:val="24"/>
              </w:rPr>
              <w:t xml:space="preserve"> excessive energy within a delayed </w:t>
            </w:r>
            <w:proofErr w:type="gramStart"/>
            <w:r w:rsidRPr="00A1330F">
              <w:rPr>
                <w:rFonts w:ascii="Calibri" w:hAnsi="Calibri" w:cs="Calibri"/>
                <w:sz w:val="24"/>
                <w:szCs w:val="24"/>
              </w:rPr>
              <w:t>time period</w:t>
            </w:r>
            <w:proofErr w:type="gramEnd"/>
          </w:p>
        </w:tc>
      </w:tr>
      <w:tr w:rsidR="001C3186" w:rsidRPr="00A1330F" w14:paraId="11ED1C3A" w14:textId="77777777" w:rsidTr="008C3EFF">
        <w:tc>
          <w:tcPr>
            <w:tcW w:w="661" w:type="dxa"/>
            <w:shd w:val="clear" w:color="auto" w:fill="auto"/>
          </w:tcPr>
          <w:p w14:paraId="11ED1C37"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2</w:t>
            </w:r>
          </w:p>
        </w:tc>
        <w:tc>
          <w:tcPr>
            <w:tcW w:w="1870" w:type="dxa"/>
            <w:shd w:val="clear" w:color="auto" w:fill="auto"/>
          </w:tcPr>
          <w:p w14:paraId="11ED1C38"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continuous supervision</w:t>
            </w:r>
          </w:p>
        </w:tc>
        <w:tc>
          <w:tcPr>
            <w:tcW w:w="4925" w:type="dxa"/>
            <w:shd w:val="clear" w:color="auto" w:fill="auto"/>
          </w:tcPr>
          <w:p w14:paraId="11ED1C39"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Unskilled; inefficient; expends considerable excessive energy within a prolonged </w:t>
            </w:r>
            <w:proofErr w:type="gramStart"/>
            <w:r w:rsidRPr="00A1330F">
              <w:rPr>
                <w:rFonts w:ascii="Calibri" w:hAnsi="Calibri" w:cs="Calibri"/>
                <w:sz w:val="24"/>
                <w:szCs w:val="24"/>
              </w:rPr>
              <w:t>time period</w:t>
            </w:r>
            <w:proofErr w:type="gramEnd"/>
            <w:r w:rsidRPr="00A1330F">
              <w:rPr>
                <w:rFonts w:ascii="Calibri" w:hAnsi="Calibri" w:cs="Calibri"/>
                <w:sz w:val="24"/>
                <w:szCs w:val="24"/>
              </w:rPr>
              <w:t>.</w:t>
            </w:r>
          </w:p>
        </w:tc>
      </w:tr>
      <w:tr w:rsidR="001C3186" w:rsidRPr="00A1330F" w14:paraId="11ED1C3E" w14:textId="77777777" w:rsidTr="008C3EFF">
        <w:tc>
          <w:tcPr>
            <w:tcW w:w="661" w:type="dxa"/>
            <w:shd w:val="clear" w:color="auto" w:fill="auto"/>
          </w:tcPr>
          <w:p w14:paraId="11ED1C3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1</w:t>
            </w:r>
          </w:p>
        </w:tc>
        <w:tc>
          <w:tcPr>
            <w:tcW w:w="1870" w:type="dxa"/>
            <w:shd w:val="clear" w:color="auto" w:fill="auto"/>
          </w:tcPr>
          <w:p w14:paraId="11ED1C3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Unacceptable</w:t>
            </w:r>
          </w:p>
        </w:tc>
        <w:tc>
          <w:tcPr>
            <w:tcW w:w="4925" w:type="dxa"/>
            <w:shd w:val="clear" w:color="auto" w:fill="auto"/>
          </w:tcPr>
          <w:p w14:paraId="11ED1C3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Unable to demonstrate procedure / behavior; lacks confidence, coordination, efficiency.</w:t>
            </w:r>
          </w:p>
        </w:tc>
      </w:tr>
    </w:tbl>
    <w:p w14:paraId="11ED1C3F"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0" w14:textId="77777777" w:rsidR="00094F70"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 xml:space="preserve">The maximum score each day is 40.  </w:t>
      </w:r>
      <w:r w:rsidRPr="00A1330F">
        <w:rPr>
          <w:rFonts w:ascii="Calibri" w:hAnsi="Calibri" w:cs="Calibri"/>
          <w:sz w:val="24"/>
        </w:rPr>
        <w:tab/>
        <w:t xml:space="preserve">The minimum </w:t>
      </w:r>
      <w:proofErr w:type="gramStart"/>
      <w:r w:rsidRPr="00A1330F">
        <w:rPr>
          <w:rFonts w:ascii="Calibri" w:hAnsi="Calibri" w:cs="Calibri"/>
          <w:sz w:val="24"/>
        </w:rPr>
        <w:t>score</w:t>
      </w:r>
      <w:proofErr w:type="gramEnd"/>
      <w:r w:rsidRPr="00A1330F">
        <w:rPr>
          <w:rFonts w:ascii="Calibri" w:hAnsi="Calibri" w:cs="Calibri"/>
          <w:sz w:val="24"/>
        </w:rPr>
        <w:t xml:space="preserve"> each day is 8.</w:t>
      </w:r>
    </w:p>
    <w:p w14:paraId="11ED1C41" w14:textId="77777777" w:rsidR="00094F70" w:rsidRPr="00A1330F" w:rsidRDefault="001C3186" w:rsidP="00094F70">
      <w:pPr>
        <w:ind w:firstLine="720"/>
        <w:rPr>
          <w:rFonts w:ascii="Calibri" w:hAnsi="Calibri" w:cs="Calibri"/>
          <w:sz w:val="24"/>
        </w:rPr>
      </w:pPr>
      <w:r w:rsidRPr="00A1330F">
        <w:rPr>
          <w:rFonts w:ascii="Calibri" w:hAnsi="Calibri" w:cs="Calibri"/>
          <w:sz w:val="24"/>
        </w:rPr>
        <w:t>4.</w:t>
      </w:r>
      <w:r w:rsidRPr="00A1330F">
        <w:rPr>
          <w:rFonts w:ascii="Calibri" w:hAnsi="Calibri" w:cs="Calibri"/>
          <w:sz w:val="24"/>
        </w:rPr>
        <w:tab/>
        <w:t>The grading scale will be:</w:t>
      </w:r>
    </w:p>
    <w:p w14:paraId="11ED1C42"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36-40 (</w:t>
      </w:r>
      <w:r w:rsidR="00862720">
        <w:rPr>
          <w:rFonts w:ascii="Calibri" w:hAnsi="Calibri" w:cs="Calibri"/>
          <w:color w:val="000000"/>
        </w:rPr>
        <w:t>90-100%</w:t>
      </w:r>
      <w:r w:rsidR="009E4C71">
        <w:rPr>
          <w:rFonts w:ascii="Calibri" w:hAnsi="Calibri" w:cs="Calibri"/>
          <w:color w:val="000000"/>
        </w:rPr>
        <w:t>)</w:t>
      </w:r>
      <w:r w:rsidR="006D294C" w:rsidRPr="00A1330F">
        <w:rPr>
          <w:rFonts w:ascii="Calibri" w:hAnsi="Calibri" w:cs="Calibri"/>
          <w:color w:val="000000"/>
        </w:rPr>
        <w:t> = A</w:t>
      </w:r>
    </w:p>
    <w:p w14:paraId="11ED1C43"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32.4-35.99 (81-89.99)</w:t>
      </w:r>
      <w:r w:rsidR="006D294C" w:rsidRPr="00A1330F">
        <w:rPr>
          <w:rFonts w:ascii="Calibri" w:hAnsi="Calibri" w:cs="Calibri"/>
          <w:color w:val="000000"/>
        </w:rPr>
        <w:t> = B</w:t>
      </w:r>
    </w:p>
    <w:p w14:paraId="11ED1C44"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30-32.39 (</w:t>
      </w:r>
      <w:r w:rsidR="00862720">
        <w:rPr>
          <w:rFonts w:ascii="Calibri" w:hAnsi="Calibri" w:cs="Calibri"/>
          <w:color w:val="000000"/>
        </w:rPr>
        <w:t>75-80.99%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C</w:t>
      </w:r>
    </w:p>
    <w:p w14:paraId="11ED1C45"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26-29.99 (</w:t>
      </w:r>
      <w:r w:rsidR="00862720">
        <w:rPr>
          <w:rFonts w:ascii="Calibri" w:hAnsi="Calibri" w:cs="Calibri"/>
          <w:color w:val="000000"/>
        </w:rPr>
        <w:t>65-74.99%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D</w:t>
      </w:r>
    </w:p>
    <w:p w14:paraId="11ED1C46" w14:textId="77777777" w:rsidR="00826D80" w:rsidRDefault="009E4C71" w:rsidP="00094F70">
      <w:pPr>
        <w:pStyle w:val="NormalWeb"/>
        <w:shd w:val="clear" w:color="auto" w:fill="FFFFFF"/>
        <w:jc w:val="center"/>
        <w:rPr>
          <w:rFonts w:ascii="Calibri" w:hAnsi="Calibri" w:cs="Calibri"/>
          <w:color w:val="000000"/>
        </w:rPr>
      </w:pPr>
      <w:r>
        <w:rPr>
          <w:rFonts w:ascii="Calibri" w:hAnsi="Calibri" w:cs="Calibri"/>
          <w:color w:val="000000"/>
        </w:rPr>
        <w:t>25.9</w:t>
      </w:r>
      <w:r w:rsidR="00094F70">
        <w:rPr>
          <w:rFonts w:ascii="Calibri" w:hAnsi="Calibri" w:cs="Calibri"/>
          <w:color w:val="000000"/>
        </w:rPr>
        <w:t>9 or less</w:t>
      </w:r>
      <w:r>
        <w:rPr>
          <w:rFonts w:ascii="Calibri" w:hAnsi="Calibri" w:cs="Calibri"/>
          <w:color w:val="000000"/>
        </w:rPr>
        <w:t xml:space="preserve"> (B</w:t>
      </w:r>
      <w:r w:rsidR="006D294C" w:rsidRPr="00A1330F">
        <w:rPr>
          <w:rFonts w:ascii="Calibri" w:hAnsi="Calibri" w:cs="Calibri"/>
          <w:color w:val="000000"/>
        </w:rPr>
        <w:t xml:space="preserve">elow </w:t>
      </w:r>
      <w:r w:rsidR="00862720">
        <w:rPr>
          <w:rFonts w:ascii="Calibri" w:hAnsi="Calibri" w:cs="Calibri"/>
          <w:color w:val="000000"/>
        </w:rPr>
        <w:t>65%</w:t>
      </w:r>
      <w:r>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F</w:t>
      </w:r>
    </w:p>
    <w:p w14:paraId="11ED1C47" w14:textId="77777777" w:rsidR="00094F70" w:rsidRPr="00094F70" w:rsidRDefault="00094F70" w:rsidP="00094F70">
      <w:pPr>
        <w:pStyle w:val="NormalWeb"/>
        <w:shd w:val="clear" w:color="auto" w:fill="FFFFFF"/>
        <w:jc w:val="center"/>
        <w:rPr>
          <w:rFonts w:ascii="Calibri" w:hAnsi="Calibri" w:cs="Calibri"/>
          <w:color w:val="000000"/>
        </w:rPr>
      </w:pPr>
    </w:p>
    <w:p w14:paraId="11ED1C4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 xml:space="preserve">The final grade will be determined by adding the </w:t>
      </w:r>
      <w:r w:rsidR="00862720">
        <w:rPr>
          <w:rFonts w:ascii="Calibri" w:hAnsi="Calibri" w:cs="Calibri"/>
          <w:sz w:val="24"/>
        </w:rPr>
        <w:t>total points earned</w:t>
      </w:r>
      <w:r w:rsidRPr="00A1330F">
        <w:rPr>
          <w:rFonts w:ascii="Calibri" w:hAnsi="Calibri" w:cs="Calibri"/>
          <w:sz w:val="24"/>
        </w:rPr>
        <w:t xml:space="preserve"> and dividing</w:t>
      </w:r>
      <w:r w:rsidR="00862720">
        <w:rPr>
          <w:rFonts w:ascii="Calibri" w:hAnsi="Calibri" w:cs="Calibri"/>
          <w:sz w:val="24"/>
        </w:rPr>
        <w:t xml:space="preserve"> </w:t>
      </w:r>
      <w:r w:rsidRPr="00A1330F">
        <w:rPr>
          <w:rFonts w:ascii="Calibri" w:hAnsi="Calibri" w:cs="Calibri"/>
          <w:sz w:val="24"/>
        </w:rPr>
        <w:t xml:space="preserve">by total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t>points possible</w:t>
      </w:r>
      <w:r w:rsidRPr="00A1330F">
        <w:rPr>
          <w:rFonts w:ascii="Calibri" w:hAnsi="Calibri" w:cs="Calibri"/>
          <w:sz w:val="24"/>
        </w:rPr>
        <w:t xml:space="preserve">.  There will be </w:t>
      </w:r>
      <w:r w:rsidRPr="00A1330F">
        <w:rPr>
          <w:rFonts w:ascii="Calibri" w:hAnsi="Calibri" w:cs="Calibri"/>
          <w:sz w:val="24"/>
          <w:u w:val="single"/>
        </w:rPr>
        <w:t>no</w:t>
      </w:r>
      <w:r w:rsidRPr="00A1330F">
        <w:rPr>
          <w:rFonts w:ascii="Calibri" w:hAnsi="Calibri" w:cs="Calibri"/>
          <w:sz w:val="24"/>
        </w:rPr>
        <w:t xml:space="preserve"> rounding of the numerical grade.</w:t>
      </w:r>
    </w:p>
    <w:p w14:paraId="11ED1C49"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 xml:space="preserve">Designated clinical days will be graded as “Satisfactory” or “Unsatisfactory”.  “Satisfactory” is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 xml:space="preserve">defined here as completion of assigned preparation and active involvement in learning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opportunities in the clinical area.</w:t>
      </w:r>
    </w:p>
    <w:p w14:paraId="11ED1C4A" w14:textId="77777777" w:rsidR="00826D80" w:rsidRPr="00A1330F" w:rsidRDefault="00826D80" w:rsidP="001C3186">
      <w:pPr>
        <w:rPr>
          <w:rFonts w:ascii="Calibri" w:hAnsi="Calibri" w:cs="Calibri"/>
          <w:sz w:val="24"/>
        </w:rPr>
      </w:pPr>
    </w:p>
    <w:p w14:paraId="11ED1C4B" w14:textId="77777777" w:rsidR="00C67E6E" w:rsidRPr="00A1330F" w:rsidRDefault="001C3186" w:rsidP="00923E07">
      <w:pPr>
        <w:rPr>
          <w:rFonts w:ascii="Calibri" w:hAnsi="Calibri" w:cs="Calibri"/>
          <w:sz w:val="24"/>
        </w:rPr>
      </w:pPr>
      <w:r w:rsidRPr="00A1330F">
        <w:rPr>
          <w:rFonts w:ascii="Calibri" w:hAnsi="Calibri" w:cs="Calibri"/>
          <w:sz w:val="24"/>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r w:rsidR="00923E07" w:rsidRPr="00A1330F">
        <w:rPr>
          <w:rFonts w:ascii="Calibri" w:hAnsi="Calibri" w:cs="Calibri"/>
          <w:sz w:val="24"/>
        </w:rPr>
        <w:t xml:space="preserve"> </w:t>
      </w:r>
    </w:p>
    <w:p w14:paraId="11ED1C4C" w14:textId="77777777" w:rsidR="00C67E6E" w:rsidRPr="00A1330F" w:rsidRDefault="00C67E6E" w:rsidP="00923E07">
      <w:pPr>
        <w:rPr>
          <w:rFonts w:ascii="Calibri" w:hAnsi="Calibri" w:cs="Calibri"/>
          <w:sz w:val="24"/>
        </w:rPr>
      </w:pPr>
    </w:p>
    <w:p w14:paraId="11ED1C4D" w14:textId="77777777" w:rsidR="0054532F" w:rsidRDefault="001C3186" w:rsidP="005B7A75">
      <w:pPr>
        <w:rPr>
          <w:rFonts w:ascii="Calibri" w:hAnsi="Calibri" w:cs="Calibri"/>
          <w:sz w:val="24"/>
        </w:rPr>
      </w:pPr>
      <w:r w:rsidRPr="00A1330F">
        <w:rPr>
          <w:rFonts w:ascii="Calibri" w:hAnsi="Calibri" w:cs="Calibri"/>
          <w:sz w:val="24"/>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E" w14:textId="77777777" w:rsidR="001C3186" w:rsidRDefault="001C3186" w:rsidP="005B7A75">
      <w:pPr>
        <w:rPr>
          <w:rFonts w:ascii="Calibri" w:hAnsi="Calibri" w:cs="Calibri"/>
          <w:b/>
          <w:sz w:val="24"/>
        </w:rPr>
      </w:pPr>
      <w:r w:rsidRPr="00A21906">
        <w:rPr>
          <w:rFonts w:ascii="Calibri" w:hAnsi="Calibri" w:cs="Calibri"/>
          <w:b/>
          <w:sz w:val="24"/>
        </w:rPr>
        <w:lastRenderedPageBreak/>
        <w:t>LEVELS OF EVALUATION AND PROGRESSION</w:t>
      </w:r>
    </w:p>
    <w:p w14:paraId="11ED1C4F" w14:textId="77777777" w:rsidR="0054532F" w:rsidRPr="00A21906" w:rsidRDefault="0054532F" w:rsidP="005B7A75">
      <w:pPr>
        <w:rPr>
          <w:rFonts w:ascii="Calibri" w:hAnsi="Calibri" w:cs="Calibri"/>
          <w:b/>
          <w:sz w:val="24"/>
        </w:rPr>
      </w:pPr>
    </w:p>
    <w:p w14:paraId="11ED1C50" w14:textId="77777777" w:rsidR="001C3186" w:rsidRPr="0002031D" w:rsidRDefault="001C3186" w:rsidP="001C3186">
      <w:pPr>
        <w:rPr>
          <w:rFonts w:ascii="Calibri" w:hAnsi="Calibri" w:cs="Calibri"/>
          <w:b/>
          <w:bCs/>
          <w:sz w:val="24"/>
        </w:rPr>
      </w:pPr>
      <w:r w:rsidRPr="0002031D">
        <w:rPr>
          <w:rFonts w:ascii="Calibri" w:hAnsi="Calibri" w:cs="Calibri"/>
          <w:b/>
          <w:bCs/>
          <w:sz w:val="24"/>
        </w:rPr>
        <w:t>Level I:</w:t>
      </w:r>
    </w:p>
    <w:p w14:paraId="11ED1C51" w14:textId="77777777" w:rsidR="001C3186" w:rsidRPr="00A1330F" w:rsidRDefault="001C3186" w:rsidP="001C3186">
      <w:pPr>
        <w:rPr>
          <w:rFonts w:ascii="Calibri" w:hAnsi="Calibri" w:cs="Calibri"/>
          <w:sz w:val="24"/>
        </w:rPr>
      </w:pPr>
      <w:r w:rsidRPr="00A1330F">
        <w:rPr>
          <w:rFonts w:ascii="Calibri" w:hAnsi="Calibri" w:cs="Calibri"/>
          <w:sz w:val="24"/>
        </w:rPr>
        <w:t xml:space="preserve">Student errors in judgment or practice in the clinical setting will be addressed by the instructor.  If, in the professional judgment of the clinical instructor and upon documentation in the CEB and in accordance with the CEB-S, these errors do not significantly compromise client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2" w14:textId="77777777" w:rsidR="001C3186" w:rsidRPr="00A1330F" w:rsidRDefault="001C3186" w:rsidP="001C3186">
      <w:pPr>
        <w:rPr>
          <w:rFonts w:ascii="Calibri" w:hAnsi="Calibri" w:cs="Calibri"/>
          <w:sz w:val="24"/>
        </w:rPr>
      </w:pPr>
    </w:p>
    <w:p w14:paraId="11ED1C53"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w:t>
      </w:r>
    </w:p>
    <w:p w14:paraId="11ED1C54" w14:textId="77777777" w:rsidR="001C3186" w:rsidRPr="00A1330F" w:rsidRDefault="001C3186" w:rsidP="001C3186">
      <w:pPr>
        <w:rPr>
          <w:rFonts w:ascii="Calibri" w:hAnsi="Calibri" w:cs="Calibri"/>
          <w:sz w:val="24"/>
        </w:rPr>
      </w:pPr>
      <w:r w:rsidRPr="00A1330F">
        <w:rPr>
          <w:rFonts w:ascii="Calibri" w:hAnsi="Calibri" w:cs="Calibri"/>
          <w:sz w:val="24"/>
        </w:rPr>
        <w:t xml:space="preserve">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5" w14:textId="77777777" w:rsidR="001C3186" w:rsidRPr="00A1330F" w:rsidRDefault="001C3186" w:rsidP="001C3186">
      <w:pPr>
        <w:rPr>
          <w:rFonts w:ascii="Calibri" w:hAnsi="Calibri" w:cs="Calibri"/>
          <w:sz w:val="24"/>
        </w:rPr>
      </w:pPr>
    </w:p>
    <w:p w14:paraId="11ED1C56"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III:</w:t>
      </w:r>
    </w:p>
    <w:p w14:paraId="11ED1C58" w14:textId="7FDE7742" w:rsidR="00952218" w:rsidRPr="00A1330F" w:rsidRDefault="001C3186" w:rsidP="001C3186">
      <w:pPr>
        <w:rPr>
          <w:rFonts w:ascii="Calibri" w:hAnsi="Calibri" w:cs="Calibri"/>
          <w:sz w:val="24"/>
        </w:rPr>
      </w:pPr>
      <w:r w:rsidRPr="00A1330F">
        <w:rPr>
          <w:rFonts w:ascii="Calibri" w:hAnsi="Calibri" w:cs="Calibri"/>
          <w:sz w:val="24"/>
        </w:rPr>
        <w:t>When, in the professional judgment of the clinical instructor and upon documentation in the CEB in accordance with the CEB-S, the student’s clinical performance does significantly compromise client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11ED1C59"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Implement direct, one-on-one observation of the student’s clinical performance,</w:t>
      </w:r>
    </w:p>
    <w:p w14:paraId="11ED1C5A"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Implement direct, one-on-one observation of the clinical performance by</w:t>
      </w:r>
    </w:p>
    <w:p w14:paraId="11ED1C5B"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another designated member of the faculty, and/or</w:t>
      </w:r>
    </w:p>
    <w:p w14:paraId="11ED1C5C" w14:textId="77777777" w:rsidR="001C3186" w:rsidRPr="00A1330F" w:rsidRDefault="001C3186" w:rsidP="00103D5A">
      <w:pPr>
        <w:ind w:left="1440" w:hanging="720"/>
        <w:rPr>
          <w:rFonts w:ascii="Calibri" w:hAnsi="Calibri" w:cs="Calibri"/>
          <w:sz w:val="24"/>
        </w:rPr>
      </w:pPr>
      <w:r w:rsidRPr="00A1330F">
        <w:rPr>
          <w:rFonts w:ascii="Calibri" w:hAnsi="Calibri" w:cs="Calibri"/>
          <w:sz w:val="24"/>
        </w:rPr>
        <w:t>3.</w:t>
      </w:r>
      <w:r w:rsidRPr="00A1330F">
        <w:rPr>
          <w:rFonts w:ascii="Calibri" w:hAnsi="Calibri" w:cs="Calibri"/>
          <w:sz w:val="24"/>
        </w:rPr>
        <w:tab/>
        <w:t>Implement a review of the student’s performance in consultation with other</w:t>
      </w:r>
      <w:r w:rsidR="00103D5A" w:rsidRPr="00A1330F">
        <w:rPr>
          <w:rFonts w:ascii="Calibri" w:hAnsi="Calibri" w:cs="Calibri"/>
          <w:sz w:val="24"/>
        </w:rPr>
        <w:t xml:space="preserve"> </w:t>
      </w:r>
      <w:r w:rsidRPr="00A1330F">
        <w:rPr>
          <w:rFonts w:ascii="Calibri" w:hAnsi="Calibri" w:cs="Calibri"/>
          <w:sz w:val="24"/>
        </w:rPr>
        <w:t>members of the teaching team, the associate degree program coordinator,</w:t>
      </w:r>
    </w:p>
    <w:p w14:paraId="11ED1C5D"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and the division chair for a professional consensus.</w:t>
      </w:r>
    </w:p>
    <w:p w14:paraId="11ED1C5E" w14:textId="77777777" w:rsidR="001C3186" w:rsidRPr="00A1330F" w:rsidRDefault="001C3186" w:rsidP="001C3186">
      <w:pPr>
        <w:rPr>
          <w:rFonts w:ascii="Calibri" w:hAnsi="Calibri" w:cs="Calibri"/>
          <w:sz w:val="24"/>
        </w:rPr>
      </w:pPr>
    </w:p>
    <w:p w14:paraId="11ED1C5F" w14:textId="77777777" w:rsidR="00862720" w:rsidRDefault="001C3186" w:rsidP="00862720">
      <w:pPr>
        <w:rPr>
          <w:rFonts w:ascii="Calibri" w:hAnsi="Calibri" w:cs="Calibri"/>
          <w:sz w:val="24"/>
        </w:rPr>
      </w:pPr>
      <w:r w:rsidRPr="00A1330F">
        <w:rPr>
          <w:rFonts w:ascii="Calibri" w:hAnsi="Calibri" w:cs="Calibri"/>
          <w:sz w:val="24"/>
        </w:rPr>
        <w:t xml:space="preserve">If the student’s performance is determined to be a minimum of C at the end of either of these three strategies implemented by the faculty, the student will be allowed to continue in the course.  If the stated clinical objectives are met, the student will earn a passing grade.  A minimum of C course grade is required for progression to the next </w:t>
      </w:r>
      <w:r w:rsidR="0002031D" w:rsidRPr="00A1330F">
        <w:rPr>
          <w:rFonts w:ascii="Calibri" w:hAnsi="Calibri" w:cs="Calibri"/>
          <w:sz w:val="24"/>
        </w:rPr>
        <w:t>higher-level</w:t>
      </w:r>
      <w:r w:rsidRPr="00A1330F">
        <w:rPr>
          <w:rFonts w:ascii="Calibri" w:hAnsi="Calibri" w:cs="Calibri"/>
          <w:sz w:val="24"/>
        </w:rPr>
        <w:t xml:space="preserve"> nursing course.</w:t>
      </w:r>
    </w:p>
    <w:p w14:paraId="11ED1C60" w14:textId="77777777" w:rsidR="00862720" w:rsidRDefault="00862720" w:rsidP="00862720">
      <w:pPr>
        <w:rPr>
          <w:rFonts w:ascii="Calibri" w:hAnsi="Calibri" w:cs="Calibri"/>
          <w:sz w:val="24"/>
        </w:rPr>
      </w:pPr>
    </w:p>
    <w:p w14:paraId="11ED1C61" w14:textId="77777777" w:rsidR="00120551" w:rsidRPr="00862720" w:rsidRDefault="001C3186" w:rsidP="00862720">
      <w:pPr>
        <w:rPr>
          <w:rFonts w:ascii="Calibri" w:hAnsi="Calibri" w:cs="Calibri"/>
          <w:sz w:val="24"/>
        </w:rPr>
      </w:pPr>
      <w:r w:rsidRPr="00A1330F">
        <w:rPr>
          <w:rFonts w:ascii="Calibri" w:hAnsi="Calibri" w:cs="Calibri"/>
          <w:sz w:val="24"/>
        </w:rPr>
        <w:t xml:space="preserve">If the student’s performance remains less than a C following implementation of any two of these three previous strategies, the student will earn a D or F as a grade for the course and not be allowed to progress to the next </w:t>
      </w:r>
      <w:r w:rsidR="0002031D" w:rsidRPr="00A1330F">
        <w:rPr>
          <w:rFonts w:ascii="Calibri" w:hAnsi="Calibri" w:cs="Calibri"/>
          <w:sz w:val="24"/>
        </w:rPr>
        <w:t>higher-level</w:t>
      </w:r>
      <w:r w:rsidRPr="00A1330F">
        <w:rPr>
          <w:rFonts w:ascii="Calibri" w:hAnsi="Calibri" w:cs="Calibri"/>
          <w:sz w:val="24"/>
        </w:rPr>
        <w:t xml:space="preserve"> nursing course.</w:t>
      </w:r>
      <w:r w:rsidR="00120551" w:rsidRPr="00120551">
        <w:rPr>
          <w:rFonts w:ascii="Calibri" w:hAnsi="Calibri" w:cs="Calibri"/>
          <w:sz w:val="24"/>
          <w:szCs w:val="24"/>
        </w:rPr>
        <w:t xml:space="preserve"> </w:t>
      </w:r>
      <w:r w:rsidR="00120551" w:rsidRPr="00A1330F">
        <w:rPr>
          <w:rFonts w:ascii="Calibri" w:hAnsi="Calibri" w:cs="Calibri"/>
          <w:sz w:val="24"/>
          <w:szCs w:val="24"/>
        </w:rPr>
        <w:t xml:space="preserve">If a student has been placed on Level III Evaluation and Progression with on-on-one observation and is absent on the designated day of evaluation, the absence will be made up in the clinical area at the discretion of the faculty and </w:t>
      </w:r>
      <w:r w:rsidR="00862720">
        <w:rPr>
          <w:rFonts w:ascii="Calibri" w:hAnsi="Calibri" w:cs="Calibri"/>
          <w:sz w:val="24"/>
          <w:szCs w:val="24"/>
        </w:rPr>
        <w:t>Dean</w:t>
      </w:r>
      <w:r w:rsidR="00120551" w:rsidRPr="00A1330F">
        <w:rPr>
          <w:rFonts w:ascii="Calibri" w:hAnsi="Calibri" w:cs="Calibri"/>
          <w:sz w:val="24"/>
          <w:szCs w:val="24"/>
        </w:rPr>
        <w:t>, if time remains in the semester. If no time remains in the semester, the student may not progress in the program.</w:t>
      </w:r>
    </w:p>
    <w:p w14:paraId="46BCE2B2" w14:textId="77777777" w:rsidR="002E0519" w:rsidRDefault="002E0519" w:rsidP="001C3186">
      <w:pPr>
        <w:rPr>
          <w:rFonts w:ascii="Calibri" w:hAnsi="Calibri" w:cs="Calibri"/>
          <w:b/>
          <w:sz w:val="24"/>
        </w:rPr>
      </w:pPr>
    </w:p>
    <w:p w14:paraId="11ED1C63" w14:textId="14922C5F" w:rsidR="001C3186" w:rsidRPr="00A1330F" w:rsidRDefault="001C3186" w:rsidP="001C3186">
      <w:pPr>
        <w:rPr>
          <w:rFonts w:ascii="Calibri" w:hAnsi="Calibri" w:cs="Calibri"/>
          <w:b/>
          <w:sz w:val="24"/>
        </w:rPr>
      </w:pPr>
      <w:r w:rsidRPr="00A1330F">
        <w:rPr>
          <w:rFonts w:ascii="Calibri" w:hAnsi="Calibri" w:cs="Calibri"/>
          <w:b/>
          <w:sz w:val="24"/>
        </w:rPr>
        <w:t>*To progress in the program the student must pass bot</w:t>
      </w:r>
      <w:r w:rsidR="00923E07" w:rsidRPr="00A1330F">
        <w:rPr>
          <w:rFonts w:ascii="Calibri" w:hAnsi="Calibri" w:cs="Calibri"/>
          <w:b/>
          <w:sz w:val="24"/>
        </w:rPr>
        <w:t>h clinical and the accompanying</w:t>
      </w:r>
      <w:r w:rsidRPr="00A1330F">
        <w:rPr>
          <w:rFonts w:ascii="Calibri" w:hAnsi="Calibri" w:cs="Calibri"/>
          <w:b/>
          <w:sz w:val="24"/>
        </w:rPr>
        <w:t xml:space="preserve"> theory course during the same semester.</w:t>
      </w:r>
    </w:p>
    <w:p w14:paraId="11ED1C64" w14:textId="77777777" w:rsidR="00B90CE2" w:rsidRDefault="00D33170" w:rsidP="00D33170">
      <w:pPr>
        <w:jc w:val="right"/>
        <w:rPr>
          <w:sz w:val="16"/>
        </w:rPr>
      </w:pPr>
      <w:r w:rsidRPr="00A1330F">
        <w:rPr>
          <w:rFonts w:ascii="Calibri" w:hAnsi="Calibri" w:cs="Calibri"/>
          <w:b/>
          <w:sz w:val="24"/>
        </w:rPr>
        <w:br w:type="page"/>
      </w:r>
      <w:r w:rsidR="00103D5A">
        <w:rPr>
          <w:sz w:val="16"/>
        </w:rPr>
        <w:lastRenderedPageBreak/>
        <w:t>CO = Course Student Learning Outcomes</w:t>
      </w:r>
    </w:p>
    <w:p w14:paraId="11ED1C65" w14:textId="24B6246F" w:rsidR="00103D5A" w:rsidRDefault="00103D5A" w:rsidP="00B90CE2">
      <w:pPr>
        <w:jc w:val="right"/>
        <w:rPr>
          <w:sz w:val="16"/>
        </w:rPr>
      </w:pPr>
      <w:r>
        <w:rPr>
          <w:sz w:val="16"/>
        </w:rPr>
        <w:t xml:space="preserve">Revised: </w:t>
      </w:r>
      <w:r w:rsidR="009828B0">
        <w:rPr>
          <w:sz w:val="16"/>
        </w:rPr>
        <w:t>May 2025</w:t>
      </w:r>
    </w:p>
    <w:p w14:paraId="11ED1C66" w14:textId="77777777" w:rsidR="00B90CE2" w:rsidRDefault="00B90CE2" w:rsidP="00103D5A">
      <w:pPr>
        <w:rPr>
          <w:sz w:val="24"/>
        </w:rPr>
      </w:pPr>
    </w:p>
    <w:p w14:paraId="11ED1C67" w14:textId="03157CD4"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RN</w:t>
      </w:r>
      <w:r w:rsidR="00256330">
        <w:rPr>
          <w:rFonts w:ascii="Calibri" w:hAnsi="Calibri" w:cs="Calibri"/>
          <w:b/>
          <w:sz w:val="24"/>
          <w:szCs w:val="24"/>
        </w:rPr>
        <w:t>SG</w:t>
      </w:r>
      <w:r w:rsidRPr="00A1330F">
        <w:rPr>
          <w:rFonts w:ascii="Calibri" w:hAnsi="Calibri" w:cs="Calibri"/>
          <w:b/>
          <w:sz w:val="24"/>
          <w:szCs w:val="24"/>
        </w:rPr>
        <w:t xml:space="preserve"> 1360 CLINICAL NURSING</w:t>
      </w:r>
    </w:p>
    <w:p w14:paraId="11ED1C68" w14:textId="77777777"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CLINICAL EVALUATION BOOKLET - SUPPLEMENT (CEB-S)</w:t>
      </w:r>
    </w:p>
    <w:p w14:paraId="11ED1C69" w14:textId="77777777" w:rsidR="00103D5A" w:rsidRPr="00A1330F" w:rsidRDefault="00103D5A" w:rsidP="00103D5A">
      <w:pPr>
        <w:jc w:val="center"/>
        <w:rPr>
          <w:rFonts w:ascii="Calibri" w:hAnsi="Calibri" w:cs="Calibri"/>
          <w:b/>
          <w:sz w:val="24"/>
          <w:szCs w:val="24"/>
        </w:rPr>
      </w:pPr>
    </w:p>
    <w:p w14:paraId="11ED1C6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Assessment:  Data gathering &amp; analysis which includes:</w:t>
      </w:r>
    </w:p>
    <w:p w14:paraId="11ED1C6B" w14:textId="77777777" w:rsidR="00103D5A" w:rsidRPr="00A1330F" w:rsidRDefault="00103D5A" w:rsidP="00103D5A">
      <w:pPr>
        <w:rPr>
          <w:rFonts w:ascii="Calibri" w:hAnsi="Calibri" w:cs="Calibri"/>
          <w:b/>
          <w:sz w:val="24"/>
          <w:szCs w:val="24"/>
        </w:rPr>
      </w:pPr>
    </w:p>
    <w:p w14:paraId="11ED1C6C" w14:textId="194AFFE5" w:rsidR="00103D5A" w:rsidRPr="00A1330F" w:rsidRDefault="00103D5A" w:rsidP="00103D5A">
      <w:pPr>
        <w:rPr>
          <w:rFonts w:ascii="Calibri" w:hAnsi="Calibri" w:cs="Calibri"/>
          <w:sz w:val="24"/>
          <w:szCs w:val="24"/>
        </w:rPr>
      </w:pPr>
      <w:r w:rsidRPr="00A1330F">
        <w:rPr>
          <w:rFonts w:ascii="Calibri" w:hAnsi="Calibri" w:cs="Calibri"/>
          <w:sz w:val="24"/>
          <w:szCs w:val="24"/>
        </w:rPr>
        <w:t>1.</w:t>
      </w:r>
      <w:r w:rsidRPr="00A1330F">
        <w:rPr>
          <w:rFonts w:ascii="Calibri" w:hAnsi="Calibri" w:cs="Calibri"/>
          <w:sz w:val="24"/>
          <w:szCs w:val="24"/>
        </w:rPr>
        <w:tab/>
        <w:t>gathering assessment data from patient, family and/or medical record</w:t>
      </w:r>
      <w:r w:rsidR="00B90CE2" w:rsidRPr="00A1330F">
        <w:rPr>
          <w:rFonts w:ascii="Calibri" w:hAnsi="Calibri" w:cs="Calibri"/>
          <w:sz w:val="24"/>
          <w:szCs w:val="24"/>
        </w:rPr>
        <w:t>.</w:t>
      </w:r>
      <w:r w:rsidRPr="00A1330F">
        <w:rPr>
          <w:rFonts w:ascii="Calibri" w:hAnsi="Calibri" w:cs="Calibri"/>
          <w:sz w:val="24"/>
          <w:szCs w:val="24"/>
        </w:rPr>
        <w:t xml:space="preserve">   (CO-</w:t>
      </w:r>
      <w:r w:rsidR="0011401F">
        <w:rPr>
          <w:rFonts w:ascii="Calibri" w:hAnsi="Calibri" w:cs="Calibri"/>
          <w:sz w:val="24"/>
          <w:szCs w:val="24"/>
        </w:rPr>
        <w:t>2,4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t xml:space="preserve">  </w:t>
      </w:r>
    </w:p>
    <w:p w14:paraId="11ED1C6D" w14:textId="77777777" w:rsidR="00103D5A" w:rsidRPr="00A1330F" w:rsidRDefault="00103D5A" w:rsidP="00103D5A">
      <w:pPr>
        <w:rPr>
          <w:rFonts w:ascii="Calibri" w:hAnsi="Calibri" w:cs="Calibri"/>
          <w:sz w:val="24"/>
          <w:szCs w:val="24"/>
        </w:rPr>
      </w:pPr>
    </w:p>
    <w:p w14:paraId="11ED1C6E" w14:textId="729C34C6" w:rsidR="00103D5A" w:rsidRPr="00A1330F" w:rsidRDefault="00103D5A" w:rsidP="00103D5A">
      <w:pPr>
        <w:rPr>
          <w:rFonts w:ascii="Calibri" w:hAnsi="Calibri" w:cs="Calibri"/>
          <w:sz w:val="24"/>
          <w:szCs w:val="24"/>
        </w:rPr>
      </w:pPr>
      <w:r w:rsidRPr="00A1330F">
        <w:rPr>
          <w:rFonts w:ascii="Calibri" w:hAnsi="Calibri" w:cs="Calibri"/>
          <w:sz w:val="24"/>
          <w:szCs w:val="24"/>
        </w:rPr>
        <w:t>2.</w:t>
      </w:r>
      <w:r w:rsidRPr="00A1330F">
        <w:rPr>
          <w:rFonts w:ascii="Calibri" w:hAnsi="Calibri" w:cs="Calibri"/>
          <w:sz w:val="24"/>
          <w:szCs w:val="24"/>
        </w:rPr>
        <w:tab/>
        <w:t>assessing degree of patient’s ability to perform own activities of daily living</w:t>
      </w:r>
      <w:r w:rsidR="00B90CE2" w:rsidRPr="00A1330F">
        <w:rPr>
          <w:rFonts w:ascii="Calibri" w:hAnsi="Calibri" w:cs="Calibri"/>
          <w:sz w:val="24"/>
          <w:szCs w:val="24"/>
        </w:rPr>
        <w:t>.</w:t>
      </w:r>
      <w:r w:rsidRPr="00A1330F">
        <w:rPr>
          <w:rFonts w:ascii="Calibri" w:hAnsi="Calibri" w:cs="Calibri"/>
          <w:sz w:val="24"/>
          <w:szCs w:val="24"/>
        </w:rPr>
        <w:t xml:space="preserve">  (CO-</w:t>
      </w:r>
      <w:r w:rsidR="0011401F">
        <w:rPr>
          <w:rFonts w:ascii="Calibri" w:hAnsi="Calibri" w:cs="Calibri"/>
          <w:sz w:val="24"/>
          <w:szCs w:val="24"/>
        </w:rPr>
        <w:t>2,4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6F" w14:textId="66774450" w:rsidR="00103D5A" w:rsidRPr="00A1330F" w:rsidRDefault="00103D5A" w:rsidP="00103D5A">
      <w:pPr>
        <w:rPr>
          <w:rFonts w:ascii="Calibri" w:hAnsi="Calibri" w:cs="Calibri"/>
          <w:sz w:val="24"/>
          <w:szCs w:val="24"/>
        </w:rPr>
      </w:pPr>
      <w:r w:rsidRPr="00A1330F">
        <w:rPr>
          <w:rFonts w:ascii="Calibri" w:hAnsi="Calibri" w:cs="Calibri"/>
          <w:sz w:val="24"/>
          <w:szCs w:val="24"/>
        </w:rPr>
        <w:t>3.</w:t>
      </w:r>
      <w:r w:rsidRPr="00A1330F">
        <w:rPr>
          <w:rFonts w:ascii="Calibri" w:hAnsi="Calibri" w:cs="Calibri"/>
          <w:sz w:val="24"/>
          <w:szCs w:val="24"/>
        </w:rPr>
        <w:tab/>
        <w:t>discussing the current plan of care with appropriate staff members</w:t>
      </w:r>
      <w:r w:rsidR="00B90CE2" w:rsidRPr="00A1330F">
        <w:rPr>
          <w:rFonts w:ascii="Calibri" w:hAnsi="Calibri" w:cs="Calibri"/>
          <w:sz w:val="24"/>
          <w:szCs w:val="24"/>
        </w:rPr>
        <w:t>.</w:t>
      </w:r>
      <w:r w:rsidRPr="00A1330F">
        <w:rPr>
          <w:rFonts w:ascii="Calibri" w:hAnsi="Calibri" w:cs="Calibri"/>
          <w:sz w:val="24"/>
          <w:szCs w:val="24"/>
        </w:rPr>
        <w:t xml:space="preserve">   (CO-</w:t>
      </w:r>
      <w:r w:rsidR="0011401F">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p>
    <w:p w14:paraId="11ED1C70" w14:textId="77777777" w:rsidR="00103D5A" w:rsidRPr="00A1330F" w:rsidRDefault="00103D5A" w:rsidP="00103D5A">
      <w:pPr>
        <w:rPr>
          <w:rFonts w:ascii="Calibri" w:hAnsi="Calibri" w:cs="Calibri"/>
          <w:sz w:val="24"/>
          <w:szCs w:val="24"/>
        </w:rPr>
      </w:pPr>
    </w:p>
    <w:p w14:paraId="11ED1C71" w14:textId="1E0BDF40" w:rsidR="00103D5A" w:rsidRPr="00A1330F" w:rsidRDefault="00103D5A" w:rsidP="00103D5A">
      <w:pPr>
        <w:rPr>
          <w:rFonts w:ascii="Calibri" w:hAnsi="Calibri" w:cs="Calibri"/>
          <w:sz w:val="24"/>
          <w:szCs w:val="24"/>
        </w:rPr>
      </w:pPr>
      <w:r w:rsidRPr="00A1330F">
        <w:rPr>
          <w:rFonts w:ascii="Calibri" w:hAnsi="Calibri" w:cs="Calibri"/>
          <w:sz w:val="24"/>
          <w:szCs w:val="24"/>
        </w:rPr>
        <w:t>4.</w:t>
      </w:r>
      <w:r w:rsidRPr="00A1330F">
        <w:rPr>
          <w:rFonts w:ascii="Calibri" w:hAnsi="Calibri" w:cs="Calibri"/>
          <w:sz w:val="24"/>
          <w:szCs w:val="24"/>
        </w:rPr>
        <w:tab/>
        <w:t>with direction, using multidisciplinary resources to address patient concerns</w:t>
      </w:r>
      <w:r w:rsidR="00B90CE2" w:rsidRPr="00A1330F">
        <w:rPr>
          <w:rFonts w:ascii="Calibri" w:hAnsi="Calibri" w:cs="Calibri"/>
          <w:sz w:val="24"/>
          <w:szCs w:val="24"/>
        </w:rPr>
        <w:t>.</w:t>
      </w:r>
      <w:r w:rsidRPr="00A1330F">
        <w:rPr>
          <w:rFonts w:ascii="Calibri" w:hAnsi="Calibri" w:cs="Calibri"/>
          <w:sz w:val="24"/>
          <w:szCs w:val="24"/>
        </w:rPr>
        <w:t xml:space="preserve">    (CO-</w:t>
      </w:r>
      <w:r w:rsidR="0011401F">
        <w:rPr>
          <w:rFonts w:ascii="Calibri" w:hAnsi="Calibri" w:cs="Calibri"/>
          <w:sz w:val="24"/>
          <w:szCs w:val="24"/>
        </w:rPr>
        <w:t>2,3</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2" w14:textId="7DDF227B" w:rsidR="00103D5A" w:rsidRPr="00A1330F" w:rsidRDefault="00103D5A" w:rsidP="00103D5A">
      <w:pPr>
        <w:rPr>
          <w:rFonts w:ascii="Calibri" w:hAnsi="Calibri" w:cs="Calibri"/>
          <w:sz w:val="24"/>
          <w:szCs w:val="24"/>
        </w:rPr>
      </w:pPr>
      <w:r w:rsidRPr="00A1330F">
        <w:rPr>
          <w:rFonts w:ascii="Calibri" w:hAnsi="Calibri" w:cs="Calibri"/>
          <w:sz w:val="24"/>
          <w:szCs w:val="24"/>
        </w:rPr>
        <w:t>5.</w:t>
      </w:r>
      <w:r w:rsidRPr="00A1330F">
        <w:rPr>
          <w:rFonts w:ascii="Calibri" w:hAnsi="Calibri" w:cs="Calibri"/>
          <w:sz w:val="24"/>
          <w:szCs w:val="24"/>
        </w:rPr>
        <w:tab/>
        <w:t>recognizing abnormal health data of the patient and their family</w:t>
      </w:r>
      <w:r w:rsidR="00B90CE2" w:rsidRPr="00A1330F">
        <w:rPr>
          <w:rFonts w:ascii="Calibri" w:hAnsi="Calibri" w:cs="Calibri"/>
          <w:sz w:val="24"/>
          <w:szCs w:val="24"/>
        </w:rPr>
        <w:t xml:space="preserve">.  </w:t>
      </w:r>
      <w:r w:rsidRPr="00A1330F">
        <w:rPr>
          <w:rFonts w:ascii="Calibri" w:hAnsi="Calibri" w:cs="Calibri"/>
          <w:sz w:val="24"/>
          <w:szCs w:val="24"/>
        </w:rPr>
        <w:t>(CO-</w:t>
      </w:r>
      <w:r w:rsidR="0011401F">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p>
    <w:p w14:paraId="11ED1C73" w14:textId="77777777" w:rsidR="00103D5A" w:rsidRPr="00A1330F" w:rsidRDefault="00103D5A" w:rsidP="00103D5A">
      <w:pPr>
        <w:rPr>
          <w:rFonts w:ascii="Calibri" w:hAnsi="Calibri" w:cs="Calibri"/>
          <w:sz w:val="24"/>
          <w:szCs w:val="24"/>
        </w:rPr>
      </w:pPr>
    </w:p>
    <w:p w14:paraId="11ED1C74" w14:textId="41A6030C" w:rsidR="00B90CE2" w:rsidRPr="00A1330F" w:rsidRDefault="00103D5A" w:rsidP="00103D5A">
      <w:pPr>
        <w:rPr>
          <w:rFonts w:ascii="Calibri" w:hAnsi="Calibri" w:cs="Calibri"/>
          <w:sz w:val="24"/>
          <w:szCs w:val="24"/>
        </w:rPr>
      </w:pPr>
      <w:r w:rsidRPr="00A1330F">
        <w:rPr>
          <w:rFonts w:ascii="Calibri" w:hAnsi="Calibri" w:cs="Calibri"/>
          <w:sz w:val="24"/>
          <w:szCs w:val="24"/>
        </w:rPr>
        <w:t>6.</w:t>
      </w:r>
      <w:r w:rsidRPr="00A1330F">
        <w:rPr>
          <w:rFonts w:ascii="Calibri" w:hAnsi="Calibri" w:cs="Calibri"/>
          <w:sz w:val="24"/>
          <w:szCs w:val="24"/>
        </w:rPr>
        <w:tab/>
        <w:t>identifying actions and side effects for each medication.</w:t>
      </w:r>
      <w:r w:rsidR="00B90CE2" w:rsidRPr="00A1330F">
        <w:rPr>
          <w:rFonts w:ascii="Calibri" w:hAnsi="Calibri" w:cs="Calibri"/>
          <w:sz w:val="24"/>
          <w:szCs w:val="24"/>
        </w:rPr>
        <w:t xml:space="preserve">  </w:t>
      </w:r>
      <w:r w:rsidRPr="00A1330F">
        <w:rPr>
          <w:rFonts w:ascii="Calibri" w:hAnsi="Calibri" w:cs="Calibri"/>
          <w:sz w:val="24"/>
          <w:szCs w:val="24"/>
        </w:rPr>
        <w:t>(CO-</w:t>
      </w:r>
      <w:r w:rsidR="004B30E1">
        <w:rPr>
          <w:rFonts w:ascii="Calibri" w:hAnsi="Calibri" w:cs="Calibri"/>
          <w:sz w:val="24"/>
          <w:szCs w:val="24"/>
        </w:rPr>
        <w:t>2,4</w:t>
      </w:r>
      <w:r w:rsidRPr="00A1330F">
        <w:rPr>
          <w:rFonts w:ascii="Calibri" w:hAnsi="Calibri" w:cs="Calibri"/>
          <w:sz w:val="24"/>
          <w:szCs w:val="24"/>
        </w:rPr>
        <w:t xml:space="preserve">)  </w:t>
      </w:r>
    </w:p>
    <w:p w14:paraId="11ED1C7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6" w14:textId="7696E84E" w:rsidR="00103D5A" w:rsidRPr="00A1330F" w:rsidRDefault="00103D5A" w:rsidP="00103D5A">
      <w:pPr>
        <w:rPr>
          <w:rFonts w:ascii="Calibri" w:hAnsi="Calibri" w:cs="Calibri"/>
          <w:sz w:val="24"/>
          <w:szCs w:val="24"/>
        </w:rPr>
      </w:pPr>
      <w:r w:rsidRPr="00A1330F">
        <w:rPr>
          <w:rFonts w:ascii="Calibri" w:hAnsi="Calibri" w:cs="Calibri"/>
          <w:sz w:val="24"/>
          <w:szCs w:val="24"/>
        </w:rPr>
        <w:t>7.</w:t>
      </w:r>
      <w:r w:rsidRPr="00A1330F">
        <w:rPr>
          <w:rFonts w:ascii="Calibri" w:hAnsi="Calibri" w:cs="Calibri"/>
          <w:sz w:val="24"/>
          <w:szCs w:val="24"/>
        </w:rPr>
        <w:tab/>
        <w:t>identifying actual and potential problems</w:t>
      </w:r>
      <w:r w:rsidR="00B90CE2" w:rsidRPr="00A1330F">
        <w:rPr>
          <w:rFonts w:ascii="Calibri" w:hAnsi="Calibri" w:cs="Calibri"/>
          <w:sz w:val="24"/>
          <w:szCs w:val="24"/>
        </w:rPr>
        <w:t xml:space="preserve">.  </w:t>
      </w:r>
      <w:r w:rsidRPr="00A1330F">
        <w:rPr>
          <w:rFonts w:ascii="Calibri" w:hAnsi="Calibri" w:cs="Calibri"/>
          <w:sz w:val="24"/>
          <w:szCs w:val="24"/>
        </w:rPr>
        <w:t>(CO-</w:t>
      </w:r>
      <w:r w:rsidR="004B30E1">
        <w:rPr>
          <w:rFonts w:ascii="Calibri" w:hAnsi="Calibri" w:cs="Calibri"/>
          <w:sz w:val="24"/>
          <w:szCs w:val="24"/>
        </w:rPr>
        <w:t>2</w:t>
      </w:r>
      <w:r w:rsidRPr="00A1330F">
        <w:rPr>
          <w:rFonts w:ascii="Calibri" w:hAnsi="Calibri" w:cs="Calibri"/>
          <w:sz w:val="24"/>
          <w:szCs w:val="24"/>
        </w:rPr>
        <w:t xml:space="preserve">)   </w:t>
      </w:r>
      <w:r w:rsidRPr="00A1330F">
        <w:rPr>
          <w:rFonts w:ascii="Calibri" w:hAnsi="Calibri" w:cs="Calibri"/>
          <w:sz w:val="24"/>
          <w:szCs w:val="24"/>
        </w:rPr>
        <w:tab/>
      </w:r>
    </w:p>
    <w:p w14:paraId="11ED1C77" w14:textId="77777777" w:rsidR="00103D5A" w:rsidRPr="00A1330F" w:rsidRDefault="00103D5A" w:rsidP="00103D5A">
      <w:pPr>
        <w:rPr>
          <w:rFonts w:ascii="Calibri" w:hAnsi="Calibri" w:cs="Calibri"/>
          <w:sz w:val="24"/>
          <w:szCs w:val="24"/>
        </w:rPr>
      </w:pPr>
    </w:p>
    <w:p w14:paraId="11ED1C78" w14:textId="3AD839A3" w:rsidR="00103D5A" w:rsidRPr="00A1330F" w:rsidRDefault="00103D5A" w:rsidP="00103D5A">
      <w:pPr>
        <w:pBdr>
          <w:bottom w:val="single" w:sz="6" w:space="1" w:color="auto"/>
        </w:pBdr>
        <w:rPr>
          <w:rFonts w:ascii="Calibri" w:hAnsi="Calibri" w:cs="Calibri"/>
          <w:sz w:val="24"/>
          <w:szCs w:val="24"/>
        </w:rPr>
      </w:pPr>
      <w:r w:rsidRPr="00A1330F">
        <w:rPr>
          <w:rFonts w:ascii="Calibri" w:hAnsi="Calibri" w:cs="Calibri"/>
          <w:sz w:val="24"/>
          <w:szCs w:val="24"/>
        </w:rPr>
        <w:t>8.</w:t>
      </w:r>
      <w:r w:rsidRPr="00A1330F">
        <w:rPr>
          <w:rFonts w:ascii="Calibri" w:hAnsi="Calibri" w:cs="Calibri"/>
          <w:sz w:val="24"/>
          <w:szCs w:val="24"/>
        </w:rPr>
        <w:tab/>
        <w:t>with assistance, selecting nursing diagnosis based upon analysis of health data</w:t>
      </w:r>
      <w:r w:rsidR="00B90CE2" w:rsidRPr="00A1330F">
        <w:rPr>
          <w:rFonts w:ascii="Calibri" w:hAnsi="Calibri" w:cs="Calibri"/>
          <w:sz w:val="24"/>
          <w:szCs w:val="24"/>
        </w:rPr>
        <w:t>.</w:t>
      </w:r>
      <w:r w:rsidRPr="00A1330F">
        <w:rPr>
          <w:rFonts w:ascii="Calibri" w:hAnsi="Calibri" w:cs="Calibri"/>
          <w:sz w:val="24"/>
          <w:szCs w:val="24"/>
        </w:rPr>
        <w:t xml:space="preserve">  (CO-</w:t>
      </w:r>
      <w:r w:rsidR="004B30E1">
        <w:rPr>
          <w:rFonts w:ascii="Calibri" w:hAnsi="Calibri" w:cs="Calibri"/>
          <w:sz w:val="24"/>
          <w:szCs w:val="24"/>
        </w:rPr>
        <w:t>2</w:t>
      </w:r>
      <w:r w:rsidRPr="00A1330F">
        <w:rPr>
          <w:rFonts w:ascii="Calibri" w:hAnsi="Calibri" w:cs="Calibri"/>
          <w:sz w:val="24"/>
          <w:szCs w:val="24"/>
        </w:rPr>
        <w:t xml:space="preserve">)  </w:t>
      </w:r>
    </w:p>
    <w:p w14:paraId="11ED1C79" w14:textId="77777777" w:rsidR="00103D5A" w:rsidRPr="00A1330F" w:rsidRDefault="00103D5A" w:rsidP="00103D5A">
      <w:pPr>
        <w:pBdr>
          <w:bottom w:val="single" w:sz="6" w:space="1" w:color="auto"/>
        </w:pBdr>
        <w:rPr>
          <w:rFonts w:ascii="Calibri" w:hAnsi="Calibri" w:cs="Calibri"/>
          <w:sz w:val="24"/>
          <w:szCs w:val="24"/>
        </w:rPr>
      </w:pPr>
    </w:p>
    <w:p w14:paraId="11ED1C7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 xml:space="preserve">  Planning:  Develop a plan designed to achieve expected outcomes, based on appropriate rationale by:</w:t>
      </w:r>
    </w:p>
    <w:p w14:paraId="11ED1C7B" w14:textId="77777777" w:rsidR="00103D5A" w:rsidRPr="00A1330F" w:rsidRDefault="00103D5A" w:rsidP="00103D5A">
      <w:pPr>
        <w:rPr>
          <w:rFonts w:ascii="Calibri" w:hAnsi="Calibri" w:cs="Calibri"/>
          <w:sz w:val="24"/>
          <w:szCs w:val="24"/>
        </w:rPr>
      </w:pPr>
    </w:p>
    <w:p w14:paraId="11ED1C7C" w14:textId="5B8AA771" w:rsidR="00103D5A" w:rsidRPr="00A1330F" w:rsidRDefault="00103D5A" w:rsidP="00103D5A">
      <w:pPr>
        <w:rPr>
          <w:rFonts w:ascii="Calibri" w:hAnsi="Calibri" w:cs="Calibri"/>
          <w:sz w:val="24"/>
          <w:szCs w:val="24"/>
        </w:rPr>
      </w:pPr>
      <w:r w:rsidRPr="00A1330F">
        <w:rPr>
          <w:rFonts w:ascii="Calibri" w:hAnsi="Calibri" w:cs="Calibri"/>
          <w:sz w:val="24"/>
          <w:szCs w:val="24"/>
        </w:rPr>
        <w:t>9.</w:t>
      </w:r>
      <w:r w:rsidRPr="00A1330F">
        <w:rPr>
          <w:rFonts w:ascii="Calibri" w:hAnsi="Calibri" w:cs="Calibri"/>
          <w:sz w:val="24"/>
          <w:szCs w:val="24"/>
        </w:rPr>
        <w:tab/>
        <w:t>establishing priorities with assistance</w:t>
      </w:r>
      <w:r w:rsidR="00B90CE2" w:rsidRPr="00A1330F">
        <w:rPr>
          <w:rFonts w:ascii="Calibri" w:hAnsi="Calibri" w:cs="Calibri"/>
          <w:sz w:val="24"/>
          <w:szCs w:val="24"/>
        </w:rPr>
        <w:t>.</w:t>
      </w:r>
      <w:r w:rsidRPr="00A1330F">
        <w:rPr>
          <w:rFonts w:ascii="Calibri" w:hAnsi="Calibri" w:cs="Calibri"/>
          <w:sz w:val="24"/>
          <w:szCs w:val="24"/>
        </w:rPr>
        <w:t xml:space="preserve">  </w:t>
      </w:r>
      <w:r w:rsidR="00B90CE2" w:rsidRPr="00A1330F">
        <w:rPr>
          <w:rFonts w:ascii="Calibri" w:hAnsi="Calibri" w:cs="Calibri"/>
          <w:sz w:val="24"/>
          <w:szCs w:val="24"/>
        </w:rPr>
        <w:t xml:space="preserve"> </w:t>
      </w:r>
      <w:r w:rsidRPr="00A1330F">
        <w:rPr>
          <w:rFonts w:ascii="Calibri" w:hAnsi="Calibri" w:cs="Calibri"/>
          <w:sz w:val="24"/>
          <w:szCs w:val="24"/>
        </w:rPr>
        <w:t>(CO-</w:t>
      </w:r>
      <w:r w:rsidR="004B30E1">
        <w:rPr>
          <w:rFonts w:ascii="Calibri" w:hAnsi="Calibri" w:cs="Calibri"/>
          <w:sz w:val="24"/>
          <w:szCs w:val="24"/>
        </w:rPr>
        <w:t>2</w:t>
      </w:r>
      <w:r w:rsidRPr="00A1330F">
        <w:rPr>
          <w:rFonts w:ascii="Calibri" w:hAnsi="Calibri" w:cs="Calibri"/>
          <w:sz w:val="24"/>
          <w:szCs w:val="24"/>
        </w:rPr>
        <w:t xml:space="preserve">) </w:t>
      </w:r>
    </w:p>
    <w:p w14:paraId="11ED1C7D" w14:textId="77777777" w:rsidR="00103D5A" w:rsidRPr="00A1330F" w:rsidRDefault="00103D5A" w:rsidP="00103D5A">
      <w:pPr>
        <w:rPr>
          <w:rFonts w:ascii="Calibri" w:hAnsi="Calibri" w:cs="Calibri"/>
          <w:sz w:val="24"/>
          <w:szCs w:val="24"/>
        </w:rPr>
      </w:pPr>
    </w:p>
    <w:p w14:paraId="11ED1C7E" w14:textId="35F5ADB8" w:rsidR="00103D5A" w:rsidRPr="00A1330F" w:rsidRDefault="00103D5A" w:rsidP="00103D5A">
      <w:pPr>
        <w:rPr>
          <w:rFonts w:ascii="Calibri" w:hAnsi="Calibri" w:cs="Calibri"/>
          <w:sz w:val="24"/>
          <w:szCs w:val="24"/>
        </w:rPr>
      </w:pPr>
      <w:r w:rsidRPr="00A1330F">
        <w:rPr>
          <w:rFonts w:ascii="Calibri" w:hAnsi="Calibri" w:cs="Calibri"/>
          <w:sz w:val="24"/>
          <w:szCs w:val="24"/>
        </w:rPr>
        <w:t>10.</w:t>
      </w:r>
      <w:r w:rsidRPr="00A1330F">
        <w:rPr>
          <w:rFonts w:ascii="Calibri" w:hAnsi="Calibri" w:cs="Calibri"/>
          <w:sz w:val="24"/>
          <w:szCs w:val="24"/>
        </w:rPr>
        <w:tab/>
        <w:t>identifying goals and stating expected outcomes in conjunction with patient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4B30E1">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7F" w14:textId="4779BEE8" w:rsidR="00103D5A" w:rsidRPr="00A1330F" w:rsidRDefault="00103D5A" w:rsidP="00103D5A">
      <w:pPr>
        <w:rPr>
          <w:rFonts w:ascii="Calibri" w:hAnsi="Calibri" w:cs="Calibri"/>
          <w:sz w:val="24"/>
          <w:szCs w:val="24"/>
        </w:rPr>
      </w:pPr>
      <w:r w:rsidRPr="00A1330F">
        <w:rPr>
          <w:rFonts w:ascii="Calibri" w:hAnsi="Calibri" w:cs="Calibri"/>
          <w:sz w:val="24"/>
          <w:szCs w:val="24"/>
        </w:rPr>
        <w:t>11.</w:t>
      </w:r>
      <w:r w:rsidRPr="00A1330F">
        <w:rPr>
          <w:rFonts w:ascii="Calibri" w:hAnsi="Calibri" w:cs="Calibri"/>
          <w:sz w:val="24"/>
          <w:szCs w:val="24"/>
        </w:rPr>
        <w:tab/>
        <w:t>stating specific nursing interventions and rationale to achieve expected outcomes</w:t>
      </w:r>
      <w:r w:rsidR="00B90CE2" w:rsidRPr="00A1330F">
        <w:rPr>
          <w:rFonts w:ascii="Calibri" w:hAnsi="Calibri" w:cs="Calibri"/>
          <w:sz w:val="24"/>
          <w:szCs w:val="24"/>
        </w:rPr>
        <w:t xml:space="preserve">.  </w:t>
      </w:r>
      <w:r w:rsidRPr="00A1330F">
        <w:rPr>
          <w:rFonts w:ascii="Calibri" w:hAnsi="Calibri" w:cs="Calibri"/>
          <w:sz w:val="24"/>
          <w:szCs w:val="24"/>
        </w:rPr>
        <w:t>(CO-</w:t>
      </w:r>
      <w:r w:rsidR="004B30E1">
        <w:rPr>
          <w:rFonts w:ascii="Calibri" w:hAnsi="Calibri" w:cs="Calibri"/>
          <w:sz w:val="24"/>
          <w:szCs w:val="24"/>
        </w:rPr>
        <w:t>2</w:t>
      </w:r>
      <w:r w:rsidRPr="00A1330F">
        <w:rPr>
          <w:rFonts w:ascii="Calibri" w:hAnsi="Calibri" w:cs="Calibri"/>
          <w:sz w:val="24"/>
          <w:szCs w:val="24"/>
        </w:rPr>
        <w:t>)</w:t>
      </w:r>
    </w:p>
    <w:p w14:paraId="11ED1C80" w14:textId="77777777" w:rsidR="00B90CE2" w:rsidRPr="00A1330F" w:rsidRDefault="00B90CE2" w:rsidP="00103D5A">
      <w:pPr>
        <w:rPr>
          <w:rFonts w:ascii="Calibri" w:hAnsi="Calibri" w:cs="Calibri"/>
          <w:sz w:val="24"/>
          <w:szCs w:val="24"/>
        </w:rPr>
      </w:pPr>
    </w:p>
    <w:p w14:paraId="11ED1C81" w14:textId="365BDE72" w:rsidR="00103D5A" w:rsidRPr="00A1330F" w:rsidRDefault="00103D5A" w:rsidP="00103D5A">
      <w:pPr>
        <w:rPr>
          <w:rFonts w:ascii="Calibri" w:hAnsi="Calibri" w:cs="Calibri"/>
          <w:sz w:val="24"/>
          <w:szCs w:val="24"/>
        </w:rPr>
      </w:pPr>
      <w:r w:rsidRPr="00A1330F">
        <w:rPr>
          <w:rFonts w:ascii="Calibri" w:hAnsi="Calibri" w:cs="Calibri"/>
          <w:sz w:val="24"/>
          <w:szCs w:val="24"/>
        </w:rPr>
        <w:t>12.</w:t>
      </w:r>
      <w:r w:rsidRPr="00A1330F">
        <w:rPr>
          <w:rFonts w:ascii="Calibri" w:hAnsi="Calibri" w:cs="Calibri"/>
          <w:sz w:val="24"/>
          <w:szCs w:val="24"/>
        </w:rPr>
        <w:tab/>
        <w:t>formulating the plan of care based on the values, beliefs, and culture of the patient and family</w:t>
      </w:r>
      <w:r w:rsidR="00B90CE2"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(CO-2,</w:t>
      </w:r>
      <w:r w:rsidR="004B30E1">
        <w:rPr>
          <w:rFonts w:ascii="Calibri" w:hAnsi="Calibri" w:cs="Calibri"/>
          <w:sz w:val="24"/>
          <w:szCs w:val="24"/>
        </w:rPr>
        <w:t>3,4</w:t>
      </w:r>
      <w:r w:rsidRPr="00A1330F">
        <w:rPr>
          <w:rFonts w:ascii="Calibri" w:hAnsi="Calibri" w:cs="Calibri"/>
          <w:sz w:val="24"/>
          <w:szCs w:val="24"/>
        </w:rPr>
        <w:t>)</w:t>
      </w:r>
      <w:r w:rsidRPr="00A1330F">
        <w:rPr>
          <w:rFonts w:ascii="Calibri" w:hAnsi="Calibri" w:cs="Calibri"/>
          <w:sz w:val="24"/>
          <w:szCs w:val="24"/>
        </w:rPr>
        <w:tab/>
      </w:r>
    </w:p>
    <w:p w14:paraId="11ED1C82" w14:textId="77777777" w:rsidR="00103D5A" w:rsidRPr="00A1330F" w:rsidRDefault="00103D5A" w:rsidP="00103D5A">
      <w:pPr>
        <w:rPr>
          <w:rFonts w:ascii="Calibri" w:hAnsi="Calibri" w:cs="Calibri"/>
          <w:sz w:val="24"/>
          <w:szCs w:val="24"/>
        </w:rPr>
      </w:pPr>
    </w:p>
    <w:p w14:paraId="11ED1C83" w14:textId="52919495" w:rsidR="00103D5A" w:rsidRPr="00A1330F" w:rsidRDefault="00103D5A" w:rsidP="00103D5A">
      <w:pPr>
        <w:rPr>
          <w:rFonts w:ascii="Calibri" w:hAnsi="Calibri" w:cs="Calibri"/>
          <w:sz w:val="24"/>
          <w:szCs w:val="24"/>
        </w:rPr>
      </w:pPr>
      <w:r w:rsidRPr="00A1330F">
        <w:rPr>
          <w:rFonts w:ascii="Calibri" w:hAnsi="Calibri" w:cs="Calibri"/>
          <w:sz w:val="24"/>
          <w:szCs w:val="24"/>
        </w:rPr>
        <w:t>13.</w:t>
      </w:r>
      <w:r w:rsidRPr="00A1330F">
        <w:rPr>
          <w:rFonts w:ascii="Calibri" w:hAnsi="Calibri" w:cs="Calibri"/>
          <w:sz w:val="24"/>
          <w:szCs w:val="24"/>
        </w:rPr>
        <w:tab/>
        <w:t>with assistance, incorporating the multidisciplinary plan of care</w:t>
      </w:r>
      <w:r w:rsidR="00B90CE2" w:rsidRPr="00A1330F">
        <w:rPr>
          <w:rFonts w:ascii="Calibri" w:hAnsi="Calibri" w:cs="Calibri"/>
          <w:sz w:val="24"/>
          <w:szCs w:val="24"/>
        </w:rPr>
        <w:t xml:space="preserve">.  </w:t>
      </w:r>
      <w:r w:rsidRPr="00A1330F">
        <w:rPr>
          <w:rFonts w:ascii="Calibri" w:hAnsi="Calibri" w:cs="Calibri"/>
          <w:sz w:val="24"/>
          <w:szCs w:val="24"/>
        </w:rPr>
        <w:t>(CO-</w:t>
      </w:r>
      <w:r w:rsidR="004B30E1">
        <w:rPr>
          <w:rFonts w:ascii="Calibri" w:hAnsi="Calibri" w:cs="Calibri"/>
          <w:sz w:val="24"/>
          <w:szCs w:val="24"/>
        </w:rPr>
        <w:t>2,3</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4" w14:textId="230CCCAD" w:rsidR="00103D5A" w:rsidRPr="00A1330F" w:rsidRDefault="00103D5A" w:rsidP="00103D5A">
      <w:pPr>
        <w:rPr>
          <w:rFonts w:ascii="Calibri" w:hAnsi="Calibri" w:cs="Calibri"/>
          <w:sz w:val="24"/>
          <w:szCs w:val="24"/>
        </w:rPr>
      </w:pPr>
      <w:r w:rsidRPr="00A1330F">
        <w:rPr>
          <w:rFonts w:ascii="Calibri" w:hAnsi="Calibri" w:cs="Calibri"/>
          <w:sz w:val="24"/>
          <w:szCs w:val="24"/>
        </w:rPr>
        <w:t>14.</w:t>
      </w:r>
      <w:r w:rsidRPr="00A1330F">
        <w:rPr>
          <w:rFonts w:ascii="Calibri" w:hAnsi="Calibri" w:cs="Calibri"/>
          <w:sz w:val="24"/>
          <w:szCs w:val="24"/>
        </w:rPr>
        <w:tab/>
        <w:t>planning health teaching for selected patients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4B30E1">
        <w:rPr>
          <w:rFonts w:ascii="Calibri" w:hAnsi="Calibri" w:cs="Calibri"/>
          <w:sz w:val="24"/>
          <w:szCs w:val="24"/>
        </w:rPr>
        <w:t>2,4</w:t>
      </w:r>
      <w:r w:rsidRPr="00A1330F">
        <w:rPr>
          <w:rFonts w:ascii="Calibri" w:hAnsi="Calibri" w:cs="Calibri"/>
          <w:sz w:val="24"/>
          <w:szCs w:val="24"/>
        </w:rPr>
        <w:t>)</w:t>
      </w:r>
      <w:r w:rsidRPr="00A1330F">
        <w:rPr>
          <w:rFonts w:ascii="Calibri" w:hAnsi="Calibri" w:cs="Calibri"/>
          <w:sz w:val="24"/>
          <w:szCs w:val="24"/>
        </w:rPr>
        <w:tab/>
        <w:t xml:space="preserve">    </w:t>
      </w:r>
    </w:p>
    <w:p w14:paraId="11ED1C85" w14:textId="77777777" w:rsidR="00103D5A" w:rsidRPr="00A1330F" w:rsidRDefault="00103D5A" w:rsidP="00103D5A">
      <w:pPr>
        <w:rPr>
          <w:rFonts w:ascii="Calibri" w:hAnsi="Calibri" w:cs="Calibri"/>
          <w:sz w:val="24"/>
          <w:szCs w:val="24"/>
        </w:rPr>
      </w:pPr>
    </w:p>
    <w:p w14:paraId="11ED1C86" w14:textId="79C74886" w:rsidR="00103D5A" w:rsidRPr="00A1330F" w:rsidRDefault="00103D5A" w:rsidP="00103D5A">
      <w:pPr>
        <w:rPr>
          <w:rFonts w:ascii="Calibri" w:hAnsi="Calibri" w:cs="Calibri"/>
          <w:sz w:val="24"/>
          <w:szCs w:val="24"/>
        </w:rPr>
      </w:pPr>
      <w:r w:rsidRPr="00A1330F">
        <w:rPr>
          <w:rFonts w:ascii="Calibri" w:hAnsi="Calibri" w:cs="Calibri"/>
          <w:sz w:val="24"/>
          <w:szCs w:val="24"/>
        </w:rPr>
        <w:t>15.</w:t>
      </w:r>
      <w:r w:rsidRPr="00A1330F">
        <w:rPr>
          <w:rFonts w:ascii="Calibri" w:hAnsi="Calibri" w:cs="Calibri"/>
          <w:sz w:val="24"/>
          <w:szCs w:val="24"/>
        </w:rPr>
        <w:tab/>
        <w:t xml:space="preserve">identifying community resources available to </w:t>
      </w:r>
      <w:proofErr w:type="gramStart"/>
      <w:r w:rsidRPr="00A1330F">
        <w:rPr>
          <w:rFonts w:ascii="Calibri" w:hAnsi="Calibri" w:cs="Calibri"/>
          <w:sz w:val="24"/>
          <w:szCs w:val="24"/>
        </w:rPr>
        <w:t>patient</w:t>
      </w:r>
      <w:proofErr w:type="gramEnd"/>
      <w:r w:rsidRPr="00A1330F">
        <w:rPr>
          <w:rFonts w:ascii="Calibri" w:hAnsi="Calibri" w:cs="Calibri"/>
          <w:sz w:val="24"/>
          <w:szCs w:val="24"/>
        </w:rPr>
        <w:t xml:space="preserve"> and family for discharge</w:t>
      </w:r>
      <w:r w:rsidR="00B90CE2" w:rsidRPr="00A1330F">
        <w:rPr>
          <w:rFonts w:ascii="Calibri" w:hAnsi="Calibri" w:cs="Calibri"/>
          <w:sz w:val="24"/>
          <w:szCs w:val="24"/>
        </w:rPr>
        <w:t xml:space="preserve"> </w:t>
      </w:r>
      <w:r w:rsidRPr="00A1330F">
        <w:rPr>
          <w:rFonts w:ascii="Calibri" w:hAnsi="Calibri" w:cs="Calibri"/>
          <w:sz w:val="24"/>
          <w:szCs w:val="24"/>
        </w:rPr>
        <w:t>planning</w:t>
      </w:r>
      <w:r w:rsidR="00B90CE2" w:rsidRPr="00A1330F">
        <w:rPr>
          <w:rFonts w:ascii="Calibri" w:hAnsi="Calibri" w:cs="Calibri"/>
          <w:sz w:val="24"/>
          <w:szCs w:val="24"/>
        </w:rPr>
        <w:t>.</w:t>
      </w:r>
      <w:r w:rsidRPr="00A1330F">
        <w:rPr>
          <w:rFonts w:ascii="Calibri" w:hAnsi="Calibri" w:cs="Calibri"/>
          <w:sz w:val="24"/>
          <w:szCs w:val="24"/>
        </w:rPr>
        <w:t xml:space="preserve">  (CO-</w:t>
      </w:r>
      <w:r w:rsidR="006C7EBB">
        <w:rPr>
          <w:rFonts w:ascii="Calibri" w:hAnsi="Calibri" w:cs="Calibri"/>
          <w:sz w:val="24"/>
          <w:szCs w:val="24"/>
        </w:rPr>
        <w:t>2,3,4</w:t>
      </w:r>
      <w:r w:rsidRPr="00A1330F">
        <w:rPr>
          <w:rFonts w:ascii="Calibri" w:hAnsi="Calibri" w:cs="Calibri"/>
          <w:sz w:val="24"/>
          <w:szCs w:val="24"/>
        </w:rPr>
        <w:t>)</w:t>
      </w:r>
    </w:p>
    <w:p w14:paraId="11ED1C87" w14:textId="77777777" w:rsidR="00103D5A" w:rsidRPr="00A1330F" w:rsidRDefault="00103D5A" w:rsidP="00103D5A">
      <w:pPr>
        <w:pBdr>
          <w:bottom w:val="single" w:sz="6" w:space="1" w:color="auto"/>
        </w:pBdr>
        <w:rPr>
          <w:rFonts w:ascii="Calibri" w:hAnsi="Calibri" w:cs="Calibri"/>
          <w:sz w:val="24"/>
          <w:szCs w:val="24"/>
        </w:rPr>
      </w:pPr>
    </w:p>
    <w:p w14:paraId="11ED1C8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Implementation:  Implements the plan of care to meet the patient’s needs by:</w:t>
      </w:r>
    </w:p>
    <w:p w14:paraId="11ED1C89" w14:textId="77777777" w:rsidR="00103D5A" w:rsidRPr="00A1330F" w:rsidRDefault="00103D5A" w:rsidP="00103D5A">
      <w:pPr>
        <w:rPr>
          <w:rFonts w:ascii="Calibri" w:hAnsi="Calibri" w:cs="Calibri"/>
          <w:b/>
          <w:sz w:val="24"/>
          <w:szCs w:val="24"/>
        </w:rPr>
      </w:pPr>
    </w:p>
    <w:p w14:paraId="11ED1C8A" w14:textId="551AF83A" w:rsidR="00B90CE2" w:rsidRPr="00A1330F" w:rsidRDefault="00103D5A" w:rsidP="00103D5A">
      <w:pPr>
        <w:rPr>
          <w:rFonts w:ascii="Calibri" w:hAnsi="Calibri" w:cs="Calibri"/>
          <w:sz w:val="24"/>
          <w:szCs w:val="24"/>
        </w:rPr>
      </w:pPr>
      <w:r w:rsidRPr="00A1330F">
        <w:rPr>
          <w:rFonts w:ascii="Calibri" w:hAnsi="Calibri" w:cs="Calibri"/>
          <w:sz w:val="24"/>
          <w:szCs w:val="24"/>
        </w:rPr>
        <w:t>16.</w:t>
      </w:r>
      <w:r w:rsidRPr="00A1330F">
        <w:rPr>
          <w:rFonts w:ascii="Calibri" w:hAnsi="Calibri" w:cs="Calibri"/>
          <w:sz w:val="24"/>
          <w:szCs w:val="24"/>
        </w:rPr>
        <w:tab/>
        <w:t>organizing nursing care efficiently using current technology and best practices</w:t>
      </w:r>
      <w:r w:rsidR="00B90CE2" w:rsidRPr="00A1330F">
        <w:rPr>
          <w:rFonts w:ascii="Calibri" w:hAnsi="Calibri" w:cs="Calibri"/>
          <w:sz w:val="24"/>
          <w:szCs w:val="24"/>
        </w:rPr>
        <w:t>.</w:t>
      </w:r>
      <w:r w:rsidRPr="00A1330F">
        <w:rPr>
          <w:rFonts w:ascii="Calibri" w:hAnsi="Calibri" w:cs="Calibri"/>
          <w:sz w:val="24"/>
          <w:szCs w:val="24"/>
        </w:rPr>
        <w:t xml:space="preserve">   (CO-</w:t>
      </w:r>
      <w:r w:rsidR="006C7EBB">
        <w:rPr>
          <w:rFonts w:ascii="Calibri" w:hAnsi="Calibri" w:cs="Calibri"/>
          <w:sz w:val="24"/>
          <w:szCs w:val="24"/>
        </w:rPr>
        <w:t>3</w:t>
      </w:r>
      <w:r w:rsidRPr="00A1330F">
        <w:rPr>
          <w:rFonts w:ascii="Calibri" w:hAnsi="Calibri" w:cs="Calibri"/>
          <w:sz w:val="24"/>
          <w:szCs w:val="24"/>
        </w:rPr>
        <w:t>)</w:t>
      </w:r>
    </w:p>
    <w:p w14:paraId="11ED1C8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8C" w14:textId="0600C330" w:rsidR="00103D5A" w:rsidRPr="00A1330F" w:rsidRDefault="00103D5A" w:rsidP="00103D5A">
      <w:pPr>
        <w:rPr>
          <w:rFonts w:ascii="Calibri" w:hAnsi="Calibri" w:cs="Calibri"/>
          <w:sz w:val="24"/>
          <w:szCs w:val="24"/>
        </w:rPr>
      </w:pPr>
      <w:r w:rsidRPr="00A1330F">
        <w:rPr>
          <w:rFonts w:ascii="Calibri" w:hAnsi="Calibri" w:cs="Calibri"/>
          <w:sz w:val="24"/>
          <w:szCs w:val="24"/>
        </w:rPr>
        <w:t>17.</w:t>
      </w:r>
      <w:r w:rsidRPr="00A1330F">
        <w:rPr>
          <w:rFonts w:ascii="Calibri" w:hAnsi="Calibri" w:cs="Calibri"/>
          <w:sz w:val="24"/>
          <w:szCs w:val="24"/>
        </w:rPr>
        <w:tab/>
        <w:t>implementing nursing interventions to achieve expected outcomes</w:t>
      </w:r>
      <w:r w:rsidR="00B90CE2" w:rsidRPr="00A1330F">
        <w:rPr>
          <w:rFonts w:ascii="Calibri" w:hAnsi="Calibri" w:cs="Calibri"/>
          <w:sz w:val="24"/>
          <w:szCs w:val="24"/>
        </w:rPr>
        <w:t>.</w:t>
      </w:r>
      <w:r w:rsidRPr="00A1330F">
        <w:rPr>
          <w:rFonts w:ascii="Calibri" w:hAnsi="Calibri" w:cs="Calibri"/>
          <w:sz w:val="24"/>
          <w:szCs w:val="24"/>
        </w:rPr>
        <w:t xml:space="preserve">   (CO-</w:t>
      </w:r>
      <w:r w:rsidR="006C7EBB">
        <w:rPr>
          <w:rFonts w:ascii="Calibri" w:hAnsi="Calibri" w:cs="Calibri"/>
          <w:sz w:val="24"/>
          <w:szCs w:val="24"/>
        </w:rPr>
        <w:t>2</w:t>
      </w:r>
      <w:r w:rsidRPr="00A1330F">
        <w:rPr>
          <w:rFonts w:ascii="Calibri" w:hAnsi="Calibri" w:cs="Calibri"/>
          <w:sz w:val="24"/>
          <w:szCs w:val="24"/>
        </w:rPr>
        <w:t>)</w:t>
      </w:r>
    </w:p>
    <w:p w14:paraId="11ED1C8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8E" w14:textId="0DFD3730" w:rsidR="00103D5A" w:rsidRPr="00A1330F" w:rsidRDefault="00103D5A" w:rsidP="00103D5A">
      <w:pPr>
        <w:rPr>
          <w:rFonts w:ascii="Calibri" w:hAnsi="Calibri" w:cs="Calibri"/>
          <w:sz w:val="24"/>
          <w:szCs w:val="24"/>
        </w:rPr>
      </w:pPr>
      <w:r w:rsidRPr="00A1330F">
        <w:rPr>
          <w:rFonts w:ascii="Calibri" w:hAnsi="Calibri" w:cs="Calibri"/>
          <w:sz w:val="24"/>
          <w:szCs w:val="24"/>
        </w:rPr>
        <w:lastRenderedPageBreak/>
        <w:t>18.</w:t>
      </w:r>
      <w:r w:rsidRPr="00A1330F">
        <w:rPr>
          <w:rFonts w:ascii="Calibri" w:hAnsi="Calibri" w:cs="Calibri"/>
          <w:sz w:val="24"/>
          <w:szCs w:val="24"/>
        </w:rPr>
        <w:tab/>
        <w:t>implementing nursing measures to promote patient’s well-being</w:t>
      </w:r>
      <w:r w:rsidR="00B90CE2" w:rsidRPr="00A1330F">
        <w:rPr>
          <w:rFonts w:ascii="Calibri" w:hAnsi="Calibri" w:cs="Calibri"/>
          <w:sz w:val="24"/>
          <w:szCs w:val="24"/>
        </w:rPr>
        <w:t>.</w:t>
      </w:r>
      <w:r w:rsidRPr="00A1330F">
        <w:rPr>
          <w:rFonts w:ascii="Calibri" w:hAnsi="Calibri" w:cs="Calibri"/>
          <w:sz w:val="24"/>
          <w:szCs w:val="24"/>
        </w:rPr>
        <w:t xml:space="preserve">  (CO-</w:t>
      </w:r>
      <w:r w:rsidR="00C63E98">
        <w:rPr>
          <w:rFonts w:ascii="Calibri" w:hAnsi="Calibri" w:cs="Calibri"/>
          <w:sz w:val="24"/>
          <w:szCs w:val="24"/>
        </w:rPr>
        <w:t>2,4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F" w14:textId="77777777" w:rsidR="00103D5A" w:rsidRPr="00A1330F" w:rsidRDefault="00103D5A" w:rsidP="00103D5A">
      <w:pPr>
        <w:rPr>
          <w:rFonts w:ascii="Calibri" w:hAnsi="Calibri" w:cs="Calibri"/>
          <w:sz w:val="24"/>
          <w:szCs w:val="24"/>
        </w:rPr>
      </w:pPr>
    </w:p>
    <w:p w14:paraId="11ED1C90" w14:textId="50B1AF33" w:rsidR="00103D5A" w:rsidRPr="00A1330F" w:rsidRDefault="00103D5A" w:rsidP="00103D5A">
      <w:pPr>
        <w:rPr>
          <w:rFonts w:ascii="Calibri" w:hAnsi="Calibri" w:cs="Calibri"/>
          <w:sz w:val="24"/>
          <w:szCs w:val="24"/>
        </w:rPr>
      </w:pPr>
      <w:r w:rsidRPr="00A1330F">
        <w:rPr>
          <w:rFonts w:ascii="Calibri" w:hAnsi="Calibri" w:cs="Calibri"/>
          <w:sz w:val="24"/>
          <w:szCs w:val="24"/>
        </w:rPr>
        <w:t>19.</w:t>
      </w:r>
      <w:r w:rsidRPr="00A1330F">
        <w:rPr>
          <w:rFonts w:ascii="Calibri" w:hAnsi="Calibri" w:cs="Calibri"/>
          <w:sz w:val="24"/>
          <w:szCs w:val="24"/>
        </w:rPr>
        <w:tab/>
        <w:t>implementing nursing measures to prevent exposure to and transmission of</w:t>
      </w:r>
      <w:r w:rsidR="00B90CE2" w:rsidRPr="00A1330F">
        <w:rPr>
          <w:rFonts w:ascii="Calibri" w:hAnsi="Calibri" w:cs="Calibri"/>
          <w:sz w:val="24"/>
          <w:szCs w:val="24"/>
        </w:rPr>
        <w:t xml:space="preserve"> organisms.  </w:t>
      </w:r>
      <w:r w:rsidRPr="00A1330F">
        <w:rPr>
          <w:rFonts w:ascii="Calibri" w:hAnsi="Calibri" w:cs="Calibri"/>
          <w:sz w:val="24"/>
          <w:szCs w:val="24"/>
        </w:rPr>
        <w:t>(CO-</w:t>
      </w:r>
      <w:r w:rsidR="00C63E98">
        <w:rPr>
          <w:rFonts w:ascii="Calibri" w:hAnsi="Calibri" w:cs="Calibri"/>
          <w:sz w:val="24"/>
          <w:szCs w:val="24"/>
        </w:rPr>
        <w:t>2,3,4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p>
    <w:p w14:paraId="11ED1C91" w14:textId="192F3B37" w:rsidR="00103D5A" w:rsidRPr="00A1330F" w:rsidRDefault="00103D5A" w:rsidP="00103D5A">
      <w:pPr>
        <w:rPr>
          <w:rFonts w:ascii="Calibri" w:hAnsi="Calibri" w:cs="Calibri"/>
          <w:sz w:val="24"/>
          <w:szCs w:val="24"/>
        </w:rPr>
      </w:pPr>
      <w:r w:rsidRPr="00A1330F">
        <w:rPr>
          <w:rFonts w:ascii="Calibri" w:hAnsi="Calibri" w:cs="Calibri"/>
          <w:sz w:val="24"/>
          <w:szCs w:val="24"/>
        </w:rPr>
        <w:t>20.</w:t>
      </w:r>
      <w:r w:rsidRPr="00A1330F">
        <w:rPr>
          <w:rFonts w:ascii="Calibri" w:hAnsi="Calibri" w:cs="Calibri"/>
          <w:sz w:val="24"/>
          <w:szCs w:val="24"/>
        </w:rPr>
        <w:tab/>
        <w:t>including the patient and family in decision making regarding nursing care</w:t>
      </w:r>
      <w:r w:rsidR="00B90CE2" w:rsidRPr="00A1330F">
        <w:rPr>
          <w:rFonts w:ascii="Calibri" w:hAnsi="Calibri" w:cs="Calibri"/>
          <w:sz w:val="24"/>
          <w:szCs w:val="24"/>
        </w:rPr>
        <w:t>.</w:t>
      </w:r>
      <w:r w:rsidRPr="00A1330F">
        <w:rPr>
          <w:rFonts w:ascii="Calibri" w:hAnsi="Calibri" w:cs="Calibri"/>
          <w:sz w:val="24"/>
          <w:szCs w:val="24"/>
        </w:rPr>
        <w:t xml:space="preserve">  (CO-1,</w:t>
      </w:r>
      <w:r w:rsidR="00C63E98">
        <w:rPr>
          <w:rFonts w:ascii="Calibri" w:hAnsi="Calibri" w:cs="Calibri"/>
          <w:sz w:val="24"/>
          <w:szCs w:val="24"/>
        </w:rPr>
        <w:t>3</w:t>
      </w:r>
      <w:r w:rsidRPr="00A1330F">
        <w:rPr>
          <w:rFonts w:ascii="Calibri" w:hAnsi="Calibri" w:cs="Calibri"/>
          <w:sz w:val="24"/>
          <w:szCs w:val="24"/>
        </w:rPr>
        <w:t>)</w:t>
      </w:r>
    </w:p>
    <w:p w14:paraId="11ED1C9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p>
    <w:p w14:paraId="11ED1C93" w14:textId="33245AE4" w:rsidR="00103D5A" w:rsidRPr="00A1330F" w:rsidRDefault="00103D5A" w:rsidP="00103D5A">
      <w:pPr>
        <w:rPr>
          <w:rFonts w:ascii="Calibri" w:hAnsi="Calibri" w:cs="Calibri"/>
          <w:sz w:val="24"/>
          <w:szCs w:val="24"/>
        </w:rPr>
      </w:pPr>
      <w:r w:rsidRPr="00A1330F">
        <w:rPr>
          <w:rFonts w:ascii="Calibri" w:hAnsi="Calibri" w:cs="Calibri"/>
          <w:sz w:val="24"/>
          <w:szCs w:val="24"/>
        </w:rPr>
        <w:t>21.</w:t>
      </w:r>
      <w:r w:rsidRPr="00A1330F">
        <w:rPr>
          <w:rFonts w:ascii="Calibri" w:hAnsi="Calibri" w:cs="Calibri"/>
          <w:sz w:val="24"/>
          <w:szCs w:val="24"/>
        </w:rPr>
        <w:tab/>
        <w:t>with direction, teaching selected topics of health care to the patient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C63E98">
        <w:rPr>
          <w:rFonts w:ascii="Calibri" w:hAnsi="Calibri" w:cs="Calibri"/>
          <w:sz w:val="24"/>
          <w:szCs w:val="24"/>
        </w:rPr>
        <w:t>2,5</w:t>
      </w:r>
      <w:r w:rsidRPr="00A1330F">
        <w:rPr>
          <w:rFonts w:ascii="Calibri" w:hAnsi="Calibri" w:cs="Calibri"/>
          <w:sz w:val="24"/>
          <w:szCs w:val="24"/>
        </w:rPr>
        <w:t>)</w:t>
      </w:r>
    </w:p>
    <w:p w14:paraId="11ED1C9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95" w14:textId="1AAFC5B5" w:rsidR="00103D5A" w:rsidRPr="00A1330F" w:rsidRDefault="00103D5A" w:rsidP="00103D5A">
      <w:pPr>
        <w:rPr>
          <w:rFonts w:ascii="Calibri" w:hAnsi="Calibri" w:cs="Calibri"/>
          <w:sz w:val="24"/>
          <w:szCs w:val="24"/>
        </w:rPr>
      </w:pPr>
      <w:r w:rsidRPr="00A1330F">
        <w:rPr>
          <w:rFonts w:ascii="Calibri" w:hAnsi="Calibri" w:cs="Calibri"/>
          <w:sz w:val="24"/>
          <w:szCs w:val="24"/>
        </w:rPr>
        <w:t>22.</w:t>
      </w:r>
      <w:r w:rsidRPr="00A1330F">
        <w:rPr>
          <w:rFonts w:ascii="Calibri" w:hAnsi="Calibri" w:cs="Calibri"/>
          <w:sz w:val="24"/>
          <w:szCs w:val="24"/>
        </w:rPr>
        <w:tab/>
        <w:t>displaying behaviors exemplifying belief in the wort</w:t>
      </w:r>
      <w:r w:rsidR="00B90CE2" w:rsidRPr="00A1330F">
        <w:rPr>
          <w:rFonts w:ascii="Calibri" w:hAnsi="Calibri" w:cs="Calibri"/>
          <w:sz w:val="24"/>
          <w:szCs w:val="24"/>
        </w:rPr>
        <w:t xml:space="preserve">h and dignity of the individual. </w:t>
      </w:r>
      <w:r w:rsidRPr="00A1330F">
        <w:rPr>
          <w:rFonts w:ascii="Calibri" w:hAnsi="Calibri" w:cs="Calibri"/>
          <w:sz w:val="24"/>
          <w:szCs w:val="24"/>
        </w:rPr>
        <w:t>(CO-1,</w:t>
      </w:r>
      <w:r w:rsidR="00C63E98">
        <w:rPr>
          <w:rFonts w:ascii="Calibri" w:hAnsi="Calibri" w:cs="Calibri"/>
          <w:sz w:val="24"/>
          <w:szCs w:val="24"/>
        </w:rPr>
        <w:t>3</w:t>
      </w:r>
      <w:r w:rsidRPr="00A1330F">
        <w:rPr>
          <w:rFonts w:ascii="Calibri" w:hAnsi="Calibri" w:cs="Calibri"/>
          <w:sz w:val="24"/>
          <w:szCs w:val="24"/>
        </w:rPr>
        <w:t>)</w:t>
      </w:r>
    </w:p>
    <w:p w14:paraId="11ED1C9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t>----------------------------------------------------------------------------------------------------------------------</w:t>
      </w:r>
    </w:p>
    <w:p w14:paraId="11ED1C97" w14:textId="66C9BD70" w:rsidR="00103D5A" w:rsidRPr="00A1330F" w:rsidRDefault="00103D5A" w:rsidP="004912B6">
      <w:pPr>
        <w:rPr>
          <w:rFonts w:ascii="Calibri" w:hAnsi="Calibri" w:cs="Calibri"/>
          <w:b/>
          <w:sz w:val="24"/>
          <w:szCs w:val="24"/>
        </w:rPr>
      </w:pPr>
      <w:r w:rsidRPr="00A1330F">
        <w:rPr>
          <w:rFonts w:ascii="Calibri" w:hAnsi="Calibri" w:cs="Calibri"/>
          <w:b/>
          <w:sz w:val="24"/>
          <w:szCs w:val="24"/>
        </w:rPr>
        <w:t xml:space="preserve">Implementation:  Performs selected nursing skills with competence. </w:t>
      </w:r>
      <w:r w:rsidRPr="00A1330F">
        <w:rPr>
          <w:rFonts w:ascii="Calibri" w:hAnsi="Calibri" w:cs="Calibri"/>
          <w:sz w:val="24"/>
          <w:szCs w:val="24"/>
        </w:rPr>
        <w:t>(CO-2,</w:t>
      </w:r>
      <w:r w:rsidR="009828B0">
        <w:rPr>
          <w:rFonts w:ascii="Calibri" w:hAnsi="Calibri" w:cs="Calibri"/>
          <w:sz w:val="24"/>
          <w:szCs w:val="24"/>
        </w:rPr>
        <w:t>3,4</w:t>
      </w:r>
      <w:r w:rsidRPr="00A1330F">
        <w:rPr>
          <w:rFonts w:ascii="Calibri" w:hAnsi="Calibri" w:cs="Calibri"/>
          <w:sz w:val="24"/>
          <w:szCs w:val="24"/>
        </w:rPr>
        <w:t>)</w:t>
      </w:r>
      <w:r w:rsidRPr="00A1330F">
        <w:rPr>
          <w:rFonts w:ascii="Calibri" w:hAnsi="Calibri" w:cs="Calibri"/>
          <w:b/>
          <w:sz w:val="24"/>
          <w:szCs w:val="24"/>
        </w:rPr>
        <w:tab/>
      </w:r>
    </w:p>
    <w:p w14:paraId="11ED1C98"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23.</w:t>
      </w:r>
      <w:r w:rsidRPr="00A1330F">
        <w:rPr>
          <w:rFonts w:ascii="Calibri" w:hAnsi="Calibri" w:cs="Calibri"/>
          <w:sz w:val="24"/>
          <w:szCs w:val="24"/>
        </w:rPr>
        <w:tab/>
        <w:t>Basic communication skills.</w:t>
      </w:r>
    </w:p>
    <w:p w14:paraId="11ED1C99"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24.</w:t>
      </w:r>
      <w:r w:rsidRPr="00A1330F">
        <w:rPr>
          <w:rFonts w:ascii="Calibri" w:hAnsi="Calibri" w:cs="Calibri"/>
          <w:sz w:val="24"/>
          <w:szCs w:val="24"/>
        </w:rPr>
        <w:tab/>
        <w:t>Hand hygiene.</w:t>
      </w:r>
    </w:p>
    <w:p w14:paraId="11ED1C9A"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25.</w:t>
      </w:r>
      <w:r w:rsidRPr="00A1330F">
        <w:rPr>
          <w:rFonts w:ascii="Calibri" w:hAnsi="Calibri" w:cs="Calibri"/>
          <w:sz w:val="24"/>
          <w:szCs w:val="24"/>
        </w:rPr>
        <w:tab/>
        <w:t>Vital signs.</w:t>
      </w:r>
    </w:p>
    <w:p w14:paraId="11ED1C9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26.</w:t>
      </w:r>
      <w:r w:rsidRPr="00A1330F">
        <w:rPr>
          <w:rFonts w:ascii="Calibri" w:hAnsi="Calibri" w:cs="Calibri"/>
          <w:sz w:val="24"/>
          <w:szCs w:val="24"/>
        </w:rPr>
        <w:tab/>
        <w:t>Standards Precautions/Transmission-Based Precautions.</w:t>
      </w:r>
    </w:p>
    <w:p w14:paraId="11ED1C9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27.</w:t>
      </w:r>
      <w:r w:rsidRPr="00A1330F">
        <w:rPr>
          <w:rFonts w:ascii="Calibri" w:hAnsi="Calibri" w:cs="Calibri"/>
          <w:sz w:val="24"/>
          <w:szCs w:val="24"/>
        </w:rPr>
        <w:tab/>
        <w:t>Beginning assessment skills.</w:t>
      </w:r>
    </w:p>
    <w:p w14:paraId="11ED1C9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28.</w:t>
      </w:r>
      <w:r w:rsidRPr="00A1330F">
        <w:rPr>
          <w:rFonts w:ascii="Calibri" w:hAnsi="Calibri" w:cs="Calibri"/>
          <w:sz w:val="24"/>
          <w:szCs w:val="24"/>
        </w:rPr>
        <w:tab/>
        <w:t>Hygienic and comfort measures.</w:t>
      </w:r>
    </w:p>
    <w:p w14:paraId="11ED1C9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29.</w:t>
      </w:r>
      <w:r w:rsidRPr="00A1330F">
        <w:rPr>
          <w:rFonts w:ascii="Calibri" w:hAnsi="Calibri" w:cs="Calibri"/>
          <w:sz w:val="24"/>
          <w:szCs w:val="24"/>
        </w:rPr>
        <w:tab/>
        <w:t>Range of motion/patient transfer.</w:t>
      </w:r>
    </w:p>
    <w:p w14:paraId="11ED1C9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30.</w:t>
      </w:r>
      <w:r w:rsidRPr="00A1330F">
        <w:rPr>
          <w:rFonts w:ascii="Calibri" w:hAnsi="Calibri" w:cs="Calibri"/>
          <w:sz w:val="24"/>
          <w:szCs w:val="24"/>
        </w:rPr>
        <w:tab/>
        <w:t>Application of protective devices.</w:t>
      </w:r>
    </w:p>
    <w:p w14:paraId="11ED1CA0" w14:textId="77777777" w:rsidR="00103D5A" w:rsidRPr="00A1330F" w:rsidRDefault="00103D5A" w:rsidP="00103D5A">
      <w:pPr>
        <w:ind w:left="720" w:hanging="720"/>
        <w:rPr>
          <w:rFonts w:ascii="Calibri" w:hAnsi="Calibri" w:cs="Calibri"/>
          <w:sz w:val="24"/>
          <w:szCs w:val="24"/>
        </w:rPr>
      </w:pPr>
      <w:r w:rsidRPr="00A1330F">
        <w:rPr>
          <w:rFonts w:ascii="Calibri" w:hAnsi="Calibri" w:cs="Calibri"/>
          <w:sz w:val="24"/>
          <w:szCs w:val="24"/>
        </w:rPr>
        <w:t>31.</w:t>
      </w:r>
      <w:r w:rsidRPr="00A1330F">
        <w:rPr>
          <w:rFonts w:ascii="Calibri" w:hAnsi="Calibri" w:cs="Calibri"/>
          <w:sz w:val="24"/>
          <w:szCs w:val="24"/>
        </w:rPr>
        <w:tab/>
      </w:r>
      <w:r w:rsidR="00B90CE2" w:rsidRPr="00A1330F">
        <w:rPr>
          <w:rFonts w:ascii="Calibri" w:hAnsi="Calibri" w:cs="Calibri"/>
          <w:sz w:val="24"/>
          <w:szCs w:val="24"/>
        </w:rPr>
        <w:t>Administration of oral, subcutaneous, intramuscular, transdermal and/or rectal medications.</w:t>
      </w:r>
    </w:p>
    <w:p w14:paraId="11ED1CA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32.</w:t>
      </w:r>
      <w:r w:rsidRPr="00A1330F">
        <w:rPr>
          <w:rFonts w:ascii="Calibri" w:hAnsi="Calibri" w:cs="Calibri"/>
          <w:sz w:val="24"/>
          <w:szCs w:val="24"/>
        </w:rPr>
        <w:tab/>
        <w:t>Alternative feeding methods</w:t>
      </w:r>
      <w:r w:rsidR="000E4975">
        <w:rPr>
          <w:rFonts w:ascii="Calibri" w:hAnsi="Calibri" w:cs="Calibri"/>
          <w:sz w:val="24"/>
          <w:szCs w:val="24"/>
        </w:rPr>
        <w:t xml:space="preserve"> and nasogastric tube insertion and removal</w:t>
      </w:r>
      <w:r w:rsidRPr="00A1330F">
        <w:rPr>
          <w:rFonts w:ascii="Calibri" w:hAnsi="Calibri" w:cs="Calibri"/>
          <w:sz w:val="24"/>
          <w:szCs w:val="24"/>
        </w:rPr>
        <w:t>.</w:t>
      </w:r>
    </w:p>
    <w:p w14:paraId="11ED1CA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33.</w:t>
      </w:r>
      <w:r w:rsidRPr="00A1330F">
        <w:rPr>
          <w:rFonts w:ascii="Calibri" w:hAnsi="Calibri" w:cs="Calibri"/>
          <w:sz w:val="24"/>
          <w:szCs w:val="24"/>
        </w:rPr>
        <w:tab/>
        <w:t>Sterile gloving and aseptic technique.</w:t>
      </w:r>
    </w:p>
    <w:p w14:paraId="11ED1CA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34.</w:t>
      </w:r>
      <w:r w:rsidRPr="00A1330F">
        <w:rPr>
          <w:rFonts w:ascii="Calibri" w:hAnsi="Calibri" w:cs="Calibri"/>
          <w:sz w:val="24"/>
          <w:szCs w:val="24"/>
        </w:rPr>
        <w:tab/>
        <w:t>Application of dressings and bandages.</w:t>
      </w:r>
    </w:p>
    <w:p w14:paraId="11ED1CA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35.</w:t>
      </w:r>
      <w:r w:rsidRPr="00A1330F">
        <w:rPr>
          <w:rFonts w:ascii="Calibri" w:hAnsi="Calibri" w:cs="Calibri"/>
          <w:sz w:val="24"/>
          <w:szCs w:val="24"/>
        </w:rPr>
        <w:tab/>
        <w:t>Urinary catheterizations and catheter care.</w:t>
      </w:r>
    </w:p>
    <w:p w14:paraId="11ED1CA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36.</w:t>
      </w:r>
      <w:r w:rsidRPr="00A1330F">
        <w:rPr>
          <w:rFonts w:ascii="Calibri" w:hAnsi="Calibri" w:cs="Calibri"/>
          <w:sz w:val="24"/>
          <w:szCs w:val="24"/>
        </w:rPr>
        <w:tab/>
        <w:t>Enemas.</w:t>
      </w:r>
    </w:p>
    <w:p w14:paraId="11ED1CA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37.</w:t>
      </w:r>
      <w:r w:rsidRPr="00A1330F">
        <w:rPr>
          <w:rFonts w:ascii="Calibri" w:hAnsi="Calibri" w:cs="Calibri"/>
          <w:sz w:val="24"/>
          <w:szCs w:val="24"/>
        </w:rPr>
        <w:tab/>
        <w:t>Patient teaching.</w:t>
      </w:r>
    </w:p>
    <w:p w14:paraId="11ED1CA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A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Interpersonal Relations:  Exhibits written, verbal, and nonverbal communication by:</w:t>
      </w:r>
    </w:p>
    <w:p w14:paraId="11ED1CA9" w14:textId="77777777" w:rsidR="00103D5A" w:rsidRPr="00A1330F" w:rsidRDefault="00103D5A" w:rsidP="00103D5A">
      <w:pPr>
        <w:rPr>
          <w:rFonts w:ascii="Calibri" w:hAnsi="Calibri" w:cs="Calibri"/>
          <w:b/>
          <w:sz w:val="24"/>
          <w:szCs w:val="24"/>
        </w:rPr>
      </w:pPr>
    </w:p>
    <w:p w14:paraId="11ED1CAA" w14:textId="6C23362C" w:rsidR="00B90CE2" w:rsidRPr="00A1330F" w:rsidRDefault="00103D5A" w:rsidP="00B90CE2">
      <w:pPr>
        <w:ind w:left="720" w:hanging="720"/>
        <w:rPr>
          <w:rFonts w:ascii="Calibri" w:hAnsi="Calibri" w:cs="Calibri"/>
          <w:sz w:val="24"/>
          <w:szCs w:val="24"/>
        </w:rPr>
      </w:pPr>
      <w:r w:rsidRPr="00A1330F">
        <w:rPr>
          <w:rFonts w:ascii="Calibri" w:hAnsi="Calibri" w:cs="Calibri"/>
          <w:sz w:val="24"/>
          <w:szCs w:val="24"/>
        </w:rPr>
        <w:t>38.</w:t>
      </w:r>
      <w:r w:rsidRPr="00A1330F">
        <w:rPr>
          <w:rFonts w:ascii="Calibri" w:hAnsi="Calibri" w:cs="Calibri"/>
          <w:sz w:val="24"/>
          <w:szCs w:val="24"/>
        </w:rPr>
        <w:tab/>
        <w:t>submitting verbal and/or written assignments that are concise, organized, and accurate</w:t>
      </w:r>
      <w:r w:rsidR="00B90CE2" w:rsidRPr="00A1330F">
        <w:rPr>
          <w:rFonts w:ascii="Calibri" w:hAnsi="Calibri" w:cs="Calibri"/>
          <w:sz w:val="24"/>
          <w:szCs w:val="24"/>
        </w:rPr>
        <w:t xml:space="preserve"> </w:t>
      </w:r>
      <w:r w:rsidRPr="00A1330F">
        <w:rPr>
          <w:rFonts w:ascii="Calibri" w:hAnsi="Calibri" w:cs="Calibri"/>
          <w:sz w:val="24"/>
          <w:szCs w:val="24"/>
        </w:rPr>
        <w:t>using medical terminology and correct spelling in a timely manner.</w:t>
      </w:r>
      <w:r w:rsidR="00B90CE2" w:rsidRPr="00A1330F">
        <w:rPr>
          <w:rFonts w:ascii="Calibri" w:hAnsi="Calibri" w:cs="Calibri"/>
          <w:sz w:val="24"/>
          <w:szCs w:val="24"/>
        </w:rPr>
        <w:t xml:space="preserve"> </w:t>
      </w:r>
      <w:r w:rsidRPr="00A1330F">
        <w:rPr>
          <w:rFonts w:ascii="Calibri" w:hAnsi="Calibri" w:cs="Calibri"/>
          <w:sz w:val="24"/>
          <w:szCs w:val="24"/>
        </w:rPr>
        <w:t>(CO-</w:t>
      </w:r>
      <w:r w:rsidR="009828B0">
        <w:rPr>
          <w:rFonts w:ascii="Calibri" w:hAnsi="Calibri" w:cs="Calibri"/>
          <w:sz w:val="24"/>
          <w:szCs w:val="24"/>
        </w:rPr>
        <w:t>2,3,5</w:t>
      </w:r>
      <w:r w:rsidRPr="00A1330F">
        <w:rPr>
          <w:rFonts w:ascii="Calibri" w:hAnsi="Calibri" w:cs="Calibri"/>
          <w:sz w:val="24"/>
          <w:szCs w:val="24"/>
        </w:rPr>
        <w:t>)</w:t>
      </w:r>
      <w:r w:rsidRPr="00A1330F">
        <w:rPr>
          <w:rFonts w:ascii="Calibri" w:hAnsi="Calibri" w:cs="Calibri"/>
          <w:sz w:val="24"/>
          <w:szCs w:val="24"/>
        </w:rPr>
        <w:tab/>
      </w:r>
    </w:p>
    <w:p w14:paraId="11ED1CA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C" w14:textId="21E21625" w:rsidR="00103D5A" w:rsidRPr="00A1330F" w:rsidRDefault="00103D5A" w:rsidP="00B90CE2">
      <w:pPr>
        <w:ind w:left="720" w:hanging="720"/>
        <w:rPr>
          <w:rFonts w:ascii="Calibri" w:hAnsi="Calibri" w:cs="Calibri"/>
          <w:sz w:val="24"/>
          <w:szCs w:val="24"/>
        </w:rPr>
      </w:pPr>
      <w:r w:rsidRPr="00A1330F">
        <w:rPr>
          <w:rFonts w:ascii="Calibri" w:hAnsi="Calibri" w:cs="Calibri"/>
          <w:sz w:val="24"/>
          <w:szCs w:val="24"/>
        </w:rPr>
        <w:t>39.</w:t>
      </w:r>
      <w:r w:rsidRPr="00A1330F">
        <w:rPr>
          <w:rFonts w:ascii="Calibri" w:hAnsi="Calibri" w:cs="Calibri"/>
          <w:sz w:val="24"/>
          <w:szCs w:val="24"/>
        </w:rPr>
        <w:tab/>
        <w:t>with assistance, accurately reporting and documenting the patient’s symptoms,</w:t>
      </w:r>
      <w:r w:rsidR="00B90CE2" w:rsidRPr="00A1330F">
        <w:rPr>
          <w:rFonts w:ascii="Calibri" w:hAnsi="Calibri" w:cs="Calibri"/>
          <w:sz w:val="24"/>
          <w:szCs w:val="24"/>
        </w:rPr>
        <w:t xml:space="preserve"> </w:t>
      </w:r>
      <w:r w:rsidRPr="00A1330F">
        <w:rPr>
          <w:rFonts w:ascii="Calibri" w:hAnsi="Calibri" w:cs="Calibri"/>
          <w:sz w:val="24"/>
          <w:szCs w:val="24"/>
        </w:rPr>
        <w:t>responses, and status within an appropriate time frame</w:t>
      </w:r>
      <w:r w:rsidR="00B90CE2" w:rsidRPr="00A1330F">
        <w:rPr>
          <w:rFonts w:ascii="Calibri" w:hAnsi="Calibri" w:cs="Calibri"/>
          <w:sz w:val="24"/>
          <w:szCs w:val="24"/>
        </w:rPr>
        <w:t xml:space="preserve">.  </w:t>
      </w:r>
      <w:r w:rsidRPr="00A1330F">
        <w:rPr>
          <w:rFonts w:ascii="Calibri" w:hAnsi="Calibri" w:cs="Calibri"/>
          <w:sz w:val="24"/>
          <w:szCs w:val="24"/>
        </w:rPr>
        <w:t>(CO-2</w:t>
      </w:r>
      <w:r w:rsidR="009828B0">
        <w:rPr>
          <w:rFonts w:ascii="Calibri" w:hAnsi="Calibri" w:cs="Calibri"/>
          <w:sz w:val="24"/>
          <w:szCs w:val="24"/>
        </w:rPr>
        <w:t>,3,5</w:t>
      </w:r>
      <w:r w:rsidRPr="00A1330F">
        <w:rPr>
          <w:rFonts w:ascii="Calibri" w:hAnsi="Calibri" w:cs="Calibri"/>
          <w:sz w:val="24"/>
          <w:szCs w:val="24"/>
        </w:rPr>
        <w:t>)</w:t>
      </w:r>
      <w:r w:rsidRPr="00A1330F">
        <w:rPr>
          <w:rFonts w:ascii="Calibri" w:hAnsi="Calibri" w:cs="Calibri"/>
          <w:sz w:val="24"/>
          <w:szCs w:val="24"/>
        </w:rPr>
        <w:tab/>
        <w:t xml:space="preserve"> </w:t>
      </w:r>
      <w:r w:rsidRPr="00A1330F">
        <w:rPr>
          <w:rFonts w:ascii="Calibri" w:hAnsi="Calibri" w:cs="Calibri"/>
          <w:sz w:val="24"/>
          <w:szCs w:val="24"/>
        </w:rPr>
        <w:tab/>
      </w:r>
      <w:r w:rsidRPr="00A1330F">
        <w:rPr>
          <w:rFonts w:ascii="Calibri" w:hAnsi="Calibri" w:cs="Calibri"/>
          <w:sz w:val="24"/>
          <w:szCs w:val="24"/>
        </w:rPr>
        <w:tab/>
      </w:r>
    </w:p>
    <w:p w14:paraId="11ED1CAD" w14:textId="77777777" w:rsidR="00103D5A" w:rsidRPr="00A1330F" w:rsidRDefault="00103D5A" w:rsidP="00103D5A">
      <w:pPr>
        <w:rPr>
          <w:rFonts w:ascii="Calibri" w:hAnsi="Calibri" w:cs="Calibri"/>
          <w:sz w:val="24"/>
          <w:szCs w:val="24"/>
        </w:rPr>
      </w:pPr>
    </w:p>
    <w:p w14:paraId="11ED1CAE" w14:textId="5CF7F38F" w:rsidR="00103D5A" w:rsidRPr="00A1330F" w:rsidRDefault="00103D5A" w:rsidP="00103D5A">
      <w:pPr>
        <w:rPr>
          <w:rFonts w:ascii="Calibri" w:hAnsi="Calibri" w:cs="Calibri"/>
          <w:sz w:val="24"/>
          <w:szCs w:val="24"/>
        </w:rPr>
      </w:pPr>
      <w:r w:rsidRPr="00A1330F">
        <w:rPr>
          <w:rFonts w:ascii="Calibri" w:hAnsi="Calibri" w:cs="Calibri"/>
          <w:sz w:val="24"/>
          <w:szCs w:val="24"/>
        </w:rPr>
        <w:t>40.</w:t>
      </w:r>
      <w:r w:rsidRPr="00A1330F">
        <w:rPr>
          <w:rFonts w:ascii="Calibri" w:hAnsi="Calibri" w:cs="Calibri"/>
          <w:sz w:val="24"/>
          <w:szCs w:val="24"/>
        </w:rPr>
        <w:tab/>
        <w:t>maintaining pat</w:t>
      </w:r>
      <w:r w:rsidR="00B90CE2" w:rsidRPr="00A1330F">
        <w:rPr>
          <w:rFonts w:ascii="Calibri" w:hAnsi="Calibri" w:cs="Calibri"/>
          <w:sz w:val="24"/>
          <w:szCs w:val="24"/>
        </w:rPr>
        <w:t xml:space="preserve">ient confidentiality. </w:t>
      </w:r>
      <w:r w:rsidRPr="00A1330F">
        <w:rPr>
          <w:rFonts w:ascii="Calibri" w:hAnsi="Calibri" w:cs="Calibri"/>
          <w:sz w:val="24"/>
          <w:szCs w:val="24"/>
        </w:rPr>
        <w:t>(CO-1</w:t>
      </w:r>
      <w:r w:rsidR="009828B0">
        <w:rPr>
          <w:rFonts w:ascii="Calibri" w:hAnsi="Calibri" w:cs="Calibri"/>
          <w:sz w:val="24"/>
          <w:szCs w:val="24"/>
        </w:rPr>
        <w:t>,</w:t>
      </w:r>
      <w:r w:rsidRPr="00A1330F">
        <w:rPr>
          <w:rFonts w:ascii="Calibri" w:hAnsi="Calibri" w:cs="Calibri"/>
          <w:sz w:val="24"/>
          <w:szCs w:val="24"/>
        </w:rPr>
        <w:t>3</w:t>
      </w:r>
      <w:r w:rsidR="009828B0">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F" w14:textId="77777777" w:rsidR="00103D5A" w:rsidRPr="00A1330F" w:rsidRDefault="00103D5A" w:rsidP="00103D5A">
      <w:pPr>
        <w:rPr>
          <w:rFonts w:ascii="Calibri" w:hAnsi="Calibri" w:cs="Calibri"/>
          <w:sz w:val="24"/>
          <w:szCs w:val="24"/>
        </w:rPr>
      </w:pPr>
    </w:p>
    <w:p w14:paraId="11ED1CB0" w14:textId="691517D8" w:rsidR="00103D5A" w:rsidRPr="00A1330F" w:rsidRDefault="00103D5A" w:rsidP="00103D5A">
      <w:pPr>
        <w:rPr>
          <w:rFonts w:ascii="Calibri" w:hAnsi="Calibri" w:cs="Calibri"/>
          <w:sz w:val="24"/>
          <w:szCs w:val="24"/>
        </w:rPr>
      </w:pPr>
      <w:r w:rsidRPr="00A1330F">
        <w:rPr>
          <w:rFonts w:ascii="Calibri" w:hAnsi="Calibri" w:cs="Calibri"/>
          <w:sz w:val="24"/>
          <w:szCs w:val="24"/>
        </w:rPr>
        <w:t>41.</w:t>
      </w:r>
      <w:r w:rsidRPr="00A1330F">
        <w:rPr>
          <w:rFonts w:ascii="Calibri" w:hAnsi="Calibri" w:cs="Calibri"/>
          <w:sz w:val="24"/>
          <w:szCs w:val="24"/>
        </w:rPr>
        <w:tab/>
        <w:t>maximizing pat</w:t>
      </w:r>
      <w:r w:rsidR="00B90CE2" w:rsidRPr="00A1330F">
        <w:rPr>
          <w:rFonts w:ascii="Calibri" w:hAnsi="Calibri" w:cs="Calibri"/>
          <w:sz w:val="24"/>
          <w:szCs w:val="24"/>
        </w:rPr>
        <w:t>ient and family contact.</w:t>
      </w:r>
      <w:r w:rsidRPr="00A1330F">
        <w:rPr>
          <w:rFonts w:ascii="Calibri" w:hAnsi="Calibri" w:cs="Calibri"/>
          <w:sz w:val="24"/>
          <w:szCs w:val="24"/>
        </w:rPr>
        <w:t xml:space="preserve"> (CO-</w:t>
      </w:r>
      <w:r w:rsidR="009828B0">
        <w:rPr>
          <w:rFonts w:ascii="Calibri" w:hAnsi="Calibri" w:cs="Calibri"/>
          <w:sz w:val="24"/>
          <w:szCs w:val="24"/>
        </w:rPr>
        <w:t>3</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1" w14:textId="77777777" w:rsidR="00103D5A" w:rsidRPr="00A1330F" w:rsidRDefault="00103D5A" w:rsidP="00103D5A">
      <w:pPr>
        <w:rPr>
          <w:rFonts w:ascii="Calibri" w:hAnsi="Calibri" w:cs="Calibri"/>
          <w:sz w:val="24"/>
          <w:szCs w:val="24"/>
        </w:rPr>
      </w:pPr>
    </w:p>
    <w:p w14:paraId="11ED1CB2" w14:textId="6F8236CC" w:rsidR="00103D5A" w:rsidRPr="00A1330F" w:rsidRDefault="00103D5A" w:rsidP="00103D5A">
      <w:pPr>
        <w:rPr>
          <w:rFonts w:ascii="Calibri" w:hAnsi="Calibri" w:cs="Calibri"/>
          <w:sz w:val="24"/>
          <w:szCs w:val="24"/>
        </w:rPr>
      </w:pPr>
      <w:r w:rsidRPr="00A1330F">
        <w:rPr>
          <w:rFonts w:ascii="Calibri" w:hAnsi="Calibri" w:cs="Calibri"/>
          <w:sz w:val="24"/>
          <w:szCs w:val="24"/>
        </w:rPr>
        <w:t>42.</w:t>
      </w:r>
      <w:r w:rsidRPr="00A1330F">
        <w:rPr>
          <w:rFonts w:ascii="Calibri" w:hAnsi="Calibri" w:cs="Calibri"/>
          <w:sz w:val="24"/>
          <w:szCs w:val="24"/>
        </w:rPr>
        <w:tab/>
        <w:t>interacting with staff and others using beginni</w:t>
      </w:r>
      <w:r w:rsidR="00B90CE2" w:rsidRPr="00A1330F">
        <w:rPr>
          <w:rFonts w:ascii="Calibri" w:hAnsi="Calibri" w:cs="Calibri"/>
          <w:sz w:val="24"/>
          <w:szCs w:val="24"/>
        </w:rPr>
        <w:t xml:space="preserve">ng communications skills with </w:t>
      </w:r>
      <w:r w:rsidRPr="00A1330F">
        <w:rPr>
          <w:rFonts w:ascii="Calibri" w:hAnsi="Calibri" w:cs="Calibri"/>
          <w:sz w:val="24"/>
          <w:szCs w:val="24"/>
        </w:rPr>
        <w:t>appropriate topic</w:t>
      </w:r>
      <w:r w:rsidR="00B90CE2" w:rsidRPr="00A1330F">
        <w:rPr>
          <w:rFonts w:ascii="Calibri" w:hAnsi="Calibri" w:cs="Calibri"/>
          <w:sz w:val="24"/>
          <w:szCs w:val="24"/>
        </w:rPr>
        <w:t xml:space="preserve">s. </w:t>
      </w:r>
      <w:r w:rsidRPr="00A1330F">
        <w:rPr>
          <w:rFonts w:ascii="Calibri" w:hAnsi="Calibri" w:cs="Calibri"/>
          <w:sz w:val="24"/>
          <w:szCs w:val="24"/>
        </w:rPr>
        <w:t>(CO-</w:t>
      </w:r>
      <w:r w:rsidR="009828B0">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p>
    <w:p w14:paraId="11ED1CB3" w14:textId="77777777" w:rsidR="00103D5A" w:rsidRPr="00A1330F" w:rsidRDefault="00103D5A" w:rsidP="00103D5A">
      <w:pPr>
        <w:rPr>
          <w:rFonts w:ascii="Calibri" w:hAnsi="Calibri" w:cs="Calibri"/>
          <w:sz w:val="24"/>
          <w:szCs w:val="24"/>
        </w:rPr>
      </w:pPr>
    </w:p>
    <w:p w14:paraId="11ED1CB4" w14:textId="77C6E296" w:rsidR="00103D5A" w:rsidRPr="00A1330F" w:rsidRDefault="00103D5A" w:rsidP="00103D5A">
      <w:pPr>
        <w:rPr>
          <w:rFonts w:ascii="Calibri" w:hAnsi="Calibri" w:cs="Calibri"/>
          <w:sz w:val="24"/>
          <w:szCs w:val="24"/>
        </w:rPr>
      </w:pPr>
      <w:r w:rsidRPr="00A1330F">
        <w:rPr>
          <w:rFonts w:ascii="Calibri" w:hAnsi="Calibri" w:cs="Calibri"/>
          <w:sz w:val="24"/>
          <w:szCs w:val="24"/>
        </w:rPr>
        <w:t>43.</w:t>
      </w:r>
      <w:r w:rsidRPr="00A1330F">
        <w:rPr>
          <w:rFonts w:ascii="Calibri" w:hAnsi="Calibri" w:cs="Calibri"/>
          <w:sz w:val="24"/>
          <w:szCs w:val="24"/>
        </w:rPr>
        <w:tab/>
        <w:t>explaining nursing actions in language the patient/family understands</w:t>
      </w:r>
      <w:r w:rsidR="00B90CE2" w:rsidRPr="00A1330F">
        <w:rPr>
          <w:rFonts w:ascii="Calibri" w:hAnsi="Calibri" w:cs="Calibri"/>
          <w:sz w:val="24"/>
          <w:szCs w:val="24"/>
        </w:rPr>
        <w:t xml:space="preserve">.  </w:t>
      </w:r>
      <w:r w:rsidRPr="00A1330F">
        <w:rPr>
          <w:rFonts w:ascii="Calibri" w:hAnsi="Calibri" w:cs="Calibri"/>
          <w:sz w:val="24"/>
          <w:szCs w:val="24"/>
        </w:rPr>
        <w:t>(CO</w:t>
      </w:r>
      <w:r w:rsidR="009828B0">
        <w:rPr>
          <w:rFonts w:ascii="Calibri" w:hAnsi="Calibri" w:cs="Calibri"/>
          <w:sz w:val="24"/>
          <w:szCs w:val="24"/>
        </w:rPr>
        <w:t>-5</w:t>
      </w:r>
      <w:r w:rsidRPr="00A1330F">
        <w:rPr>
          <w:rFonts w:ascii="Calibri" w:hAnsi="Calibri" w:cs="Calibri"/>
          <w:sz w:val="24"/>
          <w:szCs w:val="24"/>
        </w:rPr>
        <w:t>)</w:t>
      </w:r>
    </w:p>
    <w:p w14:paraId="11ED1CB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6" w14:textId="31D5F28D" w:rsidR="00103D5A" w:rsidRPr="00A1330F" w:rsidRDefault="00103D5A" w:rsidP="00103D5A">
      <w:pPr>
        <w:rPr>
          <w:rFonts w:ascii="Calibri" w:hAnsi="Calibri" w:cs="Calibri"/>
          <w:sz w:val="24"/>
          <w:szCs w:val="24"/>
        </w:rPr>
      </w:pPr>
      <w:r w:rsidRPr="00A1330F">
        <w:rPr>
          <w:rFonts w:ascii="Calibri" w:hAnsi="Calibri" w:cs="Calibri"/>
          <w:sz w:val="24"/>
          <w:szCs w:val="24"/>
        </w:rPr>
        <w:t>44.</w:t>
      </w:r>
      <w:r w:rsidRPr="00A1330F">
        <w:rPr>
          <w:rFonts w:ascii="Calibri" w:hAnsi="Calibri" w:cs="Calibri"/>
          <w:sz w:val="24"/>
          <w:szCs w:val="24"/>
        </w:rPr>
        <w:tab/>
        <w:t>utilizing basic communication skills based on the values, beliefs, and culture of the</w:t>
      </w:r>
      <w:r w:rsidR="00B90CE2" w:rsidRPr="00A1330F">
        <w:rPr>
          <w:rFonts w:ascii="Calibri" w:hAnsi="Calibri" w:cs="Calibri"/>
          <w:sz w:val="24"/>
          <w:szCs w:val="24"/>
        </w:rPr>
        <w:t xml:space="preserve"> </w:t>
      </w:r>
      <w:r w:rsidRPr="00A1330F">
        <w:rPr>
          <w:rFonts w:ascii="Calibri" w:hAnsi="Calibri" w:cs="Calibri"/>
          <w:sz w:val="24"/>
          <w:szCs w:val="24"/>
        </w:rPr>
        <w:t>individual</w:t>
      </w:r>
      <w:r w:rsidR="00B90CE2" w:rsidRPr="00A1330F">
        <w:rPr>
          <w:rFonts w:ascii="Calibri" w:hAnsi="Calibri" w:cs="Calibri"/>
          <w:sz w:val="24"/>
          <w:szCs w:val="24"/>
        </w:rPr>
        <w:t xml:space="preserve">.  </w:t>
      </w:r>
      <w:r w:rsidRPr="00A1330F">
        <w:rPr>
          <w:rFonts w:ascii="Calibri" w:hAnsi="Calibri" w:cs="Calibri"/>
          <w:sz w:val="24"/>
          <w:szCs w:val="24"/>
        </w:rPr>
        <w:t>(CO</w:t>
      </w:r>
      <w:r w:rsidR="009828B0">
        <w:rPr>
          <w:rFonts w:ascii="Calibri" w:hAnsi="Calibri" w:cs="Calibri"/>
          <w:sz w:val="24"/>
          <w:szCs w:val="24"/>
        </w:rPr>
        <w:t>-5</w:t>
      </w:r>
      <w:r w:rsidRPr="00A1330F">
        <w:rPr>
          <w:rFonts w:ascii="Calibri" w:hAnsi="Calibri" w:cs="Calibri"/>
          <w:sz w:val="24"/>
          <w:szCs w:val="24"/>
        </w:rPr>
        <w:t>)</w:t>
      </w:r>
    </w:p>
    <w:p w14:paraId="11ED1CB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B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Evaluation:  With assistance the student is involved by:</w:t>
      </w:r>
    </w:p>
    <w:p w14:paraId="11ED1CB9" w14:textId="77777777" w:rsidR="00952218" w:rsidRPr="00A1330F" w:rsidRDefault="00952218" w:rsidP="00103D5A">
      <w:pPr>
        <w:rPr>
          <w:rFonts w:ascii="Calibri" w:hAnsi="Calibri" w:cs="Calibri"/>
          <w:sz w:val="24"/>
          <w:szCs w:val="24"/>
        </w:rPr>
      </w:pPr>
    </w:p>
    <w:p w14:paraId="11ED1CBA" w14:textId="285ED6DB" w:rsidR="00103D5A" w:rsidRPr="00A1330F" w:rsidRDefault="00103D5A" w:rsidP="00103D5A">
      <w:pPr>
        <w:rPr>
          <w:rFonts w:ascii="Calibri" w:hAnsi="Calibri" w:cs="Calibri"/>
          <w:sz w:val="24"/>
          <w:szCs w:val="24"/>
        </w:rPr>
      </w:pPr>
      <w:r w:rsidRPr="00A1330F">
        <w:rPr>
          <w:rFonts w:ascii="Calibri" w:hAnsi="Calibri" w:cs="Calibri"/>
          <w:sz w:val="24"/>
          <w:szCs w:val="24"/>
        </w:rPr>
        <w:t>45.</w:t>
      </w:r>
      <w:r w:rsidRPr="00A1330F">
        <w:rPr>
          <w:rFonts w:ascii="Calibri" w:hAnsi="Calibri" w:cs="Calibri"/>
          <w:sz w:val="24"/>
          <w:szCs w:val="24"/>
        </w:rPr>
        <w:tab/>
        <w:t>evaluating own ability to implement each step of the nursing process</w:t>
      </w:r>
      <w:r w:rsidR="00B90CE2" w:rsidRPr="00A1330F">
        <w:rPr>
          <w:rFonts w:ascii="Calibri" w:hAnsi="Calibri" w:cs="Calibri"/>
          <w:sz w:val="24"/>
          <w:szCs w:val="24"/>
        </w:rPr>
        <w:t>.</w:t>
      </w:r>
      <w:r w:rsidRPr="00A1330F">
        <w:rPr>
          <w:rFonts w:ascii="Calibri" w:hAnsi="Calibri" w:cs="Calibri"/>
          <w:sz w:val="24"/>
          <w:szCs w:val="24"/>
        </w:rPr>
        <w:t xml:space="preserve"> (CO-1,</w:t>
      </w:r>
      <w:r w:rsidR="006C7EBB">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t xml:space="preserve"> </w:t>
      </w:r>
    </w:p>
    <w:p w14:paraId="11ED1CBB" w14:textId="77777777" w:rsidR="00103D5A" w:rsidRPr="00A1330F" w:rsidRDefault="00103D5A" w:rsidP="00103D5A">
      <w:pPr>
        <w:rPr>
          <w:rFonts w:ascii="Calibri" w:hAnsi="Calibri" w:cs="Calibri"/>
          <w:sz w:val="24"/>
          <w:szCs w:val="24"/>
        </w:rPr>
      </w:pPr>
    </w:p>
    <w:p w14:paraId="11ED1CBC" w14:textId="1E6D2F10" w:rsidR="00103D5A" w:rsidRPr="00A1330F" w:rsidRDefault="00103D5A" w:rsidP="00103D5A">
      <w:pPr>
        <w:rPr>
          <w:rFonts w:ascii="Calibri" w:hAnsi="Calibri" w:cs="Calibri"/>
          <w:sz w:val="24"/>
          <w:szCs w:val="24"/>
        </w:rPr>
      </w:pPr>
      <w:r w:rsidRPr="00A1330F">
        <w:rPr>
          <w:rFonts w:ascii="Calibri" w:hAnsi="Calibri" w:cs="Calibri"/>
          <w:sz w:val="24"/>
          <w:szCs w:val="24"/>
        </w:rPr>
        <w:t>46.</w:t>
      </w:r>
      <w:r w:rsidRPr="00A1330F">
        <w:rPr>
          <w:rFonts w:ascii="Calibri" w:hAnsi="Calibri" w:cs="Calibri"/>
          <w:sz w:val="24"/>
          <w:szCs w:val="24"/>
        </w:rPr>
        <w:tab/>
        <w:t>comparing expected and achieved client outcomes of nursing care</w:t>
      </w:r>
      <w:r w:rsidR="00B90CE2" w:rsidRPr="00A1330F">
        <w:rPr>
          <w:rFonts w:ascii="Calibri" w:hAnsi="Calibri" w:cs="Calibri"/>
          <w:sz w:val="24"/>
          <w:szCs w:val="24"/>
        </w:rPr>
        <w:t>.</w:t>
      </w:r>
      <w:r w:rsidRPr="00A1330F">
        <w:rPr>
          <w:rFonts w:ascii="Calibri" w:hAnsi="Calibri" w:cs="Calibri"/>
          <w:sz w:val="24"/>
          <w:szCs w:val="24"/>
        </w:rPr>
        <w:t xml:space="preserve"> (CO-</w:t>
      </w:r>
      <w:r w:rsidR="006C7EBB">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p>
    <w:p w14:paraId="11ED1CBD" w14:textId="77777777" w:rsidR="00103D5A" w:rsidRPr="00A1330F" w:rsidRDefault="00103D5A" w:rsidP="00103D5A">
      <w:pPr>
        <w:rPr>
          <w:rFonts w:ascii="Calibri" w:hAnsi="Calibri" w:cs="Calibri"/>
          <w:sz w:val="24"/>
          <w:szCs w:val="24"/>
        </w:rPr>
      </w:pPr>
    </w:p>
    <w:p w14:paraId="11ED1CBE" w14:textId="3F775061" w:rsidR="00103D5A" w:rsidRPr="00A1330F" w:rsidRDefault="00103D5A" w:rsidP="00103D5A">
      <w:pPr>
        <w:rPr>
          <w:rFonts w:ascii="Calibri" w:hAnsi="Calibri" w:cs="Calibri"/>
          <w:sz w:val="24"/>
          <w:szCs w:val="24"/>
        </w:rPr>
      </w:pPr>
      <w:r w:rsidRPr="00A1330F">
        <w:rPr>
          <w:rFonts w:ascii="Calibri" w:hAnsi="Calibri" w:cs="Calibri"/>
          <w:sz w:val="24"/>
          <w:szCs w:val="24"/>
        </w:rPr>
        <w:t>47.</w:t>
      </w:r>
      <w:r w:rsidRPr="00A1330F">
        <w:rPr>
          <w:rFonts w:ascii="Calibri" w:hAnsi="Calibri" w:cs="Calibri"/>
          <w:sz w:val="24"/>
          <w:szCs w:val="24"/>
        </w:rPr>
        <w:tab/>
        <w:t>modifying plan of care and/or expected client outcomes</w:t>
      </w:r>
      <w:r w:rsidR="00B90CE2" w:rsidRPr="00A1330F">
        <w:rPr>
          <w:rFonts w:ascii="Calibri" w:hAnsi="Calibri" w:cs="Calibri"/>
          <w:sz w:val="24"/>
          <w:szCs w:val="24"/>
        </w:rPr>
        <w:t xml:space="preserve">.  </w:t>
      </w:r>
      <w:r w:rsidRPr="00A1330F">
        <w:rPr>
          <w:rFonts w:ascii="Calibri" w:hAnsi="Calibri" w:cs="Calibri"/>
          <w:sz w:val="24"/>
          <w:szCs w:val="24"/>
        </w:rPr>
        <w:t>(CO-</w:t>
      </w:r>
      <w:r w:rsidR="006C7EBB">
        <w:rPr>
          <w:rFonts w:ascii="Calibri" w:hAnsi="Calibri" w:cs="Calibri"/>
          <w:sz w:val="24"/>
          <w:szCs w:val="24"/>
        </w:rPr>
        <w:t>2</w:t>
      </w:r>
      <w:r w:rsidRPr="00A1330F">
        <w:rPr>
          <w:rFonts w:ascii="Calibri" w:hAnsi="Calibri" w:cs="Calibri"/>
          <w:sz w:val="24"/>
          <w:szCs w:val="24"/>
        </w:rPr>
        <w:t>)</w:t>
      </w:r>
    </w:p>
    <w:p w14:paraId="11ED1CBF" w14:textId="77777777" w:rsidR="00103D5A" w:rsidRPr="00A1330F" w:rsidRDefault="00103D5A" w:rsidP="00103D5A">
      <w:pPr>
        <w:rPr>
          <w:rFonts w:ascii="Calibri" w:hAnsi="Calibri" w:cs="Calibri"/>
          <w:b/>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0" w14:textId="20C5C8AE" w:rsidR="00103D5A" w:rsidRPr="00A1330F" w:rsidRDefault="00103D5A" w:rsidP="00103D5A">
      <w:pPr>
        <w:rPr>
          <w:rFonts w:ascii="Calibri" w:hAnsi="Calibri" w:cs="Calibri"/>
          <w:sz w:val="24"/>
          <w:szCs w:val="24"/>
        </w:rPr>
      </w:pPr>
      <w:r w:rsidRPr="00A1330F">
        <w:rPr>
          <w:rFonts w:ascii="Calibri" w:hAnsi="Calibri" w:cs="Calibri"/>
          <w:sz w:val="24"/>
          <w:szCs w:val="24"/>
        </w:rPr>
        <w:t>48.</w:t>
      </w:r>
      <w:r w:rsidRPr="00A1330F">
        <w:rPr>
          <w:rFonts w:ascii="Calibri" w:hAnsi="Calibri" w:cs="Calibri"/>
          <w:sz w:val="24"/>
          <w:szCs w:val="24"/>
        </w:rPr>
        <w:tab/>
        <w:t>evaluating own effectiveness with intra/interpersonal skills</w:t>
      </w:r>
      <w:r w:rsidR="00B90CE2" w:rsidRPr="00A1330F">
        <w:rPr>
          <w:rFonts w:ascii="Calibri" w:hAnsi="Calibri" w:cs="Calibri"/>
          <w:sz w:val="24"/>
          <w:szCs w:val="24"/>
        </w:rPr>
        <w:t>.</w:t>
      </w:r>
      <w:r w:rsidRPr="00A1330F">
        <w:rPr>
          <w:rFonts w:ascii="Calibri" w:hAnsi="Calibri" w:cs="Calibri"/>
          <w:sz w:val="24"/>
          <w:szCs w:val="24"/>
        </w:rPr>
        <w:t xml:space="preserve"> (CO-</w:t>
      </w:r>
      <w:r w:rsidR="006C7EBB">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p>
    <w:p w14:paraId="11ED1CC1"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C2"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Professional Growth /Ethics: Demonstrates professional growth and ethical practice by:</w:t>
      </w:r>
    </w:p>
    <w:p w14:paraId="11ED1CC3" w14:textId="77777777" w:rsidR="00103D5A" w:rsidRPr="00A1330F" w:rsidRDefault="00103D5A" w:rsidP="00103D5A">
      <w:pPr>
        <w:rPr>
          <w:rFonts w:ascii="Calibri" w:hAnsi="Calibri" w:cs="Calibri"/>
          <w:b/>
          <w:sz w:val="24"/>
          <w:szCs w:val="24"/>
        </w:rPr>
      </w:pPr>
    </w:p>
    <w:p w14:paraId="11ED1CC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49.</w:t>
      </w:r>
      <w:r w:rsidRPr="00A1330F">
        <w:rPr>
          <w:rFonts w:ascii="Calibri" w:hAnsi="Calibri" w:cs="Calibri"/>
          <w:sz w:val="24"/>
          <w:szCs w:val="24"/>
        </w:rPr>
        <w:tab/>
        <w:t xml:space="preserve">reporting </w:t>
      </w:r>
      <w:proofErr w:type="gramStart"/>
      <w:r w:rsidRPr="00A1330F">
        <w:rPr>
          <w:rFonts w:ascii="Calibri" w:hAnsi="Calibri" w:cs="Calibri"/>
          <w:sz w:val="24"/>
          <w:szCs w:val="24"/>
        </w:rPr>
        <w:t>own</w:t>
      </w:r>
      <w:proofErr w:type="gramEnd"/>
      <w:r w:rsidRPr="00A1330F">
        <w:rPr>
          <w:rFonts w:ascii="Calibri" w:hAnsi="Calibri" w:cs="Calibri"/>
          <w:sz w:val="24"/>
          <w:szCs w:val="24"/>
        </w:rPr>
        <w:t xml:space="preserve"> mistakes honestly and promptly even if mistakes would have been</w:t>
      </w:r>
      <w:r w:rsidR="00B90CE2" w:rsidRPr="00A1330F">
        <w:rPr>
          <w:rFonts w:ascii="Calibri" w:hAnsi="Calibri" w:cs="Calibri"/>
          <w:sz w:val="24"/>
          <w:szCs w:val="24"/>
        </w:rPr>
        <w:t xml:space="preserve"> </w:t>
      </w:r>
      <w:r w:rsidRPr="00A1330F">
        <w:rPr>
          <w:rFonts w:ascii="Calibri" w:hAnsi="Calibri" w:cs="Calibri"/>
          <w:sz w:val="24"/>
          <w:szCs w:val="24"/>
        </w:rPr>
        <w:t>otherwise unnoticed</w:t>
      </w:r>
      <w:r w:rsidR="00B90CE2" w:rsidRPr="00A1330F">
        <w:rPr>
          <w:rFonts w:ascii="Calibri" w:hAnsi="Calibri" w:cs="Calibri"/>
          <w:sz w:val="24"/>
          <w:szCs w:val="24"/>
        </w:rPr>
        <w:t xml:space="preserve">.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5" w14:textId="43857EF9" w:rsidR="00103D5A" w:rsidRPr="00A1330F" w:rsidRDefault="00103D5A" w:rsidP="00103D5A">
      <w:pPr>
        <w:rPr>
          <w:rFonts w:ascii="Calibri" w:hAnsi="Calibri" w:cs="Calibri"/>
          <w:sz w:val="24"/>
          <w:szCs w:val="24"/>
        </w:rPr>
      </w:pPr>
      <w:r w:rsidRPr="00A1330F">
        <w:rPr>
          <w:rFonts w:ascii="Calibri" w:hAnsi="Calibri" w:cs="Calibri"/>
          <w:sz w:val="24"/>
          <w:szCs w:val="24"/>
        </w:rPr>
        <w:t>50.</w:t>
      </w:r>
      <w:r w:rsidRPr="00A1330F">
        <w:rPr>
          <w:rFonts w:ascii="Calibri" w:hAnsi="Calibri" w:cs="Calibri"/>
          <w:sz w:val="24"/>
          <w:szCs w:val="24"/>
        </w:rPr>
        <w:tab/>
        <w:t>developing critical thinking skills in clinical decision making</w:t>
      </w:r>
      <w:r w:rsidR="00B90CE2" w:rsidRPr="00A1330F">
        <w:rPr>
          <w:rFonts w:ascii="Calibri" w:hAnsi="Calibri" w:cs="Calibri"/>
          <w:sz w:val="24"/>
          <w:szCs w:val="24"/>
        </w:rPr>
        <w:t>.</w:t>
      </w:r>
      <w:r w:rsidRPr="00A1330F">
        <w:rPr>
          <w:rFonts w:ascii="Calibri" w:hAnsi="Calibri" w:cs="Calibri"/>
          <w:sz w:val="24"/>
          <w:szCs w:val="24"/>
        </w:rPr>
        <w:t xml:space="preserve">  (CO-2,</w:t>
      </w:r>
      <w:r w:rsidR="006C7EBB">
        <w:rPr>
          <w:rFonts w:ascii="Calibri" w:hAnsi="Calibri" w:cs="Calibri"/>
          <w:sz w:val="24"/>
          <w:szCs w:val="24"/>
        </w:rPr>
        <w:t>3</w:t>
      </w:r>
      <w:r w:rsidRPr="00A1330F">
        <w:rPr>
          <w:rFonts w:ascii="Calibri" w:hAnsi="Calibri" w:cs="Calibri"/>
          <w:sz w:val="24"/>
          <w:szCs w:val="24"/>
        </w:rPr>
        <w:t>)</w:t>
      </w:r>
    </w:p>
    <w:p w14:paraId="11ED1CC6" w14:textId="77777777" w:rsidR="00103D5A" w:rsidRPr="00A1330F" w:rsidRDefault="00103D5A" w:rsidP="00103D5A">
      <w:pPr>
        <w:rPr>
          <w:rFonts w:ascii="Calibri" w:hAnsi="Calibri" w:cs="Calibri"/>
          <w:sz w:val="24"/>
          <w:szCs w:val="24"/>
        </w:rPr>
      </w:pPr>
    </w:p>
    <w:p w14:paraId="11ED1CC7"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51.</w:t>
      </w:r>
      <w:r w:rsidRPr="00A1330F">
        <w:rPr>
          <w:rFonts w:ascii="Calibri" w:hAnsi="Calibri" w:cs="Calibri"/>
          <w:sz w:val="24"/>
          <w:szCs w:val="24"/>
        </w:rPr>
        <w:tab/>
        <w:t>accepting</w:t>
      </w:r>
      <w:r w:rsidR="00B90CE2" w:rsidRPr="00A1330F">
        <w:rPr>
          <w:rFonts w:ascii="Calibri" w:hAnsi="Calibri" w:cs="Calibri"/>
          <w:sz w:val="24"/>
          <w:szCs w:val="24"/>
        </w:rPr>
        <w:t xml:space="preserve"> responsibility for own behavior.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8" w14:textId="77777777" w:rsidR="00103D5A" w:rsidRPr="00A1330F" w:rsidRDefault="00103D5A" w:rsidP="00103D5A">
      <w:pPr>
        <w:rPr>
          <w:rFonts w:ascii="Calibri" w:hAnsi="Calibri" w:cs="Calibri"/>
          <w:sz w:val="24"/>
          <w:szCs w:val="24"/>
        </w:rPr>
      </w:pPr>
    </w:p>
    <w:p w14:paraId="11ED1CC9" w14:textId="49658400" w:rsidR="00103D5A" w:rsidRPr="00A1330F" w:rsidRDefault="00103D5A" w:rsidP="00103D5A">
      <w:pPr>
        <w:rPr>
          <w:rFonts w:ascii="Calibri" w:hAnsi="Calibri" w:cs="Calibri"/>
          <w:sz w:val="24"/>
          <w:szCs w:val="24"/>
        </w:rPr>
      </w:pPr>
      <w:r w:rsidRPr="00A1330F">
        <w:rPr>
          <w:rFonts w:ascii="Calibri" w:hAnsi="Calibri" w:cs="Calibri"/>
          <w:sz w:val="24"/>
          <w:szCs w:val="24"/>
        </w:rPr>
        <w:t>52.</w:t>
      </w:r>
      <w:r w:rsidRPr="00A1330F">
        <w:rPr>
          <w:rFonts w:ascii="Calibri" w:hAnsi="Calibri" w:cs="Calibri"/>
          <w:sz w:val="24"/>
          <w:szCs w:val="24"/>
        </w:rPr>
        <w:tab/>
        <w:t>acting as a patient advocate</w:t>
      </w:r>
      <w:r w:rsidR="00B90CE2" w:rsidRPr="00A1330F">
        <w:rPr>
          <w:rFonts w:ascii="Calibri" w:hAnsi="Calibri" w:cs="Calibri"/>
          <w:sz w:val="24"/>
          <w:szCs w:val="24"/>
        </w:rPr>
        <w:t xml:space="preserve">. </w:t>
      </w:r>
      <w:r w:rsidRPr="00A1330F">
        <w:rPr>
          <w:rFonts w:ascii="Calibri" w:hAnsi="Calibri" w:cs="Calibri"/>
          <w:sz w:val="24"/>
          <w:szCs w:val="24"/>
        </w:rPr>
        <w:t xml:space="preserve"> (CO-1,</w:t>
      </w:r>
      <w:r w:rsidR="003244F5">
        <w:rPr>
          <w:rFonts w:ascii="Calibri" w:hAnsi="Calibri" w:cs="Calibri"/>
          <w:sz w:val="24"/>
          <w:szCs w:val="24"/>
        </w:rPr>
        <w:t>3</w:t>
      </w:r>
      <w:r w:rsidRPr="00A1330F">
        <w:rPr>
          <w:rFonts w:ascii="Calibri" w:hAnsi="Calibri" w:cs="Calibri"/>
          <w:sz w:val="24"/>
          <w:szCs w:val="24"/>
        </w:rPr>
        <w:t>)</w:t>
      </w:r>
    </w:p>
    <w:p w14:paraId="11ED1CCA" w14:textId="77777777" w:rsidR="00103D5A" w:rsidRPr="00A1330F" w:rsidRDefault="00103D5A" w:rsidP="00103D5A">
      <w:pPr>
        <w:rPr>
          <w:rFonts w:ascii="Calibri" w:hAnsi="Calibri" w:cs="Calibri"/>
          <w:sz w:val="24"/>
          <w:szCs w:val="24"/>
        </w:rPr>
      </w:pPr>
    </w:p>
    <w:p w14:paraId="11ED1CC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53.</w:t>
      </w:r>
      <w:r w:rsidRPr="00A1330F">
        <w:rPr>
          <w:rFonts w:ascii="Calibri" w:hAnsi="Calibri" w:cs="Calibri"/>
          <w:sz w:val="24"/>
          <w:szCs w:val="24"/>
        </w:rPr>
        <w:tab/>
      </w:r>
      <w:r w:rsidR="004B5463" w:rsidRPr="00A1330F">
        <w:rPr>
          <w:rFonts w:ascii="Calibri" w:hAnsi="Calibri" w:cs="Calibri"/>
          <w:sz w:val="24"/>
          <w:szCs w:val="24"/>
        </w:rPr>
        <w:t>adapting</w:t>
      </w:r>
      <w:r w:rsidRPr="00A1330F">
        <w:rPr>
          <w:rFonts w:ascii="Calibri" w:hAnsi="Calibri" w:cs="Calibri"/>
          <w:sz w:val="24"/>
          <w:szCs w:val="24"/>
        </w:rPr>
        <w:t xml:space="preserve"> positively</w:t>
      </w:r>
      <w:r w:rsidR="00B90CE2" w:rsidRPr="00A1330F">
        <w:rPr>
          <w:rFonts w:ascii="Calibri" w:hAnsi="Calibri" w:cs="Calibri"/>
          <w:sz w:val="24"/>
          <w:szCs w:val="24"/>
        </w:rPr>
        <w:t xml:space="preserve"> to stressful situations.  </w:t>
      </w:r>
      <w:r w:rsidRPr="00A1330F">
        <w:rPr>
          <w:rFonts w:ascii="Calibri" w:hAnsi="Calibri" w:cs="Calibri"/>
          <w:sz w:val="24"/>
          <w:szCs w:val="24"/>
        </w:rPr>
        <w:t>(CO-1)</w:t>
      </w:r>
      <w:r w:rsidRPr="00A1330F">
        <w:rPr>
          <w:rFonts w:ascii="Calibri" w:hAnsi="Calibri" w:cs="Calibri"/>
          <w:sz w:val="24"/>
          <w:szCs w:val="24"/>
        </w:rPr>
        <w:tab/>
      </w:r>
    </w:p>
    <w:p w14:paraId="11ED1CCC" w14:textId="77777777" w:rsidR="00103D5A" w:rsidRPr="00A1330F" w:rsidRDefault="00103D5A" w:rsidP="00103D5A">
      <w:pPr>
        <w:rPr>
          <w:rFonts w:ascii="Calibri" w:hAnsi="Calibri" w:cs="Calibri"/>
          <w:sz w:val="24"/>
          <w:szCs w:val="24"/>
        </w:rPr>
      </w:pPr>
    </w:p>
    <w:p w14:paraId="11ED1CCD" w14:textId="666A4073" w:rsidR="00103D5A" w:rsidRPr="00A1330F" w:rsidRDefault="00103D5A" w:rsidP="00103D5A">
      <w:pPr>
        <w:rPr>
          <w:rFonts w:ascii="Calibri" w:hAnsi="Calibri" w:cs="Calibri"/>
          <w:sz w:val="24"/>
          <w:szCs w:val="24"/>
        </w:rPr>
      </w:pPr>
      <w:r w:rsidRPr="00A1330F">
        <w:rPr>
          <w:rFonts w:ascii="Calibri" w:hAnsi="Calibri" w:cs="Calibri"/>
          <w:sz w:val="24"/>
          <w:szCs w:val="24"/>
        </w:rPr>
        <w:t>54.</w:t>
      </w:r>
      <w:r w:rsidRPr="00A1330F">
        <w:rPr>
          <w:rFonts w:ascii="Calibri" w:hAnsi="Calibri" w:cs="Calibri"/>
          <w:sz w:val="24"/>
          <w:szCs w:val="24"/>
        </w:rPr>
        <w:tab/>
        <w:t>seeking and identifying relevant learning experiences</w:t>
      </w:r>
      <w:r w:rsidR="00B90CE2" w:rsidRPr="00A1330F">
        <w:rPr>
          <w:rFonts w:ascii="Calibri" w:hAnsi="Calibri" w:cs="Calibri"/>
          <w:sz w:val="24"/>
          <w:szCs w:val="24"/>
        </w:rPr>
        <w:t xml:space="preserve">.  </w:t>
      </w:r>
      <w:r w:rsidRPr="00A1330F">
        <w:rPr>
          <w:rFonts w:ascii="Calibri" w:hAnsi="Calibri" w:cs="Calibri"/>
          <w:sz w:val="24"/>
          <w:szCs w:val="24"/>
        </w:rPr>
        <w:t>(CO-</w:t>
      </w:r>
      <w:r w:rsidR="003244F5">
        <w:rPr>
          <w:rFonts w:ascii="Calibri" w:hAnsi="Calibri" w:cs="Calibri"/>
          <w:sz w:val="24"/>
          <w:szCs w:val="24"/>
        </w:rPr>
        <w:t>3</w:t>
      </w:r>
      <w:r w:rsidRPr="00A1330F">
        <w:rPr>
          <w:rFonts w:ascii="Calibri" w:hAnsi="Calibri" w:cs="Calibri"/>
          <w:sz w:val="24"/>
          <w:szCs w:val="24"/>
        </w:rPr>
        <w:t xml:space="preserve">) </w:t>
      </w:r>
      <w:r w:rsidRPr="00A1330F">
        <w:rPr>
          <w:rFonts w:ascii="Calibri" w:hAnsi="Calibri" w:cs="Calibri"/>
          <w:sz w:val="24"/>
          <w:szCs w:val="24"/>
        </w:rPr>
        <w:tab/>
      </w:r>
    </w:p>
    <w:p w14:paraId="11ED1CC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55</w:t>
      </w:r>
      <w:r w:rsidR="00B90CE2" w:rsidRPr="00A1330F">
        <w:rPr>
          <w:rFonts w:ascii="Calibri" w:hAnsi="Calibri" w:cs="Calibri"/>
          <w:sz w:val="24"/>
          <w:szCs w:val="24"/>
        </w:rPr>
        <w:t>.</w:t>
      </w:r>
      <w:r w:rsidR="00B90CE2" w:rsidRPr="00A1330F">
        <w:rPr>
          <w:rFonts w:ascii="Calibri" w:hAnsi="Calibri" w:cs="Calibri"/>
          <w:sz w:val="24"/>
          <w:szCs w:val="24"/>
        </w:rPr>
        <w:tab/>
        <w:t xml:space="preserve">following directions.  </w:t>
      </w:r>
      <w:r w:rsidRPr="00A1330F">
        <w:rPr>
          <w:rFonts w:ascii="Calibri" w:hAnsi="Calibri" w:cs="Calibri"/>
          <w:sz w:val="24"/>
          <w:szCs w:val="24"/>
        </w:rPr>
        <w:t>(CO- 1)</w:t>
      </w:r>
      <w:r w:rsidRPr="00A1330F">
        <w:rPr>
          <w:rFonts w:ascii="Calibri" w:hAnsi="Calibri" w:cs="Calibri"/>
          <w:sz w:val="24"/>
          <w:szCs w:val="24"/>
        </w:rPr>
        <w:tab/>
      </w:r>
    </w:p>
    <w:p w14:paraId="11ED1CD0" w14:textId="77777777" w:rsidR="00103D5A" w:rsidRPr="00A1330F" w:rsidRDefault="00103D5A" w:rsidP="00103D5A">
      <w:pPr>
        <w:rPr>
          <w:rFonts w:ascii="Calibri" w:hAnsi="Calibri" w:cs="Calibri"/>
          <w:sz w:val="24"/>
          <w:szCs w:val="24"/>
        </w:rPr>
      </w:pPr>
    </w:p>
    <w:p w14:paraId="11ED1CD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56.</w:t>
      </w:r>
      <w:r w:rsidRPr="00A1330F">
        <w:rPr>
          <w:rFonts w:ascii="Calibri" w:hAnsi="Calibri" w:cs="Calibri"/>
          <w:sz w:val="24"/>
          <w:szCs w:val="24"/>
        </w:rPr>
        <w:tab/>
        <w:t>adh</w:t>
      </w:r>
      <w:r w:rsidR="00B90CE2" w:rsidRPr="00A1330F">
        <w:rPr>
          <w:rFonts w:ascii="Calibri" w:hAnsi="Calibri" w:cs="Calibri"/>
          <w:sz w:val="24"/>
          <w:szCs w:val="24"/>
        </w:rPr>
        <w:t xml:space="preserve">ering to ethical/legal standards.  </w:t>
      </w:r>
      <w:r w:rsidRPr="00A1330F">
        <w:rPr>
          <w:rFonts w:ascii="Calibri" w:hAnsi="Calibri" w:cs="Calibri"/>
          <w:sz w:val="24"/>
          <w:szCs w:val="24"/>
        </w:rPr>
        <w:t>(CO-1)</w:t>
      </w:r>
      <w:r w:rsidRPr="00A1330F">
        <w:rPr>
          <w:rFonts w:ascii="Calibri" w:hAnsi="Calibri" w:cs="Calibri"/>
          <w:sz w:val="24"/>
          <w:szCs w:val="24"/>
        </w:rPr>
        <w:tab/>
      </w:r>
    </w:p>
    <w:p w14:paraId="11ED1CD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D3" w14:textId="072CDC74" w:rsidR="00103D5A" w:rsidRPr="00A1330F" w:rsidRDefault="00103D5A" w:rsidP="00103D5A">
      <w:pPr>
        <w:rPr>
          <w:rFonts w:ascii="Calibri" w:hAnsi="Calibri" w:cs="Calibri"/>
          <w:sz w:val="24"/>
          <w:szCs w:val="24"/>
        </w:rPr>
      </w:pPr>
      <w:r w:rsidRPr="00A1330F">
        <w:rPr>
          <w:rFonts w:ascii="Calibri" w:hAnsi="Calibri" w:cs="Calibri"/>
          <w:sz w:val="24"/>
          <w:szCs w:val="24"/>
        </w:rPr>
        <w:t>57.</w:t>
      </w:r>
      <w:r w:rsidRPr="00A1330F">
        <w:rPr>
          <w:rFonts w:ascii="Calibri" w:hAnsi="Calibri" w:cs="Calibri"/>
          <w:sz w:val="24"/>
          <w:szCs w:val="24"/>
        </w:rPr>
        <w:tab/>
        <w:t>avoiding use of psychologically threatening remarks/behaviors</w:t>
      </w:r>
      <w:r w:rsidR="00B90CE2" w:rsidRPr="00A1330F">
        <w:rPr>
          <w:rFonts w:ascii="Calibri" w:hAnsi="Calibri" w:cs="Calibri"/>
          <w:sz w:val="24"/>
          <w:szCs w:val="24"/>
        </w:rPr>
        <w:t xml:space="preserve">.  </w:t>
      </w:r>
      <w:r w:rsidRPr="00A1330F">
        <w:rPr>
          <w:rFonts w:ascii="Calibri" w:hAnsi="Calibri" w:cs="Calibri"/>
          <w:sz w:val="24"/>
          <w:szCs w:val="24"/>
        </w:rPr>
        <w:t>(CO-</w:t>
      </w:r>
      <w:r w:rsidR="003244F5">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p>
    <w:p w14:paraId="11ED1CD4" w14:textId="77777777" w:rsidR="00103D5A" w:rsidRPr="00A1330F" w:rsidRDefault="00103D5A" w:rsidP="00103D5A">
      <w:pPr>
        <w:rPr>
          <w:rFonts w:ascii="Calibri" w:hAnsi="Calibri" w:cs="Calibri"/>
          <w:sz w:val="24"/>
          <w:szCs w:val="24"/>
        </w:rPr>
      </w:pPr>
    </w:p>
    <w:p w14:paraId="11ED1CD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58.</w:t>
      </w:r>
      <w:r w:rsidRPr="00A1330F">
        <w:rPr>
          <w:rFonts w:ascii="Calibri" w:hAnsi="Calibri" w:cs="Calibri"/>
          <w:sz w:val="24"/>
          <w:szCs w:val="24"/>
        </w:rPr>
        <w:tab/>
        <w:t>adhering to the policies of the College, Health Sciences Division, and external agencies</w:t>
      </w:r>
      <w:r w:rsidR="00B90CE2" w:rsidRPr="00A1330F">
        <w:rPr>
          <w:rFonts w:ascii="Calibri" w:hAnsi="Calibri" w:cs="Calibri"/>
          <w:sz w:val="24"/>
          <w:szCs w:val="24"/>
        </w:rPr>
        <w:t xml:space="preserve">. </w:t>
      </w:r>
    </w:p>
    <w:p w14:paraId="11ED1CD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t>(CO-1; College &amp; HSD Student Handbook)</w:t>
      </w:r>
      <w:r w:rsidRPr="00A1330F">
        <w:rPr>
          <w:rFonts w:ascii="Calibri" w:hAnsi="Calibri" w:cs="Calibri"/>
          <w:sz w:val="24"/>
          <w:szCs w:val="24"/>
        </w:rPr>
        <w:tab/>
      </w:r>
    </w:p>
    <w:p w14:paraId="11ED1CD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D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Safety:  Practices techniques that promote safety by:</w:t>
      </w:r>
    </w:p>
    <w:p w14:paraId="11ED1CD9" w14:textId="77777777" w:rsidR="00103D5A" w:rsidRPr="00A1330F" w:rsidRDefault="00103D5A" w:rsidP="00103D5A">
      <w:pPr>
        <w:rPr>
          <w:rFonts w:ascii="Calibri" w:hAnsi="Calibri" w:cs="Calibri"/>
          <w:b/>
          <w:sz w:val="24"/>
          <w:szCs w:val="24"/>
        </w:rPr>
      </w:pPr>
    </w:p>
    <w:p w14:paraId="11ED1CDA" w14:textId="6CEF1361" w:rsidR="00103D5A" w:rsidRPr="00A1330F" w:rsidRDefault="00103D5A" w:rsidP="00103D5A">
      <w:pPr>
        <w:rPr>
          <w:rFonts w:ascii="Calibri" w:hAnsi="Calibri" w:cs="Calibri"/>
          <w:sz w:val="24"/>
          <w:szCs w:val="24"/>
        </w:rPr>
      </w:pPr>
      <w:r w:rsidRPr="00A1330F">
        <w:rPr>
          <w:rFonts w:ascii="Calibri" w:hAnsi="Calibri" w:cs="Calibri"/>
          <w:sz w:val="24"/>
          <w:szCs w:val="24"/>
        </w:rPr>
        <w:t>59.</w:t>
      </w:r>
      <w:r w:rsidRPr="00A1330F">
        <w:rPr>
          <w:rFonts w:ascii="Calibri" w:hAnsi="Calibri" w:cs="Calibri"/>
          <w:sz w:val="24"/>
          <w:szCs w:val="24"/>
        </w:rPr>
        <w:tab/>
        <w:t>implementing nursing interventions safely</w:t>
      </w:r>
      <w:r w:rsidR="00B90CE2" w:rsidRPr="00A1330F">
        <w:rPr>
          <w:rFonts w:ascii="Calibri" w:hAnsi="Calibri" w:cs="Calibri"/>
          <w:sz w:val="24"/>
          <w:szCs w:val="24"/>
        </w:rPr>
        <w:t>. (</w:t>
      </w:r>
      <w:r w:rsidRPr="00A1330F">
        <w:rPr>
          <w:rFonts w:ascii="Calibri" w:hAnsi="Calibri" w:cs="Calibri"/>
          <w:sz w:val="24"/>
          <w:szCs w:val="24"/>
        </w:rPr>
        <w:t>CO-</w:t>
      </w:r>
      <w:r w:rsidR="003244F5">
        <w:rPr>
          <w:rFonts w:ascii="Calibri" w:hAnsi="Calibri" w:cs="Calibri"/>
          <w:sz w:val="24"/>
          <w:szCs w:val="24"/>
        </w:rPr>
        <w:t>2,3,4</w:t>
      </w:r>
      <w:r w:rsidRPr="00A1330F">
        <w:rPr>
          <w:rFonts w:ascii="Calibri" w:hAnsi="Calibri" w:cs="Calibri"/>
          <w:sz w:val="24"/>
          <w:szCs w:val="24"/>
        </w:rPr>
        <w:t>)</w:t>
      </w:r>
    </w:p>
    <w:p w14:paraId="11ED1CDB" w14:textId="77777777" w:rsidR="00103D5A" w:rsidRPr="00A1330F" w:rsidRDefault="00103D5A" w:rsidP="00103D5A">
      <w:pPr>
        <w:rPr>
          <w:rFonts w:ascii="Calibri" w:hAnsi="Calibri" w:cs="Calibri"/>
          <w:sz w:val="24"/>
          <w:szCs w:val="24"/>
        </w:rPr>
      </w:pPr>
    </w:p>
    <w:p w14:paraId="11ED1CDC" w14:textId="405C8EEF" w:rsidR="00103D5A" w:rsidRPr="00A1330F" w:rsidRDefault="00103D5A" w:rsidP="00103D5A">
      <w:pPr>
        <w:rPr>
          <w:rFonts w:ascii="Calibri" w:hAnsi="Calibri" w:cs="Calibri"/>
          <w:sz w:val="24"/>
          <w:szCs w:val="24"/>
        </w:rPr>
      </w:pPr>
      <w:r w:rsidRPr="00A1330F">
        <w:rPr>
          <w:rFonts w:ascii="Calibri" w:hAnsi="Calibri" w:cs="Calibri"/>
          <w:sz w:val="24"/>
          <w:szCs w:val="24"/>
        </w:rPr>
        <w:t>60.</w:t>
      </w:r>
      <w:r w:rsidRPr="00A1330F">
        <w:rPr>
          <w:rFonts w:ascii="Calibri" w:hAnsi="Calibri" w:cs="Calibri"/>
          <w:sz w:val="24"/>
          <w:szCs w:val="24"/>
        </w:rPr>
        <w:tab/>
        <w:t>implementing measures to promote a safe environment for patients and others</w:t>
      </w:r>
      <w:r w:rsidR="00B90CE2" w:rsidRPr="00A1330F">
        <w:rPr>
          <w:rFonts w:ascii="Calibri" w:hAnsi="Calibri" w:cs="Calibri"/>
          <w:sz w:val="24"/>
          <w:szCs w:val="24"/>
        </w:rPr>
        <w:t>.</w:t>
      </w:r>
      <w:r w:rsidRPr="00A1330F">
        <w:rPr>
          <w:rFonts w:ascii="Calibri" w:hAnsi="Calibri" w:cs="Calibri"/>
          <w:sz w:val="24"/>
          <w:szCs w:val="24"/>
        </w:rPr>
        <w:t xml:space="preserve"> (CO-2,</w:t>
      </w:r>
      <w:r w:rsidR="003244F5">
        <w:rPr>
          <w:rFonts w:ascii="Calibri" w:hAnsi="Calibri" w:cs="Calibri"/>
          <w:sz w:val="24"/>
          <w:szCs w:val="24"/>
        </w:rPr>
        <w:t>3</w:t>
      </w:r>
      <w:r w:rsidRPr="00A1330F">
        <w:rPr>
          <w:rFonts w:ascii="Calibri" w:hAnsi="Calibri" w:cs="Calibri"/>
          <w:sz w:val="24"/>
          <w:szCs w:val="24"/>
        </w:rPr>
        <w:t>)</w:t>
      </w:r>
    </w:p>
    <w:p w14:paraId="11ED1CD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DE" w14:textId="7A9F5E29" w:rsidR="00103D5A" w:rsidRPr="00A1330F" w:rsidRDefault="00103D5A" w:rsidP="00103D5A">
      <w:pPr>
        <w:rPr>
          <w:rFonts w:ascii="Calibri" w:hAnsi="Calibri" w:cs="Calibri"/>
          <w:sz w:val="24"/>
          <w:szCs w:val="24"/>
        </w:rPr>
      </w:pPr>
      <w:r w:rsidRPr="00A1330F">
        <w:rPr>
          <w:rFonts w:ascii="Calibri" w:hAnsi="Calibri" w:cs="Calibri"/>
          <w:sz w:val="24"/>
          <w:szCs w:val="24"/>
        </w:rPr>
        <w:t>61.</w:t>
      </w:r>
      <w:r w:rsidRPr="00A1330F">
        <w:rPr>
          <w:rFonts w:ascii="Calibri" w:hAnsi="Calibri" w:cs="Calibri"/>
          <w:sz w:val="24"/>
          <w:szCs w:val="24"/>
        </w:rPr>
        <w:tab/>
        <w:t>recognizing and reporting changes in the patient’s status in a timely manner</w:t>
      </w:r>
      <w:r w:rsidR="00B90CE2" w:rsidRPr="00A1330F">
        <w:rPr>
          <w:rFonts w:ascii="Calibri" w:hAnsi="Calibri" w:cs="Calibri"/>
          <w:sz w:val="24"/>
          <w:szCs w:val="24"/>
        </w:rPr>
        <w:t>.</w:t>
      </w:r>
      <w:r w:rsidRPr="00A1330F">
        <w:rPr>
          <w:rFonts w:ascii="Calibri" w:hAnsi="Calibri" w:cs="Calibri"/>
          <w:sz w:val="24"/>
          <w:szCs w:val="24"/>
        </w:rPr>
        <w:t xml:space="preserve">  (CO-</w:t>
      </w:r>
      <w:r w:rsidR="00C63E98">
        <w:rPr>
          <w:rFonts w:ascii="Calibri" w:hAnsi="Calibri" w:cs="Calibri"/>
          <w:sz w:val="24"/>
          <w:szCs w:val="24"/>
        </w:rPr>
        <w:t>2,3,5</w:t>
      </w:r>
      <w:r w:rsidRPr="00A1330F">
        <w:rPr>
          <w:rFonts w:ascii="Calibri" w:hAnsi="Calibri" w:cs="Calibri"/>
          <w:sz w:val="24"/>
          <w:szCs w:val="24"/>
        </w:rPr>
        <w:t>)</w:t>
      </w:r>
      <w:r w:rsidRPr="00A1330F">
        <w:rPr>
          <w:rFonts w:ascii="Calibri" w:hAnsi="Calibri" w:cs="Calibri"/>
          <w:sz w:val="24"/>
          <w:szCs w:val="24"/>
        </w:rPr>
        <w:tab/>
      </w:r>
    </w:p>
    <w:p w14:paraId="11ED1CDF" w14:textId="77777777" w:rsidR="00103D5A" w:rsidRPr="00A1330F" w:rsidRDefault="00103D5A" w:rsidP="00103D5A">
      <w:pPr>
        <w:rPr>
          <w:rFonts w:ascii="Calibri" w:hAnsi="Calibri" w:cs="Calibri"/>
          <w:sz w:val="24"/>
          <w:szCs w:val="24"/>
        </w:rPr>
      </w:pPr>
    </w:p>
    <w:p w14:paraId="11ED1CE0" w14:textId="60F0B8A3" w:rsidR="00103D5A" w:rsidRPr="00A1330F" w:rsidRDefault="00103D5A" w:rsidP="00103D5A">
      <w:pPr>
        <w:rPr>
          <w:rFonts w:ascii="Calibri" w:hAnsi="Calibri" w:cs="Calibri"/>
          <w:sz w:val="24"/>
          <w:szCs w:val="24"/>
        </w:rPr>
      </w:pPr>
      <w:r w:rsidRPr="00A1330F">
        <w:rPr>
          <w:rFonts w:ascii="Calibri" w:hAnsi="Calibri" w:cs="Calibri"/>
          <w:sz w:val="24"/>
          <w:szCs w:val="24"/>
        </w:rPr>
        <w:t>62.</w:t>
      </w:r>
      <w:r w:rsidRPr="00A1330F">
        <w:rPr>
          <w:rFonts w:ascii="Calibri" w:hAnsi="Calibri" w:cs="Calibri"/>
          <w:sz w:val="24"/>
          <w:szCs w:val="24"/>
        </w:rPr>
        <w:tab/>
        <w:t>implementing nursing interventions to prevent complications</w:t>
      </w:r>
      <w:r w:rsidR="00B90CE2" w:rsidRPr="00A1330F">
        <w:rPr>
          <w:rFonts w:ascii="Calibri" w:hAnsi="Calibri" w:cs="Calibri"/>
          <w:sz w:val="24"/>
          <w:szCs w:val="24"/>
        </w:rPr>
        <w:t>.</w:t>
      </w:r>
      <w:r w:rsidRPr="00A1330F">
        <w:rPr>
          <w:rFonts w:ascii="Calibri" w:hAnsi="Calibri" w:cs="Calibri"/>
          <w:sz w:val="24"/>
          <w:szCs w:val="24"/>
        </w:rPr>
        <w:t xml:space="preserve">  (CO-2,</w:t>
      </w:r>
      <w:r w:rsidR="00C63E98">
        <w:rPr>
          <w:rFonts w:ascii="Calibri" w:hAnsi="Calibri" w:cs="Calibri"/>
          <w:sz w:val="24"/>
          <w:szCs w:val="24"/>
        </w:rPr>
        <w:t>3</w:t>
      </w:r>
      <w:r w:rsidRPr="00A1330F">
        <w:rPr>
          <w:rFonts w:ascii="Calibri" w:hAnsi="Calibri" w:cs="Calibri"/>
          <w:sz w:val="24"/>
          <w:szCs w:val="24"/>
        </w:rPr>
        <w:t>)</w:t>
      </w:r>
    </w:p>
    <w:p w14:paraId="11ED1CE1" w14:textId="77777777" w:rsidR="00103D5A" w:rsidRPr="00A1330F" w:rsidRDefault="00103D5A" w:rsidP="00103D5A">
      <w:pPr>
        <w:rPr>
          <w:rFonts w:ascii="Calibri" w:hAnsi="Calibri" w:cs="Calibri"/>
          <w:sz w:val="24"/>
          <w:szCs w:val="24"/>
        </w:rPr>
      </w:pPr>
    </w:p>
    <w:p w14:paraId="11ED1CE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63.</w:t>
      </w:r>
      <w:r w:rsidRPr="00A1330F">
        <w:rPr>
          <w:rFonts w:ascii="Calibri" w:hAnsi="Calibri" w:cs="Calibri"/>
          <w:sz w:val="24"/>
          <w:szCs w:val="24"/>
        </w:rPr>
        <w:tab/>
        <w:t>recognizing and seeking assistance when care is beyond student’s ability</w:t>
      </w:r>
      <w:r w:rsidR="00B90CE2" w:rsidRPr="00A1330F">
        <w:rPr>
          <w:rFonts w:ascii="Calibri" w:hAnsi="Calibri" w:cs="Calibri"/>
          <w:sz w:val="24"/>
          <w:szCs w:val="24"/>
        </w:rPr>
        <w:t>.</w:t>
      </w:r>
      <w:r w:rsidRPr="00A1330F">
        <w:rPr>
          <w:rFonts w:ascii="Calibri" w:hAnsi="Calibri" w:cs="Calibri"/>
          <w:sz w:val="24"/>
          <w:szCs w:val="24"/>
        </w:rPr>
        <w:t xml:space="preserve">  (CO-1)</w:t>
      </w:r>
    </w:p>
    <w:p w14:paraId="11ED1CE3" w14:textId="77777777" w:rsidR="00103D5A" w:rsidRPr="00A1330F" w:rsidRDefault="00103D5A" w:rsidP="00103D5A">
      <w:pPr>
        <w:rPr>
          <w:rFonts w:ascii="Calibri" w:hAnsi="Calibri" w:cs="Calibri"/>
          <w:sz w:val="24"/>
          <w:szCs w:val="24"/>
        </w:rPr>
      </w:pPr>
    </w:p>
    <w:p w14:paraId="11ED1CE4" w14:textId="1CE80EAA" w:rsidR="00103D5A" w:rsidRPr="00A1330F" w:rsidRDefault="00103D5A" w:rsidP="00103D5A">
      <w:pPr>
        <w:rPr>
          <w:rFonts w:ascii="Calibri" w:hAnsi="Calibri" w:cs="Calibri"/>
          <w:sz w:val="24"/>
          <w:szCs w:val="24"/>
        </w:rPr>
      </w:pPr>
      <w:r w:rsidRPr="00A1330F">
        <w:rPr>
          <w:rFonts w:ascii="Calibri" w:hAnsi="Calibri" w:cs="Calibri"/>
          <w:sz w:val="24"/>
          <w:szCs w:val="24"/>
        </w:rPr>
        <w:t>64.</w:t>
      </w:r>
      <w:r w:rsidRPr="00A1330F">
        <w:rPr>
          <w:rFonts w:ascii="Calibri" w:hAnsi="Calibri" w:cs="Calibri"/>
          <w:sz w:val="24"/>
          <w:szCs w:val="24"/>
        </w:rPr>
        <w:tab/>
        <w:t>recognizing and reporting, in a timely manner, situations which violate standards</w:t>
      </w:r>
      <w:r w:rsidR="00B90CE2" w:rsidRPr="00A1330F">
        <w:rPr>
          <w:rFonts w:ascii="Calibri" w:hAnsi="Calibri" w:cs="Calibri"/>
          <w:sz w:val="24"/>
          <w:szCs w:val="24"/>
        </w:rPr>
        <w:t xml:space="preserve"> of practice.  </w:t>
      </w:r>
      <w:r w:rsidRPr="00A1330F">
        <w:rPr>
          <w:rFonts w:ascii="Calibri" w:hAnsi="Calibri" w:cs="Calibri"/>
          <w:sz w:val="24"/>
          <w:szCs w:val="24"/>
        </w:rPr>
        <w:t>(CO-1,</w:t>
      </w:r>
      <w:r w:rsidR="00C63E98">
        <w:rPr>
          <w:rFonts w:ascii="Calibri" w:hAnsi="Calibri" w:cs="Calibri"/>
          <w:sz w:val="24"/>
          <w:szCs w:val="24"/>
        </w:rPr>
        <w:t>3</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E5" w14:textId="77777777" w:rsidR="00103D5A" w:rsidRPr="00A1330F" w:rsidRDefault="00103D5A" w:rsidP="001C3186">
      <w:pPr>
        <w:rPr>
          <w:rFonts w:ascii="Calibri" w:hAnsi="Calibri" w:cs="Calibri"/>
          <w:b/>
          <w:sz w:val="24"/>
          <w:szCs w:val="24"/>
        </w:rPr>
      </w:pPr>
      <w:r w:rsidRPr="00A1330F">
        <w:rPr>
          <w:rFonts w:ascii="Calibri" w:hAnsi="Calibri" w:cs="Calibri"/>
          <w:b/>
          <w:sz w:val="24"/>
          <w:szCs w:val="24"/>
        </w:rPr>
        <w:lastRenderedPageBreak/>
        <w:t>Actions or omissions of actions by the student which violate safety standards, place the client’s life or welfare in danger, or failure to adhere to ethical and legal standards may result in referral to the professional conduct committee and/or initiat</w:t>
      </w:r>
      <w:r w:rsidR="00211994" w:rsidRPr="00A1330F">
        <w:rPr>
          <w:rFonts w:ascii="Calibri" w:hAnsi="Calibri" w:cs="Calibri"/>
          <w:b/>
          <w:sz w:val="24"/>
          <w:szCs w:val="24"/>
        </w:rPr>
        <w:t>ion of Level III of</w:t>
      </w:r>
      <w:r w:rsidRPr="00A1330F">
        <w:rPr>
          <w:rFonts w:ascii="Calibri" w:hAnsi="Calibri" w:cs="Calibri"/>
          <w:b/>
          <w:sz w:val="24"/>
          <w:szCs w:val="24"/>
        </w:rPr>
        <w:t xml:space="preserve"> the evaluation process.</w:t>
      </w:r>
    </w:p>
    <w:p w14:paraId="11ED1CE6" w14:textId="77777777" w:rsidR="00094F70" w:rsidRPr="00487F69" w:rsidRDefault="001C3186" w:rsidP="00094F70">
      <w:pPr>
        <w:jc w:val="center"/>
        <w:rPr>
          <w:rFonts w:ascii="Calibri" w:hAnsi="Calibri" w:cs="Calibri"/>
          <w:b/>
          <w:sz w:val="24"/>
        </w:rPr>
      </w:pPr>
      <w:r w:rsidRPr="00A1330F">
        <w:rPr>
          <w:rFonts w:ascii="Calibri" w:hAnsi="Calibri" w:cs="Calibri"/>
          <w:b/>
          <w:sz w:val="24"/>
          <w:szCs w:val="24"/>
        </w:rPr>
        <w:br w:type="page"/>
      </w:r>
      <w:r w:rsidR="00094F70" w:rsidRPr="00487F69">
        <w:rPr>
          <w:rFonts w:ascii="Calibri" w:hAnsi="Calibri" w:cs="Calibri"/>
          <w:b/>
          <w:sz w:val="24"/>
        </w:rPr>
        <w:lastRenderedPageBreak/>
        <w:t>TEXARKANA COLLEGE</w:t>
      </w:r>
    </w:p>
    <w:p w14:paraId="11ED1CE7" w14:textId="77777777" w:rsidR="00094F70" w:rsidRPr="00487F69" w:rsidRDefault="00094F70" w:rsidP="00094F70">
      <w:pPr>
        <w:jc w:val="center"/>
        <w:rPr>
          <w:rFonts w:ascii="Calibri" w:hAnsi="Calibri" w:cs="Calibri"/>
          <w:b/>
          <w:sz w:val="24"/>
        </w:rPr>
      </w:pPr>
      <w:r w:rsidRPr="00487F69">
        <w:rPr>
          <w:rFonts w:ascii="Calibri" w:hAnsi="Calibri" w:cs="Calibri"/>
          <w:b/>
          <w:sz w:val="24"/>
        </w:rPr>
        <w:t>ASSOCIATE DEGREE NURSING PROGRAM</w:t>
      </w:r>
    </w:p>
    <w:p w14:paraId="11ED1CE8" w14:textId="77777777" w:rsidR="00094F70" w:rsidRPr="00487F69" w:rsidRDefault="00094F70" w:rsidP="00094F70">
      <w:pPr>
        <w:jc w:val="center"/>
        <w:rPr>
          <w:rFonts w:ascii="Calibri" w:hAnsi="Calibri" w:cs="Calibri"/>
          <w:b/>
          <w:sz w:val="24"/>
        </w:rPr>
      </w:pPr>
      <w:r w:rsidRPr="00487F69">
        <w:rPr>
          <w:rFonts w:ascii="Calibri" w:hAnsi="Calibri" w:cs="Calibri"/>
          <w:b/>
          <w:sz w:val="24"/>
        </w:rPr>
        <w:t>Student Course Requirement and Program Compliance Agreement</w:t>
      </w:r>
    </w:p>
    <w:p w14:paraId="11ED1CE9" w14:textId="77777777" w:rsidR="00094F70" w:rsidRPr="00487F69" w:rsidRDefault="00094F70" w:rsidP="00094F70">
      <w:pPr>
        <w:jc w:val="center"/>
        <w:rPr>
          <w:rFonts w:ascii="Calibri" w:hAnsi="Calibri" w:cs="Calibri"/>
          <w:b/>
          <w:sz w:val="24"/>
        </w:rPr>
      </w:pPr>
    </w:p>
    <w:p w14:paraId="11ED1CEA" w14:textId="0498DC43" w:rsidR="00094F70" w:rsidRPr="00487F69" w:rsidRDefault="5EE247F1" w:rsidP="00094F70">
      <w:pPr>
        <w:rPr>
          <w:rFonts w:ascii="Calibri" w:hAnsi="Calibri" w:cs="Calibri"/>
          <w:sz w:val="24"/>
          <w:szCs w:val="24"/>
        </w:rPr>
      </w:pPr>
      <w:r w:rsidRPr="339D122A">
        <w:rPr>
          <w:rFonts w:ascii="Calibri" w:hAnsi="Calibri" w:cs="Calibri"/>
          <w:sz w:val="24"/>
          <w:szCs w:val="24"/>
        </w:rPr>
        <w:t xml:space="preserve">I have read the </w:t>
      </w:r>
      <w:r w:rsidR="40F64BF1" w:rsidRPr="006613E9">
        <w:rPr>
          <w:rFonts w:ascii="Calibri" w:hAnsi="Calibri" w:cs="Calibri"/>
          <w:b/>
          <w:bCs/>
          <w:sz w:val="24"/>
          <w:szCs w:val="24"/>
        </w:rPr>
        <w:t>Fall 202</w:t>
      </w:r>
      <w:r w:rsidR="006D16AD" w:rsidRPr="006613E9">
        <w:rPr>
          <w:rFonts w:ascii="Calibri" w:hAnsi="Calibri" w:cs="Calibri"/>
          <w:b/>
          <w:bCs/>
          <w:sz w:val="24"/>
          <w:szCs w:val="24"/>
        </w:rPr>
        <w:t>5</w:t>
      </w:r>
      <w:r w:rsidR="40F64BF1" w:rsidRPr="006613E9">
        <w:rPr>
          <w:rFonts w:ascii="Calibri" w:hAnsi="Calibri" w:cs="Calibri"/>
          <w:b/>
          <w:bCs/>
          <w:sz w:val="24"/>
          <w:szCs w:val="24"/>
        </w:rPr>
        <w:t xml:space="preserve"> </w:t>
      </w:r>
      <w:r w:rsidR="40F64BF1" w:rsidRPr="339D122A">
        <w:rPr>
          <w:rFonts w:ascii="Calibri" w:hAnsi="Calibri" w:cs="Calibri"/>
          <w:sz w:val="24"/>
          <w:szCs w:val="24"/>
        </w:rPr>
        <w:t>RNSG 1413 and RNSG 1360</w:t>
      </w:r>
      <w:r w:rsidRPr="339D122A">
        <w:rPr>
          <w:rFonts w:ascii="Calibri" w:hAnsi="Calibri" w:cs="Calibri"/>
          <w:sz w:val="24"/>
          <w:szCs w:val="24"/>
        </w:rPr>
        <w:t xml:space="preserve"> Course Sylla</w:t>
      </w:r>
      <w:r w:rsidR="40F64BF1" w:rsidRPr="339D122A">
        <w:rPr>
          <w:rFonts w:ascii="Calibri" w:hAnsi="Calibri" w:cs="Calibri"/>
          <w:sz w:val="24"/>
          <w:szCs w:val="24"/>
        </w:rPr>
        <w:t xml:space="preserve">bi </w:t>
      </w:r>
      <w:r w:rsidRPr="339D122A">
        <w:rPr>
          <w:rFonts w:ascii="Calibri" w:hAnsi="Calibri" w:cs="Calibri"/>
          <w:sz w:val="24"/>
          <w:szCs w:val="24"/>
        </w:rPr>
        <w:t xml:space="preserve">and </w:t>
      </w:r>
      <w:r w:rsidR="40F64BF1" w:rsidRPr="339D122A">
        <w:rPr>
          <w:rFonts w:ascii="Calibri" w:hAnsi="Calibri" w:cs="Calibri"/>
          <w:sz w:val="24"/>
          <w:szCs w:val="24"/>
        </w:rPr>
        <w:t xml:space="preserve">RNSG 1360 </w:t>
      </w:r>
      <w:r w:rsidRPr="339D122A">
        <w:rPr>
          <w:rFonts w:ascii="Calibri" w:hAnsi="Calibri" w:cs="Calibri"/>
          <w:sz w:val="24"/>
          <w:szCs w:val="24"/>
        </w:rPr>
        <w:t xml:space="preserve">Clinical </w:t>
      </w:r>
      <w:r w:rsidR="40F64BF1" w:rsidRPr="339D122A">
        <w:rPr>
          <w:rFonts w:ascii="Calibri" w:hAnsi="Calibri" w:cs="Calibri"/>
          <w:sz w:val="24"/>
          <w:szCs w:val="24"/>
        </w:rPr>
        <w:t>Evaluation Booklet</w:t>
      </w:r>
      <w:r w:rsidRPr="339D122A">
        <w:rPr>
          <w:rFonts w:ascii="Calibri" w:hAnsi="Calibri" w:cs="Calibri"/>
          <w:sz w:val="24"/>
          <w:szCs w:val="24"/>
        </w:rPr>
        <w:t xml:space="preserve"> and understand the course requirements and policies.  I agree to comply with the clinical and classroom </w:t>
      </w:r>
      <w:r w:rsidR="40F64BF1" w:rsidRPr="339D122A">
        <w:rPr>
          <w:rFonts w:ascii="Calibri" w:hAnsi="Calibri" w:cs="Calibri"/>
          <w:sz w:val="24"/>
          <w:szCs w:val="24"/>
        </w:rPr>
        <w:t>(both in-</w:t>
      </w:r>
      <w:proofErr w:type="gramStart"/>
      <w:r w:rsidR="40F64BF1" w:rsidRPr="339D122A">
        <w:rPr>
          <w:rFonts w:ascii="Calibri" w:hAnsi="Calibri" w:cs="Calibri"/>
          <w:sz w:val="24"/>
          <w:szCs w:val="24"/>
        </w:rPr>
        <w:t>persona</w:t>
      </w:r>
      <w:proofErr w:type="gramEnd"/>
      <w:r w:rsidR="40F64BF1" w:rsidRPr="339D122A">
        <w:rPr>
          <w:rFonts w:ascii="Calibri" w:hAnsi="Calibri" w:cs="Calibri"/>
          <w:sz w:val="24"/>
          <w:szCs w:val="24"/>
        </w:rPr>
        <w:t xml:space="preserve"> and virtual) </w:t>
      </w:r>
      <w:r w:rsidRPr="339D122A">
        <w:rPr>
          <w:rFonts w:ascii="Calibri" w:hAnsi="Calibri" w:cs="Calibri"/>
          <w:sz w:val="24"/>
          <w:szCs w:val="24"/>
        </w:rPr>
        <w:t>policies to meet the requirements for course completion.</w:t>
      </w:r>
    </w:p>
    <w:p w14:paraId="11ED1CEB" w14:textId="77777777" w:rsidR="00094F70" w:rsidRPr="00487F69" w:rsidRDefault="00094F70" w:rsidP="00094F70">
      <w:pPr>
        <w:rPr>
          <w:rFonts w:ascii="Calibri" w:hAnsi="Calibri" w:cs="Calibri"/>
          <w:sz w:val="24"/>
          <w:szCs w:val="24"/>
        </w:rPr>
      </w:pPr>
    </w:p>
    <w:p w14:paraId="11ED1CEC"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Texarkana College Health Science Division Handbook and understand the policies and procedures stated therein.  I agree to comply with </w:t>
      </w:r>
      <w:proofErr w:type="gramStart"/>
      <w:r w:rsidRPr="00487F69">
        <w:rPr>
          <w:rFonts w:ascii="Calibri" w:hAnsi="Calibri" w:cs="Calibri"/>
          <w:sz w:val="24"/>
          <w:szCs w:val="24"/>
        </w:rPr>
        <w:t>all of</w:t>
      </w:r>
      <w:proofErr w:type="gramEnd"/>
      <w:r w:rsidRPr="00487F69">
        <w:rPr>
          <w:rFonts w:ascii="Calibri" w:hAnsi="Calibri" w:cs="Calibri"/>
          <w:sz w:val="24"/>
          <w:szCs w:val="24"/>
        </w:rPr>
        <w:t xml:space="preserve"> these policies and procedures</w:t>
      </w:r>
    </w:p>
    <w:p w14:paraId="11ED1CED" w14:textId="77777777" w:rsidR="00094F70" w:rsidRPr="00487F69" w:rsidRDefault="00094F70" w:rsidP="00094F70">
      <w:pPr>
        <w:rPr>
          <w:rFonts w:ascii="Calibri" w:hAnsi="Calibri" w:cs="Calibri"/>
          <w:sz w:val="24"/>
          <w:szCs w:val="24"/>
        </w:rPr>
      </w:pPr>
      <w:proofErr w:type="gramStart"/>
      <w:r w:rsidRPr="00487F69">
        <w:rPr>
          <w:rFonts w:ascii="Calibri" w:hAnsi="Calibri" w:cs="Calibri"/>
          <w:sz w:val="24"/>
          <w:szCs w:val="24"/>
        </w:rPr>
        <w:t>in order to</w:t>
      </w:r>
      <w:proofErr w:type="gramEnd"/>
      <w:r w:rsidRPr="00487F69">
        <w:rPr>
          <w:rFonts w:ascii="Calibri" w:hAnsi="Calibri" w:cs="Calibri"/>
          <w:sz w:val="24"/>
          <w:szCs w:val="24"/>
        </w:rPr>
        <w:t xml:space="preserve"> meet the requirements for course completion.</w:t>
      </w:r>
    </w:p>
    <w:p w14:paraId="11ED1CEE" w14:textId="77777777" w:rsidR="00094F70" w:rsidRPr="00487F69" w:rsidRDefault="00094F70" w:rsidP="00094F70">
      <w:pPr>
        <w:rPr>
          <w:rFonts w:ascii="Calibri" w:hAnsi="Calibri" w:cs="Calibri"/>
          <w:sz w:val="24"/>
          <w:szCs w:val="24"/>
        </w:rPr>
      </w:pPr>
    </w:p>
    <w:p w14:paraId="11ED1CEF"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Texarkana College Student Handbook and understand the policies described </w:t>
      </w:r>
    </w:p>
    <w:p w14:paraId="11ED1CF0"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therein. I agree to comply with these policies.</w:t>
      </w:r>
    </w:p>
    <w:p w14:paraId="11ED1CF1" w14:textId="77777777" w:rsidR="00094F70" w:rsidRPr="00487F69" w:rsidRDefault="00094F70" w:rsidP="00094F70">
      <w:pPr>
        <w:rPr>
          <w:rFonts w:ascii="Calibri" w:hAnsi="Calibri" w:cs="Calibri"/>
          <w:sz w:val="24"/>
          <w:szCs w:val="24"/>
        </w:rPr>
      </w:pPr>
    </w:p>
    <w:p w14:paraId="11ED1CF2"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and </w:t>
      </w:r>
      <w:proofErr w:type="gramStart"/>
      <w:r w:rsidRPr="00487F69">
        <w:rPr>
          <w:rFonts w:ascii="Calibri" w:hAnsi="Calibri" w:cs="Calibri"/>
          <w:sz w:val="24"/>
          <w:szCs w:val="24"/>
        </w:rPr>
        <w:t>am capable of utilizing</w:t>
      </w:r>
      <w:proofErr w:type="gramEnd"/>
      <w:r w:rsidRPr="00487F69">
        <w:rPr>
          <w:rFonts w:ascii="Calibri" w:hAnsi="Calibri" w:cs="Calibri"/>
          <w:sz w:val="24"/>
          <w:szCs w:val="24"/>
        </w:rPr>
        <w:t xml:space="preserve"> the procedures for Standard Precautions that are in</w:t>
      </w:r>
    </w:p>
    <w:p w14:paraId="11ED1CF3"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 Health Science Student Handbook.</w:t>
      </w:r>
    </w:p>
    <w:p w14:paraId="11ED1CF4" w14:textId="77777777" w:rsidR="00094F70" w:rsidRPr="00487F69" w:rsidRDefault="00094F70" w:rsidP="00094F70">
      <w:pPr>
        <w:rPr>
          <w:rFonts w:ascii="Calibri" w:hAnsi="Calibri" w:cs="Calibri"/>
          <w:sz w:val="24"/>
          <w:szCs w:val="24"/>
        </w:rPr>
      </w:pPr>
    </w:p>
    <w:p w14:paraId="11ED1CF5"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that as a student in Health Science, I am required to be up to date on all immunizations (including </w:t>
      </w:r>
      <w:proofErr w:type="spellStart"/>
      <w:r w:rsidRPr="00487F69">
        <w:rPr>
          <w:rFonts w:ascii="Calibri" w:hAnsi="Calibri" w:cs="Calibri"/>
          <w:sz w:val="24"/>
          <w:szCs w:val="24"/>
        </w:rPr>
        <w:t>TDaP</w:t>
      </w:r>
      <w:proofErr w:type="spellEnd"/>
      <w:r w:rsidRPr="00487F69">
        <w:rPr>
          <w:rFonts w:ascii="Calibri" w:hAnsi="Calibri" w:cs="Calibri"/>
          <w:sz w:val="24"/>
          <w:szCs w:val="24"/>
        </w:rPr>
        <w:t>, TB skin test, influenza, and Hepatitis B) during my enrollment in the Health Science Program.</w:t>
      </w:r>
    </w:p>
    <w:p w14:paraId="11ED1CF6" w14:textId="77777777" w:rsidR="00094F70" w:rsidRPr="00487F69" w:rsidRDefault="00094F70" w:rsidP="00094F70">
      <w:pPr>
        <w:rPr>
          <w:rFonts w:ascii="Calibri" w:hAnsi="Calibri" w:cs="Calibri"/>
          <w:sz w:val="24"/>
          <w:szCs w:val="24"/>
        </w:rPr>
      </w:pPr>
    </w:p>
    <w:p w14:paraId="11ED1CF7"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that as a student enrolled at Texarkana College in the Associate Degree Nursing </w:t>
      </w:r>
      <w:r w:rsidR="0054532F" w:rsidRPr="00487F69">
        <w:rPr>
          <w:rFonts w:ascii="Calibri" w:hAnsi="Calibri" w:cs="Calibri"/>
          <w:sz w:val="24"/>
          <w:szCs w:val="24"/>
        </w:rPr>
        <w:t>Program,</w:t>
      </w:r>
      <w:r w:rsidRPr="00487F69">
        <w:rPr>
          <w:rFonts w:ascii="Calibri" w:hAnsi="Calibri" w:cs="Calibri"/>
          <w:sz w:val="24"/>
          <w:szCs w:val="24"/>
        </w:rPr>
        <w:t xml:space="preserve"> I am entering a profession with a stated code of ethics, Texarkana College Student Handbook. </w:t>
      </w:r>
    </w:p>
    <w:p w14:paraId="11ED1CF8" w14:textId="77777777" w:rsidR="00094F70" w:rsidRPr="00487F69" w:rsidRDefault="00094F70" w:rsidP="00094F70">
      <w:pPr>
        <w:rPr>
          <w:rFonts w:ascii="Calibri" w:hAnsi="Calibri" w:cs="Calibri"/>
          <w:sz w:val="24"/>
          <w:szCs w:val="24"/>
        </w:rPr>
      </w:pPr>
    </w:p>
    <w:p w14:paraId="11ED1CF9"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agree to adhere to and maintain strict CONFIDENTIALITY in all situations relating to patient</w:t>
      </w:r>
    </w:p>
    <w:p w14:paraId="11ED1CFA"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information and care. I also recognize that disclosing content of clinical teaching scenarios constitutes a breach in ethics.  I, therefore, agree to refrain from discussing the contents of these learning experiences with anyone other than the faculty.</w:t>
      </w:r>
    </w:p>
    <w:p w14:paraId="11ED1CFB" w14:textId="77777777" w:rsidR="00094F70" w:rsidRPr="00487F69" w:rsidRDefault="00094F70" w:rsidP="00094F70">
      <w:pPr>
        <w:rPr>
          <w:rFonts w:ascii="Calibri" w:hAnsi="Calibri" w:cs="Calibri"/>
          <w:sz w:val="24"/>
          <w:szCs w:val="24"/>
        </w:rPr>
      </w:pPr>
    </w:p>
    <w:p w14:paraId="11ED1CFC" w14:textId="77777777" w:rsidR="006E7207" w:rsidRPr="00487F69" w:rsidRDefault="00094F70" w:rsidP="00094F70">
      <w:pPr>
        <w:rPr>
          <w:rFonts w:ascii="Calibri" w:hAnsi="Calibri" w:cs="Calibri"/>
          <w:b/>
          <w:sz w:val="24"/>
          <w:szCs w:val="24"/>
        </w:rPr>
      </w:pPr>
      <w:r w:rsidRPr="00487F69">
        <w:rPr>
          <w:rFonts w:ascii="Calibri" w:hAnsi="Calibri" w:cs="Calibri"/>
          <w:sz w:val="24"/>
          <w:szCs w:val="24"/>
        </w:rPr>
        <w:t>During my enrollment in RNSG 14</w:t>
      </w:r>
      <w:r w:rsidR="00120754">
        <w:rPr>
          <w:rFonts w:ascii="Calibri" w:hAnsi="Calibri" w:cs="Calibri"/>
          <w:sz w:val="24"/>
          <w:szCs w:val="24"/>
        </w:rPr>
        <w:t>1</w:t>
      </w:r>
      <w:r w:rsidRPr="00487F69">
        <w:rPr>
          <w:rFonts w:ascii="Calibri" w:hAnsi="Calibri" w:cs="Calibri"/>
          <w:sz w:val="24"/>
          <w:szCs w:val="24"/>
        </w:rPr>
        <w:t xml:space="preserve">3 and </w:t>
      </w:r>
      <w:r w:rsidR="00120754">
        <w:rPr>
          <w:rFonts w:ascii="Calibri" w:hAnsi="Calibri" w:cs="Calibri"/>
          <w:sz w:val="24"/>
          <w:szCs w:val="24"/>
        </w:rPr>
        <w:t>1360</w:t>
      </w:r>
      <w:r w:rsidRPr="00487F69">
        <w:rPr>
          <w:rFonts w:ascii="Calibri" w:hAnsi="Calibri" w:cs="Calibri"/>
          <w:sz w:val="24"/>
          <w:szCs w:val="24"/>
        </w:rPr>
        <w:t xml:space="preserve">, I understand that photographs and/or videos of clinical teaching/learning activities may take place. Such photos/videos will be the property of Texarkana College and used for learning or advertising purposes only and would not be used for profit by Texarkana College or the Health Science Division. By signing below, I consent to the </w:t>
      </w:r>
      <w:r w:rsidR="00165B71" w:rsidRPr="00487F69">
        <w:rPr>
          <w:rFonts w:ascii="Calibri" w:hAnsi="Calibri" w:cs="Calibri"/>
          <w:sz w:val="24"/>
          <w:szCs w:val="24"/>
        </w:rPr>
        <w:t>above-mentioned</w:t>
      </w:r>
      <w:r w:rsidRPr="00487F69">
        <w:rPr>
          <w:rFonts w:ascii="Calibri" w:hAnsi="Calibri" w:cs="Calibri"/>
          <w:sz w:val="24"/>
          <w:szCs w:val="24"/>
        </w:rPr>
        <w:t xml:space="preserve"> activities.</w:t>
      </w:r>
      <w:r w:rsidRPr="00487F69">
        <w:rPr>
          <w:rFonts w:ascii="Calibri" w:hAnsi="Calibri" w:cs="Calibri"/>
          <w:sz w:val="24"/>
          <w:szCs w:val="24"/>
        </w:rPr>
        <w:tab/>
      </w:r>
    </w:p>
    <w:p w14:paraId="11ED1CFD" w14:textId="77777777" w:rsidR="00220CAF" w:rsidRPr="00487F69" w:rsidRDefault="00220CAF" w:rsidP="00220CAF">
      <w:pPr>
        <w:rPr>
          <w:rFonts w:ascii="Calibri" w:hAnsi="Calibri" w:cs="Calibri"/>
          <w:sz w:val="24"/>
          <w:szCs w:val="24"/>
        </w:rPr>
      </w:pPr>
    </w:p>
    <w:p w14:paraId="11ED1CFE" w14:textId="77777777" w:rsidR="00220CAF" w:rsidRPr="00487F69" w:rsidRDefault="00220CAF" w:rsidP="00220CAF">
      <w:pPr>
        <w:rPr>
          <w:rFonts w:ascii="Calibri" w:hAnsi="Calibri" w:cs="Calibri"/>
          <w:sz w:val="24"/>
          <w:szCs w:val="24"/>
        </w:rPr>
      </w:pPr>
    </w:p>
    <w:p w14:paraId="11ED1CFF" w14:textId="77777777" w:rsidR="00220CAF" w:rsidRPr="00487F69" w:rsidRDefault="00220CAF" w:rsidP="00220CAF">
      <w:pPr>
        <w:rPr>
          <w:rFonts w:ascii="Calibri" w:hAnsi="Calibri" w:cs="Calibri"/>
          <w:sz w:val="24"/>
        </w:rPr>
      </w:pPr>
    </w:p>
    <w:p w14:paraId="11ED1D00" w14:textId="77777777" w:rsidR="00220CAF" w:rsidRPr="00487F69" w:rsidRDefault="00220CAF" w:rsidP="00220CAF">
      <w:pPr>
        <w:rPr>
          <w:rFonts w:ascii="Calibri" w:hAnsi="Calibri" w:cs="Calibri"/>
          <w:sz w:val="24"/>
        </w:rPr>
      </w:pPr>
    </w:p>
    <w:p w14:paraId="11ED1D01" w14:textId="24DD1DE5" w:rsidR="00220CAF" w:rsidRPr="00487F69" w:rsidRDefault="00220CAF" w:rsidP="00E86C23">
      <w:pPr>
        <w:spacing w:line="480" w:lineRule="auto"/>
        <w:jc w:val="right"/>
        <w:rPr>
          <w:rFonts w:ascii="Calibri" w:hAnsi="Calibri" w:cs="Calibri"/>
          <w:b/>
          <w:sz w:val="24"/>
        </w:rPr>
      </w:pPr>
      <w:r w:rsidRPr="00487F69">
        <w:rPr>
          <w:rFonts w:ascii="Calibri" w:hAnsi="Calibri" w:cs="Calibri"/>
          <w:sz w:val="24"/>
        </w:rPr>
        <w:t xml:space="preserve"> </w:t>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b/>
          <w:sz w:val="24"/>
        </w:rPr>
        <w:t>Course</w:t>
      </w:r>
      <w:r w:rsidR="00094F70" w:rsidRPr="00487F69">
        <w:rPr>
          <w:rFonts w:ascii="Calibri" w:hAnsi="Calibri" w:cs="Calibri"/>
          <w:b/>
          <w:sz w:val="24"/>
        </w:rPr>
        <w:t>(s)</w:t>
      </w:r>
      <w:r w:rsidRPr="00487F69">
        <w:rPr>
          <w:rFonts w:ascii="Calibri" w:hAnsi="Calibri" w:cs="Calibri"/>
          <w:b/>
          <w:sz w:val="24"/>
        </w:rPr>
        <w:t xml:space="preserve">: </w:t>
      </w:r>
      <w:r w:rsidRPr="00487F69">
        <w:rPr>
          <w:rFonts w:ascii="Calibri" w:hAnsi="Calibri" w:cs="Calibri"/>
          <w:b/>
          <w:sz w:val="24"/>
          <w:u w:val="single"/>
        </w:rPr>
        <w:t>RNSG 1</w:t>
      </w:r>
      <w:r w:rsidR="003E6A0B" w:rsidRPr="00487F69">
        <w:rPr>
          <w:rFonts w:ascii="Calibri" w:hAnsi="Calibri" w:cs="Calibri"/>
          <w:b/>
          <w:sz w:val="24"/>
          <w:u w:val="single"/>
        </w:rPr>
        <w:t>4</w:t>
      </w:r>
      <w:r w:rsidRPr="00487F69">
        <w:rPr>
          <w:rFonts w:ascii="Calibri" w:hAnsi="Calibri" w:cs="Calibri"/>
          <w:b/>
          <w:sz w:val="24"/>
          <w:u w:val="single"/>
        </w:rPr>
        <w:t>13 and RNSG 1360</w:t>
      </w:r>
      <w:r w:rsidRPr="00487F69">
        <w:rPr>
          <w:rFonts w:ascii="Calibri" w:hAnsi="Calibri" w:cs="Calibri"/>
          <w:b/>
          <w:sz w:val="24"/>
          <w:u w:val="single"/>
        </w:rPr>
        <w:tab/>
      </w:r>
      <w:r w:rsidRPr="00487F69">
        <w:rPr>
          <w:rFonts w:ascii="Calibri" w:hAnsi="Calibri" w:cs="Calibri"/>
          <w:b/>
          <w:sz w:val="24"/>
          <w:u w:val="single"/>
        </w:rPr>
        <w:tab/>
      </w:r>
    </w:p>
    <w:p w14:paraId="11ED1D02" w14:textId="77777777" w:rsidR="00220CAF" w:rsidRPr="00487F69" w:rsidRDefault="00E86C23"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t>Student Name (Please Print</w:t>
      </w:r>
      <w:proofErr w:type="gramStart"/>
      <w:r w:rsidRPr="00487F69">
        <w:rPr>
          <w:rFonts w:ascii="Calibri" w:hAnsi="Calibri" w:cs="Calibri"/>
          <w:b/>
          <w:sz w:val="24"/>
        </w:rPr>
        <w:t>):_</w:t>
      </w:r>
      <w:proofErr w:type="gramEnd"/>
      <w:r w:rsidRPr="00487F69">
        <w:rPr>
          <w:rFonts w:ascii="Calibri" w:hAnsi="Calibri" w:cs="Calibri"/>
          <w:b/>
          <w:sz w:val="24"/>
        </w:rPr>
        <w:t>__________________________________</w:t>
      </w:r>
    </w:p>
    <w:p w14:paraId="11ED1D03" w14:textId="77777777" w:rsidR="00220CAF" w:rsidRPr="00487F69" w:rsidRDefault="00205ED8"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00E86C23" w:rsidRPr="00487F69">
        <w:rPr>
          <w:rFonts w:ascii="Calibri" w:hAnsi="Calibri" w:cs="Calibri"/>
          <w:b/>
          <w:sz w:val="24"/>
        </w:rPr>
        <w:t xml:space="preserve">  </w:t>
      </w:r>
      <w:r w:rsidR="00220CAF" w:rsidRPr="00487F69">
        <w:rPr>
          <w:rFonts w:ascii="Calibri" w:hAnsi="Calibri" w:cs="Calibri"/>
          <w:b/>
          <w:sz w:val="24"/>
        </w:rPr>
        <w:t>Signature (must be legible</w:t>
      </w:r>
      <w:proofErr w:type="gramStart"/>
      <w:r w:rsidR="00220CAF" w:rsidRPr="00487F69">
        <w:rPr>
          <w:rFonts w:ascii="Calibri" w:hAnsi="Calibri" w:cs="Calibri"/>
          <w:b/>
          <w:sz w:val="24"/>
        </w:rPr>
        <w:t>)</w:t>
      </w:r>
      <w:r w:rsidR="00E86C23" w:rsidRPr="00487F69">
        <w:rPr>
          <w:rFonts w:ascii="Calibri" w:hAnsi="Calibri" w:cs="Calibri"/>
          <w:b/>
          <w:sz w:val="24"/>
        </w:rPr>
        <w:t>:_</w:t>
      </w:r>
      <w:proofErr w:type="gramEnd"/>
      <w:r w:rsidR="00E86C23" w:rsidRPr="00487F69">
        <w:rPr>
          <w:rFonts w:ascii="Calibri" w:hAnsi="Calibri" w:cs="Calibri"/>
          <w:b/>
          <w:sz w:val="24"/>
        </w:rPr>
        <w:t>__________________________________</w:t>
      </w:r>
    </w:p>
    <w:p w14:paraId="11ED1D04" w14:textId="77777777" w:rsidR="006D294C" w:rsidRPr="00094F70" w:rsidRDefault="00E86C23" w:rsidP="00094F70">
      <w:pPr>
        <w:spacing w:line="480" w:lineRule="auto"/>
        <w:jc w:val="right"/>
        <w:rPr>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r>
      <w:r w:rsidR="00220CAF" w:rsidRPr="00487F69">
        <w:rPr>
          <w:rFonts w:ascii="Calibri" w:hAnsi="Calibri" w:cs="Calibri"/>
          <w:b/>
          <w:sz w:val="24"/>
        </w:rPr>
        <w:t>Date</w:t>
      </w:r>
      <w:r w:rsidR="005B7A75" w:rsidRPr="00487F69">
        <w:rPr>
          <w:rFonts w:ascii="Calibri" w:hAnsi="Calibri" w:cs="Calibri"/>
          <w:b/>
          <w:sz w:val="24"/>
        </w:rPr>
        <w:t>:</w:t>
      </w:r>
      <w:r w:rsidR="005B7A75" w:rsidRPr="00487F69">
        <w:rPr>
          <w:rFonts w:ascii="Calibri" w:hAnsi="Calibri" w:cs="Calibri"/>
          <w:b/>
          <w:sz w:val="24"/>
          <w:u w:val="single"/>
        </w:rPr>
        <w:t xml:space="preserve"> </w:t>
      </w:r>
      <w:r w:rsidR="005B7A75" w:rsidRPr="00487F69">
        <w:rPr>
          <w:rFonts w:ascii="Calibri" w:hAnsi="Calibri" w:cs="Calibri"/>
          <w:b/>
          <w:sz w:val="24"/>
          <w:u w:val="single"/>
        </w:rPr>
        <w:softHyphen/>
      </w:r>
      <w:r w:rsidRPr="00487F69">
        <w:rPr>
          <w:rFonts w:ascii="Calibri" w:hAnsi="Calibri" w:cs="Calibri"/>
          <w:b/>
          <w:sz w:val="24"/>
          <w:u w:val="single"/>
        </w:rPr>
        <w:t>___________________________________</w:t>
      </w:r>
    </w:p>
    <w:p w14:paraId="11ED1D05" w14:textId="298A7514" w:rsidR="00220CAF" w:rsidRPr="00487F69" w:rsidRDefault="006D294C" w:rsidP="00094F70">
      <w:pPr>
        <w:tabs>
          <w:tab w:val="left" w:pos="7905"/>
        </w:tabs>
        <w:ind w:left="720"/>
        <w:jc w:val="right"/>
        <w:rPr>
          <w:rFonts w:ascii="Calibri" w:hAnsi="Calibri" w:cs="Calibri"/>
          <w:sz w:val="24"/>
        </w:rPr>
      </w:pPr>
      <w:r>
        <w:rPr>
          <w:sz w:val="24"/>
        </w:rPr>
        <w:tab/>
      </w:r>
      <w:r w:rsidRPr="00487F69">
        <w:rPr>
          <w:rFonts w:ascii="Calibri" w:hAnsi="Calibri" w:cs="Calibri"/>
          <w:sz w:val="24"/>
        </w:rPr>
        <w:t>Rev</w:t>
      </w:r>
      <w:r w:rsidR="00094F70" w:rsidRPr="00487F69">
        <w:rPr>
          <w:rFonts w:ascii="Calibri" w:hAnsi="Calibri" w:cs="Calibri"/>
          <w:sz w:val="24"/>
        </w:rPr>
        <w:t xml:space="preserve">ised: </w:t>
      </w:r>
      <w:r w:rsidR="0054532F">
        <w:rPr>
          <w:rFonts w:ascii="Calibri" w:hAnsi="Calibri" w:cs="Calibri"/>
          <w:sz w:val="24"/>
        </w:rPr>
        <w:t>0</w:t>
      </w:r>
      <w:r w:rsidR="006613E9">
        <w:rPr>
          <w:rFonts w:ascii="Calibri" w:hAnsi="Calibri" w:cs="Calibri"/>
          <w:sz w:val="24"/>
        </w:rPr>
        <w:t>5/2025</w:t>
      </w:r>
    </w:p>
    <w:sectPr w:rsidR="00220CAF" w:rsidRPr="00487F69" w:rsidSect="001375CF">
      <w:headerReference w:type="default" r:id="rId12"/>
      <w:footerReference w:type="defaul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5A6B" w14:textId="77777777" w:rsidR="004255E5" w:rsidRDefault="004255E5" w:rsidP="00227F84">
      <w:r>
        <w:separator/>
      </w:r>
    </w:p>
  </w:endnote>
  <w:endnote w:type="continuationSeparator" w:id="0">
    <w:p w14:paraId="06F4074E" w14:textId="77777777" w:rsidR="004255E5" w:rsidRDefault="004255E5" w:rsidP="00227F84">
      <w:r>
        <w:continuationSeparator/>
      </w:r>
    </w:p>
  </w:endnote>
  <w:endnote w:type="continuationNotice" w:id="1">
    <w:p w14:paraId="66E6711B" w14:textId="77777777" w:rsidR="004255E5" w:rsidRDefault="00425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1D0F" w14:textId="77777777" w:rsidR="006D19D7" w:rsidRDefault="006D19D7">
    <w:pPr>
      <w:pStyle w:val="Footer"/>
      <w:jc w:val="center"/>
    </w:pPr>
    <w:r>
      <w:fldChar w:fldCharType="begin"/>
    </w:r>
    <w:r>
      <w:instrText xml:space="preserve"> PAGE   \* MERGEFORMAT </w:instrText>
    </w:r>
    <w:r>
      <w:fldChar w:fldCharType="separate"/>
    </w:r>
    <w:r>
      <w:rPr>
        <w:noProof/>
      </w:rPr>
      <w:t>10</w:t>
    </w:r>
    <w:r>
      <w:rPr>
        <w:noProof/>
      </w:rPr>
      <w:fldChar w:fldCharType="end"/>
    </w:r>
  </w:p>
  <w:p w14:paraId="11ED1D10" w14:textId="77777777" w:rsidR="006D19D7" w:rsidRDefault="006D19D7" w:rsidP="002015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BF2F" w14:textId="77777777" w:rsidR="004255E5" w:rsidRDefault="004255E5" w:rsidP="00227F84">
      <w:r>
        <w:separator/>
      </w:r>
    </w:p>
  </w:footnote>
  <w:footnote w:type="continuationSeparator" w:id="0">
    <w:p w14:paraId="416D1571" w14:textId="77777777" w:rsidR="004255E5" w:rsidRDefault="004255E5" w:rsidP="00227F84">
      <w:r>
        <w:continuationSeparator/>
      </w:r>
    </w:p>
  </w:footnote>
  <w:footnote w:type="continuationNotice" w:id="1">
    <w:p w14:paraId="72B1C32E" w14:textId="77777777" w:rsidR="004255E5" w:rsidRDefault="00425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1D0E" w14:textId="77777777" w:rsidR="00691779" w:rsidRDefault="0069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28C"/>
    <w:multiLevelType w:val="hybridMultilevel"/>
    <w:tmpl w:val="26BA1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2C75E1"/>
    <w:multiLevelType w:val="hybridMultilevel"/>
    <w:tmpl w:val="F73EC03A"/>
    <w:lvl w:ilvl="0" w:tplc="DCB4A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975C29"/>
    <w:multiLevelType w:val="hybridMultilevel"/>
    <w:tmpl w:val="8FD2F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15F37"/>
    <w:multiLevelType w:val="hybridMultilevel"/>
    <w:tmpl w:val="34A29924"/>
    <w:lvl w:ilvl="0" w:tplc="5F72038C">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A5774C"/>
    <w:multiLevelType w:val="hybridMultilevel"/>
    <w:tmpl w:val="CFBA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520E6"/>
    <w:multiLevelType w:val="hybridMultilevel"/>
    <w:tmpl w:val="C3FE8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C64A23"/>
    <w:multiLevelType w:val="hybridMultilevel"/>
    <w:tmpl w:val="C45477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042444"/>
    <w:multiLevelType w:val="hybridMultilevel"/>
    <w:tmpl w:val="BA4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658203">
    <w:abstractNumId w:val="2"/>
  </w:num>
  <w:num w:numId="2" w16cid:durableId="2076124869">
    <w:abstractNumId w:val="7"/>
  </w:num>
  <w:num w:numId="3" w16cid:durableId="615331825">
    <w:abstractNumId w:val="6"/>
  </w:num>
  <w:num w:numId="4" w16cid:durableId="568999165">
    <w:abstractNumId w:val="0"/>
  </w:num>
  <w:num w:numId="5" w16cid:durableId="1450588222">
    <w:abstractNumId w:val="3"/>
  </w:num>
  <w:num w:numId="6" w16cid:durableId="1705053310">
    <w:abstractNumId w:val="1"/>
  </w:num>
  <w:num w:numId="7" w16cid:durableId="982082328">
    <w:abstractNumId w:val="5"/>
  </w:num>
  <w:num w:numId="8" w16cid:durableId="16545229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DF"/>
    <w:rsid w:val="000008B7"/>
    <w:rsid w:val="00002B2E"/>
    <w:rsid w:val="0000654C"/>
    <w:rsid w:val="00006FC9"/>
    <w:rsid w:val="00010FCF"/>
    <w:rsid w:val="00013256"/>
    <w:rsid w:val="00017040"/>
    <w:rsid w:val="0002031D"/>
    <w:rsid w:val="00024340"/>
    <w:rsid w:val="000256D4"/>
    <w:rsid w:val="0002701D"/>
    <w:rsid w:val="00040519"/>
    <w:rsid w:val="00055A41"/>
    <w:rsid w:val="000613A7"/>
    <w:rsid w:val="00076223"/>
    <w:rsid w:val="00080067"/>
    <w:rsid w:val="00080131"/>
    <w:rsid w:val="00083C0B"/>
    <w:rsid w:val="0009476F"/>
    <w:rsid w:val="00094F70"/>
    <w:rsid w:val="0009561B"/>
    <w:rsid w:val="00096843"/>
    <w:rsid w:val="000A5B3B"/>
    <w:rsid w:val="000B4CFA"/>
    <w:rsid w:val="000B6714"/>
    <w:rsid w:val="000C4E73"/>
    <w:rsid w:val="000C5575"/>
    <w:rsid w:val="000C600B"/>
    <w:rsid w:val="000D1ED6"/>
    <w:rsid w:val="000D3800"/>
    <w:rsid w:val="000D39B4"/>
    <w:rsid w:val="000D7F5B"/>
    <w:rsid w:val="000E28AB"/>
    <w:rsid w:val="000E4975"/>
    <w:rsid w:val="000E5E62"/>
    <w:rsid w:val="000F0A10"/>
    <w:rsid w:val="000F1204"/>
    <w:rsid w:val="000F67EA"/>
    <w:rsid w:val="000F7676"/>
    <w:rsid w:val="001011AB"/>
    <w:rsid w:val="00103D5A"/>
    <w:rsid w:val="00111210"/>
    <w:rsid w:val="001112D7"/>
    <w:rsid w:val="0011401F"/>
    <w:rsid w:val="001202C3"/>
    <w:rsid w:val="00120551"/>
    <w:rsid w:val="00120754"/>
    <w:rsid w:val="001276EC"/>
    <w:rsid w:val="001362B0"/>
    <w:rsid w:val="001375CF"/>
    <w:rsid w:val="00140879"/>
    <w:rsid w:val="001421DD"/>
    <w:rsid w:val="001548BD"/>
    <w:rsid w:val="00165B71"/>
    <w:rsid w:val="001677DF"/>
    <w:rsid w:val="00170FC4"/>
    <w:rsid w:val="00173154"/>
    <w:rsid w:val="001834B3"/>
    <w:rsid w:val="001901A2"/>
    <w:rsid w:val="00191D7C"/>
    <w:rsid w:val="00192727"/>
    <w:rsid w:val="001B059C"/>
    <w:rsid w:val="001C2FB5"/>
    <w:rsid w:val="001C3186"/>
    <w:rsid w:val="001C3720"/>
    <w:rsid w:val="001C4637"/>
    <w:rsid w:val="001C6A93"/>
    <w:rsid w:val="001D20AF"/>
    <w:rsid w:val="001E77C7"/>
    <w:rsid w:val="001F02C4"/>
    <w:rsid w:val="001F166C"/>
    <w:rsid w:val="002015E1"/>
    <w:rsid w:val="00205ED8"/>
    <w:rsid w:val="00211994"/>
    <w:rsid w:val="0021239A"/>
    <w:rsid w:val="00213CB6"/>
    <w:rsid w:val="00220965"/>
    <w:rsid w:val="00220CAF"/>
    <w:rsid w:val="00227F84"/>
    <w:rsid w:val="00227F90"/>
    <w:rsid w:val="00230336"/>
    <w:rsid w:val="00230E87"/>
    <w:rsid w:val="00234174"/>
    <w:rsid w:val="002528CB"/>
    <w:rsid w:val="00254961"/>
    <w:rsid w:val="00256330"/>
    <w:rsid w:val="00265AC6"/>
    <w:rsid w:val="002666D3"/>
    <w:rsid w:val="002832EF"/>
    <w:rsid w:val="00285177"/>
    <w:rsid w:val="002A2066"/>
    <w:rsid w:val="002B0CB8"/>
    <w:rsid w:val="002D7A9A"/>
    <w:rsid w:val="002E0519"/>
    <w:rsid w:val="002E204C"/>
    <w:rsid w:val="002E3AE1"/>
    <w:rsid w:val="002F28BF"/>
    <w:rsid w:val="002F5E0F"/>
    <w:rsid w:val="003043B8"/>
    <w:rsid w:val="003074AB"/>
    <w:rsid w:val="003244F5"/>
    <w:rsid w:val="003265DF"/>
    <w:rsid w:val="0033165E"/>
    <w:rsid w:val="00333959"/>
    <w:rsid w:val="00342138"/>
    <w:rsid w:val="00351423"/>
    <w:rsid w:val="00351B46"/>
    <w:rsid w:val="00352D2A"/>
    <w:rsid w:val="00354212"/>
    <w:rsid w:val="00355B1A"/>
    <w:rsid w:val="003577FF"/>
    <w:rsid w:val="00367A89"/>
    <w:rsid w:val="00373A18"/>
    <w:rsid w:val="00380F96"/>
    <w:rsid w:val="00382366"/>
    <w:rsid w:val="003937B6"/>
    <w:rsid w:val="00395C34"/>
    <w:rsid w:val="003B4165"/>
    <w:rsid w:val="003B585D"/>
    <w:rsid w:val="003B7E57"/>
    <w:rsid w:val="003C5AF8"/>
    <w:rsid w:val="003D2AF4"/>
    <w:rsid w:val="003D6F5A"/>
    <w:rsid w:val="003E1403"/>
    <w:rsid w:val="003E6A0B"/>
    <w:rsid w:val="003F563C"/>
    <w:rsid w:val="00401AD6"/>
    <w:rsid w:val="00402B82"/>
    <w:rsid w:val="004108F9"/>
    <w:rsid w:val="004121BE"/>
    <w:rsid w:val="00412AF1"/>
    <w:rsid w:val="004218A3"/>
    <w:rsid w:val="004252A7"/>
    <w:rsid w:val="004255E5"/>
    <w:rsid w:val="00427E6A"/>
    <w:rsid w:val="00452339"/>
    <w:rsid w:val="00457C9F"/>
    <w:rsid w:val="0046049A"/>
    <w:rsid w:val="0046468E"/>
    <w:rsid w:val="00465997"/>
    <w:rsid w:val="00480037"/>
    <w:rsid w:val="00487D91"/>
    <w:rsid w:val="00487F69"/>
    <w:rsid w:val="004912B6"/>
    <w:rsid w:val="00494C40"/>
    <w:rsid w:val="004A02D0"/>
    <w:rsid w:val="004A2FFC"/>
    <w:rsid w:val="004A3B34"/>
    <w:rsid w:val="004B30E1"/>
    <w:rsid w:val="004B5463"/>
    <w:rsid w:val="004C63B9"/>
    <w:rsid w:val="004D5B9B"/>
    <w:rsid w:val="004E089B"/>
    <w:rsid w:val="004E4419"/>
    <w:rsid w:val="004E7361"/>
    <w:rsid w:val="004F5876"/>
    <w:rsid w:val="004F5A70"/>
    <w:rsid w:val="00503806"/>
    <w:rsid w:val="005176C6"/>
    <w:rsid w:val="00521634"/>
    <w:rsid w:val="00521DAC"/>
    <w:rsid w:val="00525D85"/>
    <w:rsid w:val="0053127A"/>
    <w:rsid w:val="005321A9"/>
    <w:rsid w:val="00536F07"/>
    <w:rsid w:val="005433FC"/>
    <w:rsid w:val="005436E5"/>
    <w:rsid w:val="00544AAF"/>
    <w:rsid w:val="0054532F"/>
    <w:rsid w:val="00547315"/>
    <w:rsid w:val="005523B7"/>
    <w:rsid w:val="00555842"/>
    <w:rsid w:val="005566DE"/>
    <w:rsid w:val="0056514D"/>
    <w:rsid w:val="00572A23"/>
    <w:rsid w:val="005740DF"/>
    <w:rsid w:val="00576793"/>
    <w:rsid w:val="00593B44"/>
    <w:rsid w:val="00595119"/>
    <w:rsid w:val="005971B3"/>
    <w:rsid w:val="005A7B62"/>
    <w:rsid w:val="005B025C"/>
    <w:rsid w:val="005B1B60"/>
    <w:rsid w:val="005B2337"/>
    <w:rsid w:val="005B7A75"/>
    <w:rsid w:val="005C3179"/>
    <w:rsid w:val="005C42F3"/>
    <w:rsid w:val="005D6AED"/>
    <w:rsid w:val="005E303E"/>
    <w:rsid w:val="005E372F"/>
    <w:rsid w:val="005F01A3"/>
    <w:rsid w:val="005F17A2"/>
    <w:rsid w:val="00601856"/>
    <w:rsid w:val="00602D22"/>
    <w:rsid w:val="00606515"/>
    <w:rsid w:val="006079B6"/>
    <w:rsid w:val="006113C3"/>
    <w:rsid w:val="0062640C"/>
    <w:rsid w:val="006318B1"/>
    <w:rsid w:val="00636918"/>
    <w:rsid w:val="00640774"/>
    <w:rsid w:val="00640E65"/>
    <w:rsid w:val="00642AE3"/>
    <w:rsid w:val="006447E1"/>
    <w:rsid w:val="006549A5"/>
    <w:rsid w:val="00654F6E"/>
    <w:rsid w:val="00655228"/>
    <w:rsid w:val="006613E9"/>
    <w:rsid w:val="00663740"/>
    <w:rsid w:val="00663E43"/>
    <w:rsid w:val="00670154"/>
    <w:rsid w:val="0067469F"/>
    <w:rsid w:val="00674B84"/>
    <w:rsid w:val="00691779"/>
    <w:rsid w:val="006A0296"/>
    <w:rsid w:val="006A2DD4"/>
    <w:rsid w:val="006A46FA"/>
    <w:rsid w:val="006B4B9B"/>
    <w:rsid w:val="006C34F3"/>
    <w:rsid w:val="006C4677"/>
    <w:rsid w:val="006C7EBB"/>
    <w:rsid w:val="006D16AD"/>
    <w:rsid w:val="006D19D7"/>
    <w:rsid w:val="006D294C"/>
    <w:rsid w:val="006D5BF6"/>
    <w:rsid w:val="006E2B18"/>
    <w:rsid w:val="006E487A"/>
    <w:rsid w:val="006E7207"/>
    <w:rsid w:val="00701FC4"/>
    <w:rsid w:val="0070732F"/>
    <w:rsid w:val="00714940"/>
    <w:rsid w:val="0072164F"/>
    <w:rsid w:val="007274A6"/>
    <w:rsid w:val="00727E7A"/>
    <w:rsid w:val="00743911"/>
    <w:rsid w:val="00745C4E"/>
    <w:rsid w:val="00751F95"/>
    <w:rsid w:val="00752180"/>
    <w:rsid w:val="007566E0"/>
    <w:rsid w:val="0076346D"/>
    <w:rsid w:val="007663A3"/>
    <w:rsid w:val="00770A47"/>
    <w:rsid w:val="00771B3C"/>
    <w:rsid w:val="0078758F"/>
    <w:rsid w:val="00791C93"/>
    <w:rsid w:val="00796BD3"/>
    <w:rsid w:val="007A7948"/>
    <w:rsid w:val="007B7635"/>
    <w:rsid w:val="007C0740"/>
    <w:rsid w:val="007C5405"/>
    <w:rsid w:val="007D2B78"/>
    <w:rsid w:val="007D4A42"/>
    <w:rsid w:val="007E17F4"/>
    <w:rsid w:val="007E4E23"/>
    <w:rsid w:val="007E502A"/>
    <w:rsid w:val="007E5581"/>
    <w:rsid w:val="007E7A30"/>
    <w:rsid w:val="0080267F"/>
    <w:rsid w:val="00804B46"/>
    <w:rsid w:val="00806875"/>
    <w:rsid w:val="00813DD2"/>
    <w:rsid w:val="00815D81"/>
    <w:rsid w:val="00824487"/>
    <w:rsid w:val="00826D80"/>
    <w:rsid w:val="00836E44"/>
    <w:rsid w:val="00845E22"/>
    <w:rsid w:val="00850E1F"/>
    <w:rsid w:val="0085397A"/>
    <w:rsid w:val="0085456B"/>
    <w:rsid w:val="00862295"/>
    <w:rsid w:val="00862720"/>
    <w:rsid w:val="008632F8"/>
    <w:rsid w:val="00870A9F"/>
    <w:rsid w:val="00881727"/>
    <w:rsid w:val="00885BE7"/>
    <w:rsid w:val="00891C26"/>
    <w:rsid w:val="00897752"/>
    <w:rsid w:val="008A4563"/>
    <w:rsid w:val="008B0A45"/>
    <w:rsid w:val="008C3EFF"/>
    <w:rsid w:val="008C7591"/>
    <w:rsid w:val="008D169A"/>
    <w:rsid w:val="008E2044"/>
    <w:rsid w:val="008E21DE"/>
    <w:rsid w:val="008E2E9C"/>
    <w:rsid w:val="008F0C50"/>
    <w:rsid w:val="009013F5"/>
    <w:rsid w:val="00902245"/>
    <w:rsid w:val="009152D5"/>
    <w:rsid w:val="00923E07"/>
    <w:rsid w:val="009247E6"/>
    <w:rsid w:val="00927074"/>
    <w:rsid w:val="0093304D"/>
    <w:rsid w:val="00937C34"/>
    <w:rsid w:val="0094351E"/>
    <w:rsid w:val="00952218"/>
    <w:rsid w:val="00956E7A"/>
    <w:rsid w:val="00966F6B"/>
    <w:rsid w:val="00972E32"/>
    <w:rsid w:val="00973709"/>
    <w:rsid w:val="009748DC"/>
    <w:rsid w:val="00976409"/>
    <w:rsid w:val="00977F6D"/>
    <w:rsid w:val="009806FE"/>
    <w:rsid w:val="009828B0"/>
    <w:rsid w:val="009864DE"/>
    <w:rsid w:val="00986962"/>
    <w:rsid w:val="00990B71"/>
    <w:rsid w:val="00996752"/>
    <w:rsid w:val="009A680B"/>
    <w:rsid w:val="009A786A"/>
    <w:rsid w:val="009B05E7"/>
    <w:rsid w:val="009C0667"/>
    <w:rsid w:val="009D6C26"/>
    <w:rsid w:val="009E4C71"/>
    <w:rsid w:val="009E5A3C"/>
    <w:rsid w:val="009F078E"/>
    <w:rsid w:val="00A0337D"/>
    <w:rsid w:val="00A03D93"/>
    <w:rsid w:val="00A0532A"/>
    <w:rsid w:val="00A1330F"/>
    <w:rsid w:val="00A177E9"/>
    <w:rsid w:val="00A178E1"/>
    <w:rsid w:val="00A21906"/>
    <w:rsid w:val="00A2308A"/>
    <w:rsid w:val="00A24F65"/>
    <w:rsid w:val="00A33C36"/>
    <w:rsid w:val="00A3440B"/>
    <w:rsid w:val="00A455BB"/>
    <w:rsid w:val="00A5648C"/>
    <w:rsid w:val="00A575F4"/>
    <w:rsid w:val="00A81D7B"/>
    <w:rsid w:val="00A82D81"/>
    <w:rsid w:val="00AA0D08"/>
    <w:rsid w:val="00AA4531"/>
    <w:rsid w:val="00AC4652"/>
    <w:rsid w:val="00AE142E"/>
    <w:rsid w:val="00AE1D08"/>
    <w:rsid w:val="00AE22E5"/>
    <w:rsid w:val="00AE7538"/>
    <w:rsid w:val="00AF06C9"/>
    <w:rsid w:val="00AF4363"/>
    <w:rsid w:val="00B05D29"/>
    <w:rsid w:val="00B069E1"/>
    <w:rsid w:val="00B16E6B"/>
    <w:rsid w:val="00B25BDD"/>
    <w:rsid w:val="00B25CF8"/>
    <w:rsid w:val="00B356DF"/>
    <w:rsid w:val="00B414EC"/>
    <w:rsid w:val="00B4232C"/>
    <w:rsid w:val="00B42CA6"/>
    <w:rsid w:val="00B4463C"/>
    <w:rsid w:val="00B54E9D"/>
    <w:rsid w:val="00B57339"/>
    <w:rsid w:val="00B57968"/>
    <w:rsid w:val="00B60BDF"/>
    <w:rsid w:val="00B637B5"/>
    <w:rsid w:val="00B66EC4"/>
    <w:rsid w:val="00B67E3C"/>
    <w:rsid w:val="00B83B50"/>
    <w:rsid w:val="00B84480"/>
    <w:rsid w:val="00B844D1"/>
    <w:rsid w:val="00B90CE2"/>
    <w:rsid w:val="00B912C6"/>
    <w:rsid w:val="00B923CB"/>
    <w:rsid w:val="00B92C46"/>
    <w:rsid w:val="00BA4B35"/>
    <w:rsid w:val="00BB7EBB"/>
    <w:rsid w:val="00BE52FE"/>
    <w:rsid w:val="00BF5E95"/>
    <w:rsid w:val="00C01419"/>
    <w:rsid w:val="00C073A1"/>
    <w:rsid w:val="00C10A5F"/>
    <w:rsid w:val="00C10CC5"/>
    <w:rsid w:val="00C1371D"/>
    <w:rsid w:val="00C15536"/>
    <w:rsid w:val="00C17597"/>
    <w:rsid w:val="00C244BE"/>
    <w:rsid w:val="00C25D23"/>
    <w:rsid w:val="00C25E53"/>
    <w:rsid w:val="00C37429"/>
    <w:rsid w:val="00C46472"/>
    <w:rsid w:val="00C57283"/>
    <w:rsid w:val="00C6331A"/>
    <w:rsid w:val="00C63E98"/>
    <w:rsid w:val="00C67E6E"/>
    <w:rsid w:val="00C7031A"/>
    <w:rsid w:val="00C76E17"/>
    <w:rsid w:val="00C805F8"/>
    <w:rsid w:val="00C838BE"/>
    <w:rsid w:val="00C83E9E"/>
    <w:rsid w:val="00C91226"/>
    <w:rsid w:val="00C9140F"/>
    <w:rsid w:val="00C92E33"/>
    <w:rsid w:val="00C96F38"/>
    <w:rsid w:val="00CA2734"/>
    <w:rsid w:val="00CA603D"/>
    <w:rsid w:val="00CA7146"/>
    <w:rsid w:val="00CB03DA"/>
    <w:rsid w:val="00CB15AC"/>
    <w:rsid w:val="00CB4DD7"/>
    <w:rsid w:val="00CB7E67"/>
    <w:rsid w:val="00CC213B"/>
    <w:rsid w:val="00CC68A5"/>
    <w:rsid w:val="00CD0A40"/>
    <w:rsid w:val="00CD392A"/>
    <w:rsid w:val="00CE1A16"/>
    <w:rsid w:val="00CE1DFE"/>
    <w:rsid w:val="00D0789C"/>
    <w:rsid w:val="00D179E9"/>
    <w:rsid w:val="00D33170"/>
    <w:rsid w:val="00D3418B"/>
    <w:rsid w:val="00D559B3"/>
    <w:rsid w:val="00D6273E"/>
    <w:rsid w:val="00D651D5"/>
    <w:rsid w:val="00D67143"/>
    <w:rsid w:val="00D80234"/>
    <w:rsid w:val="00D85545"/>
    <w:rsid w:val="00DB67AE"/>
    <w:rsid w:val="00DB6A65"/>
    <w:rsid w:val="00DC163E"/>
    <w:rsid w:val="00DC3A1E"/>
    <w:rsid w:val="00DC460D"/>
    <w:rsid w:val="00DD0E77"/>
    <w:rsid w:val="00DD31FE"/>
    <w:rsid w:val="00DE23FE"/>
    <w:rsid w:val="00DF0D7B"/>
    <w:rsid w:val="00DF1359"/>
    <w:rsid w:val="00DF1BF5"/>
    <w:rsid w:val="00DF3635"/>
    <w:rsid w:val="00DF5C78"/>
    <w:rsid w:val="00E009A2"/>
    <w:rsid w:val="00E0593A"/>
    <w:rsid w:val="00E21774"/>
    <w:rsid w:val="00E2444B"/>
    <w:rsid w:val="00E36BF1"/>
    <w:rsid w:val="00E36C14"/>
    <w:rsid w:val="00E37E09"/>
    <w:rsid w:val="00E43577"/>
    <w:rsid w:val="00E44E03"/>
    <w:rsid w:val="00E45529"/>
    <w:rsid w:val="00E50A81"/>
    <w:rsid w:val="00E6099E"/>
    <w:rsid w:val="00E61968"/>
    <w:rsid w:val="00E62FE2"/>
    <w:rsid w:val="00E63B03"/>
    <w:rsid w:val="00E70C0D"/>
    <w:rsid w:val="00E71EC8"/>
    <w:rsid w:val="00E76A59"/>
    <w:rsid w:val="00E84E7F"/>
    <w:rsid w:val="00E86783"/>
    <w:rsid w:val="00E86C23"/>
    <w:rsid w:val="00E90671"/>
    <w:rsid w:val="00E93C86"/>
    <w:rsid w:val="00E976DF"/>
    <w:rsid w:val="00EA3B82"/>
    <w:rsid w:val="00EA6C1E"/>
    <w:rsid w:val="00EC0B46"/>
    <w:rsid w:val="00ED6C95"/>
    <w:rsid w:val="00EE2FE9"/>
    <w:rsid w:val="00EF2546"/>
    <w:rsid w:val="00F0248A"/>
    <w:rsid w:val="00F02583"/>
    <w:rsid w:val="00F03224"/>
    <w:rsid w:val="00F07CD2"/>
    <w:rsid w:val="00F160AD"/>
    <w:rsid w:val="00F2170C"/>
    <w:rsid w:val="00F31DFC"/>
    <w:rsid w:val="00F346FD"/>
    <w:rsid w:val="00F34E96"/>
    <w:rsid w:val="00F407E3"/>
    <w:rsid w:val="00F4090C"/>
    <w:rsid w:val="00F41E46"/>
    <w:rsid w:val="00F44AD1"/>
    <w:rsid w:val="00F46671"/>
    <w:rsid w:val="00F46EA5"/>
    <w:rsid w:val="00F51F90"/>
    <w:rsid w:val="00F53BE2"/>
    <w:rsid w:val="00F56D6E"/>
    <w:rsid w:val="00F57BBB"/>
    <w:rsid w:val="00F613DC"/>
    <w:rsid w:val="00F61C61"/>
    <w:rsid w:val="00F64928"/>
    <w:rsid w:val="00F7270E"/>
    <w:rsid w:val="00F75258"/>
    <w:rsid w:val="00F77F9C"/>
    <w:rsid w:val="00F81B9D"/>
    <w:rsid w:val="00FA4211"/>
    <w:rsid w:val="00FA4EAC"/>
    <w:rsid w:val="00FB2D1E"/>
    <w:rsid w:val="00FC4E34"/>
    <w:rsid w:val="00FD2D04"/>
    <w:rsid w:val="00FD3865"/>
    <w:rsid w:val="00FD58D0"/>
    <w:rsid w:val="00FD7A42"/>
    <w:rsid w:val="00FE5509"/>
    <w:rsid w:val="0267C489"/>
    <w:rsid w:val="048468EE"/>
    <w:rsid w:val="05F6D5B5"/>
    <w:rsid w:val="0F26ADAB"/>
    <w:rsid w:val="0FC117E8"/>
    <w:rsid w:val="1082C819"/>
    <w:rsid w:val="14606F0A"/>
    <w:rsid w:val="15C02CCE"/>
    <w:rsid w:val="1620951C"/>
    <w:rsid w:val="18A2F929"/>
    <w:rsid w:val="197165F4"/>
    <w:rsid w:val="1AB564F8"/>
    <w:rsid w:val="2072452B"/>
    <w:rsid w:val="20B87A51"/>
    <w:rsid w:val="21C75093"/>
    <w:rsid w:val="2273B4E9"/>
    <w:rsid w:val="249B2EC3"/>
    <w:rsid w:val="29F05062"/>
    <w:rsid w:val="2AA6C250"/>
    <w:rsid w:val="2B0B2E61"/>
    <w:rsid w:val="2BE6EDE1"/>
    <w:rsid w:val="2C47E711"/>
    <w:rsid w:val="2C821D3E"/>
    <w:rsid w:val="2DB32AE4"/>
    <w:rsid w:val="2E91CBC3"/>
    <w:rsid w:val="2EC4F79E"/>
    <w:rsid w:val="2F3C2EDC"/>
    <w:rsid w:val="2F7E761B"/>
    <w:rsid w:val="313AEA47"/>
    <w:rsid w:val="31688A1B"/>
    <w:rsid w:val="31C7B6A0"/>
    <w:rsid w:val="32578C30"/>
    <w:rsid w:val="339D122A"/>
    <w:rsid w:val="35B1651F"/>
    <w:rsid w:val="38D124BA"/>
    <w:rsid w:val="39813FB9"/>
    <w:rsid w:val="3AD1A1B0"/>
    <w:rsid w:val="3AE785BC"/>
    <w:rsid w:val="3C16A13C"/>
    <w:rsid w:val="3D9A03F6"/>
    <w:rsid w:val="3E23D18C"/>
    <w:rsid w:val="40F64BF1"/>
    <w:rsid w:val="44990CA9"/>
    <w:rsid w:val="44A00F2C"/>
    <w:rsid w:val="48807B03"/>
    <w:rsid w:val="48DF9A8B"/>
    <w:rsid w:val="5112375C"/>
    <w:rsid w:val="51517085"/>
    <w:rsid w:val="524785A0"/>
    <w:rsid w:val="528FBD5E"/>
    <w:rsid w:val="5E6105EA"/>
    <w:rsid w:val="5E8D3DD3"/>
    <w:rsid w:val="5EE247F1"/>
    <w:rsid w:val="6150D9B9"/>
    <w:rsid w:val="625E75D2"/>
    <w:rsid w:val="62B70770"/>
    <w:rsid w:val="69B01392"/>
    <w:rsid w:val="6D075165"/>
    <w:rsid w:val="6F2EE19F"/>
    <w:rsid w:val="71C59200"/>
    <w:rsid w:val="7A1D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D1B03"/>
  <w15:chartTrackingRefBased/>
  <w15:docId w15:val="{C5072E77-D1D4-4279-AEF1-9242F7D5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firstLine="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jc w:val="center"/>
      <w:outlineLvl w:val="5"/>
    </w:pPr>
    <w:rPr>
      <w:b/>
      <w:sz w:val="24"/>
      <w:u w:val="single"/>
    </w:rPr>
  </w:style>
  <w:style w:type="paragraph" w:styleId="Heading7">
    <w:name w:val="heading 7"/>
    <w:basedOn w:val="Normal"/>
    <w:next w:val="Normal"/>
    <w:link w:val="Heading7Char"/>
    <w:qFormat/>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table" w:styleId="TableGrid">
    <w:name w:val="Table Grid"/>
    <w:basedOn w:val="TableNormal"/>
    <w:rsid w:val="000613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3256"/>
    <w:rPr>
      <w:rFonts w:ascii="Tahoma" w:hAnsi="Tahoma" w:cs="Tahoma"/>
      <w:sz w:val="16"/>
      <w:szCs w:val="16"/>
    </w:rPr>
  </w:style>
  <w:style w:type="character" w:customStyle="1" w:styleId="Heading7Char">
    <w:name w:val="Heading 7 Char"/>
    <w:link w:val="Heading7"/>
    <w:rsid w:val="00BB7EBB"/>
    <w:rPr>
      <w:b/>
      <w:sz w:val="24"/>
    </w:rPr>
  </w:style>
  <w:style w:type="paragraph" w:styleId="ListParagraph">
    <w:name w:val="List Paragraph"/>
    <w:basedOn w:val="Normal"/>
    <w:uiPriority w:val="34"/>
    <w:qFormat/>
    <w:rsid w:val="00836E44"/>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Header">
    <w:name w:val="header"/>
    <w:basedOn w:val="Normal"/>
    <w:link w:val="HeaderChar"/>
    <w:rsid w:val="00227F84"/>
    <w:pPr>
      <w:tabs>
        <w:tab w:val="center" w:pos="4680"/>
        <w:tab w:val="right" w:pos="9360"/>
      </w:tabs>
    </w:pPr>
  </w:style>
  <w:style w:type="character" w:customStyle="1" w:styleId="HeaderChar">
    <w:name w:val="Header Char"/>
    <w:basedOn w:val="DefaultParagraphFont"/>
    <w:link w:val="Header"/>
    <w:rsid w:val="00227F84"/>
  </w:style>
  <w:style w:type="paragraph" w:styleId="Footer">
    <w:name w:val="footer"/>
    <w:basedOn w:val="Normal"/>
    <w:link w:val="FooterChar"/>
    <w:uiPriority w:val="99"/>
    <w:rsid w:val="00227F84"/>
    <w:pPr>
      <w:tabs>
        <w:tab w:val="center" w:pos="4680"/>
        <w:tab w:val="right" w:pos="9360"/>
      </w:tabs>
    </w:pPr>
  </w:style>
  <w:style w:type="character" w:customStyle="1" w:styleId="FooterChar">
    <w:name w:val="Footer Char"/>
    <w:basedOn w:val="DefaultParagraphFont"/>
    <w:link w:val="Footer"/>
    <w:uiPriority w:val="99"/>
    <w:rsid w:val="00227F84"/>
  </w:style>
  <w:style w:type="paragraph" w:customStyle="1" w:styleId="Default">
    <w:name w:val="Default"/>
    <w:rsid w:val="00973709"/>
    <w:pPr>
      <w:autoSpaceDE w:val="0"/>
      <w:autoSpaceDN w:val="0"/>
      <w:adjustRightInd w:val="0"/>
    </w:pPr>
    <w:rPr>
      <w:rFonts w:ascii="Calibri" w:hAnsi="Calibri" w:cs="Calibri"/>
      <w:color w:val="000000"/>
      <w:sz w:val="24"/>
      <w:szCs w:val="24"/>
      <w:lang w:eastAsia="en-US"/>
    </w:rPr>
  </w:style>
  <w:style w:type="paragraph" w:styleId="NormalWeb">
    <w:name w:val="Normal (Web)"/>
    <w:basedOn w:val="Normal"/>
    <w:uiPriority w:val="99"/>
    <w:unhideWhenUsed/>
    <w:rsid w:val="006D294C"/>
    <w:pPr>
      <w:overflowPunct/>
      <w:autoSpaceDE/>
      <w:autoSpaceDN/>
      <w:adjustRightInd/>
      <w:textAlignment w:val="auto"/>
    </w:pPr>
    <w:rPr>
      <w:rFonts w:eastAsia="Calibri"/>
      <w:sz w:val="24"/>
      <w:szCs w:val="24"/>
    </w:rPr>
  </w:style>
  <w:style w:type="paragraph" w:styleId="NoSpacing">
    <w:name w:val="No Spacing"/>
    <w:basedOn w:val="Normal"/>
    <w:uiPriority w:val="1"/>
    <w:qFormat/>
    <w:rsid w:val="005B1B60"/>
    <w:pPr>
      <w:overflowPunct/>
      <w:autoSpaceDE/>
      <w:autoSpaceDN/>
      <w:adjustRightInd/>
      <w:textAlignment w:val="auto"/>
    </w:pPr>
    <w:rPr>
      <w:rFonts w:ascii="Calibri" w:eastAsia="Calibri" w:hAnsi="Calibri"/>
      <w:sz w:val="22"/>
      <w:szCs w:val="22"/>
    </w:rPr>
  </w:style>
  <w:style w:type="paragraph" w:customStyle="1" w:styleId="xmsonormal">
    <w:name w:val="x_msonormal"/>
    <w:basedOn w:val="Normal"/>
    <w:rsid w:val="005B1B60"/>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5B1B60"/>
  </w:style>
  <w:style w:type="character" w:customStyle="1" w:styleId="normaltextrun">
    <w:name w:val="normaltextrun"/>
    <w:basedOn w:val="DefaultParagraphFont"/>
    <w:rsid w:val="007D4A42"/>
  </w:style>
  <w:style w:type="character" w:customStyle="1" w:styleId="eop">
    <w:name w:val="eop"/>
    <w:basedOn w:val="DefaultParagraphFont"/>
    <w:rsid w:val="007D4A42"/>
  </w:style>
  <w:style w:type="paragraph" w:customStyle="1" w:styleId="paragraph">
    <w:name w:val="paragraph"/>
    <w:basedOn w:val="Normal"/>
    <w:rsid w:val="00CB7E6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061">
      <w:bodyDiv w:val="1"/>
      <w:marLeft w:val="0"/>
      <w:marRight w:val="0"/>
      <w:marTop w:val="0"/>
      <w:marBottom w:val="0"/>
      <w:divBdr>
        <w:top w:val="none" w:sz="0" w:space="0" w:color="auto"/>
        <w:left w:val="none" w:sz="0" w:space="0" w:color="auto"/>
        <w:bottom w:val="none" w:sz="0" w:space="0" w:color="auto"/>
        <w:right w:val="none" w:sz="0" w:space="0" w:color="auto"/>
      </w:divBdr>
      <w:divsChild>
        <w:div w:id="556549886">
          <w:marLeft w:val="0"/>
          <w:marRight w:val="0"/>
          <w:marTop w:val="0"/>
          <w:marBottom w:val="0"/>
          <w:divBdr>
            <w:top w:val="none" w:sz="0" w:space="0" w:color="auto"/>
            <w:left w:val="none" w:sz="0" w:space="0" w:color="auto"/>
            <w:bottom w:val="none" w:sz="0" w:space="0" w:color="auto"/>
            <w:right w:val="none" w:sz="0" w:space="0" w:color="auto"/>
          </w:divBdr>
        </w:div>
        <w:div w:id="651494062">
          <w:marLeft w:val="0"/>
          <w:marRight w:val="0"/>
          <w:marTop w:val="0"/>
          <w:marBottom w:val="0"/>
          <w:divBdr>
            <w:top w:val="none" w:sz="0" w:space="0" w:color="auto"/>
            <w:left w:val="none" w:sz="0" w:space="0" w:color="auto"/>
            <w:bottom w:val="none" w:sz="0" w:space="0" w:color="auto"/>
            <w:right w:val="none" w:sz="0" w:space="0" w:color="auto"/>
          </w:divBdr>
        </w:div>
        <w:div w:id="1131557384">
          <w:marLeft w:val="0"/>
          <w:marRight w:val="0"/>
          <w:marTop w:val="0"/>
          <w:marBottom w:val="0"/>
          <w:divBdr>
            <w:top w:val="none" w:sz="0" w:space="0" w:color="auto"/>
            <w:left w:val="none" w:sz="0" w:space="0" w:color="auto"/>
            <w:bottom w:val="none" w:sz="0" w:space="0" w:color="auto"/>
            <w:right w:val="none" w:sz="0" w:space="0" w:color="auto"/>
          </w:divBdr>
        </w:div>
        <w:div w:id="1495994143">
          <w:marLeft w:val="0"/>
          <w:marRight w:val="0"/>
          <w:marTop w:val="0"/>
          <w:marBottom w:val="0"/>
          <w:divBdr>
            <w:top w:val="none" w:sz="0" w:space="0" w:color="auto"/>
            <w:left w:val="none" w:sz="0" w:space="0" w:color="auto"/>
            <w:bottom w:val="none" w:sz="0" w:space="0" w:color="auto"/>
            <w:right w:val="none" w:sz="0" w:space="0" w:color="auto"/>
          </w:divBdr>
        </w:div>
        <w:div w:id="1739860200">
          <w:marLeft w:val="0"/>
          <w:marRight w:val="0"/>
          <w:marTop w:val="0"/>
          <w:marBottom w:val="0"/>
          <w:divBdr>
            <w:top w:val="none" w:sz="0" w:space="0" w:color="auto"/>
            <w:left w:val="none" w:sz="0" w:space="0" w:color="auto"/>
            <w:bottom w:val="none" w:sz="0" w:space="0" w:color="auto"/>
            <w:right w:val="none" w:sz="0" w:space="0" w:color="auto"/>
          </w:divBdr>
        </w:div>
        <w:div w:id="1982684481">
          <w:marLeft w:val="0"/>
          <w:marRight w:val="0"/>
          <w:marTop w:val="0"/>
          <w:marBottom w:val="0"/>
          <w:divBdr>
            <w:top w:val="none" w:sz="0" w:space="0" w:color="auto"/>
            <w:left w:val="none" w:sz="0" w:space="0" w:color="auto"/>
            <w:bottom w:val="none" w:sz="0" w:space="0" w:color="auto"/>
            <w:right w:val="none" w:sz="0" w:space="0" w:color="auto"/>
          </w:divBdr>
        </w:div>
      </w:divsChild>
    </w:div>
    <w:div w:id="818307734">
      <w:bodyDiv w:val="1"/>
      <w:marLeft w:val="0"/>
      <w:marRight w:val="0"/>
      <w:marTop w:val="0"/>
      <w:marBottom w:val="0"/>
      <w:divBdr>
        <w:top w:val="none" w:sz="0" w:space="0" w:color="auto"/>
        <w:left w:val="none" w:sz="0" w:space="0" w:color="auto"/>
        <w:bottom w:val="none" w:sz="0" w:space="0" w:color="auto"/>
        <w:right w:val="none" w:sz="0" w:space="0" w:color="auto"/>
      </w:divBdr>
    </w:div>
    <w:div w:id="1184249765">
      <w:bodyDiv w:val="1"/>
      <w:marLeft w:val="0"/>
      <w:marRight w:val="0"/>
      <w:marTop w:val="0"/>
      <w:marBottom w:val="0"/>
      <w:divBdr>
        <w:top w:val="none" w:sz="0" w:space="0" w:color="auto"/>
        <w:left w:val="none" w:sz="0" w:space="0" w:color="auto"/>
        <w:bottom w:val="none" w:sz="0" w:space="0" w:color="auto"/>
        <w:right w:val="none" w:sz="0" w:space="0" w:color="auto"/>
      </w:divBdr>
    </w:div>
    <w:div w:id="1193570811">
      <w:bodyDiv w:val="1"/>
      <w:marLeft w:val="0"/>
      <w:marRight w:val="0"/>
      <w:marTop w:val="0"/>
      <w:marBottom w:val="0"/>
      <w:divBdr>
        <w:top w:val="none" w:sz="0" w:space="0" w:color="auto"/>
        <w:left w:val="none" w:sz="0" w:space="0" w:color="auto"/>
        <w:bottom w:val="none" w:sz="0" w:space="0" w:color="auto"/>
        <w:right w:val="none" w:sz="0" w:space="0" w:color="auto"/>
      </w:divBdr>
    </w:div>
    <w:div w:id="1558709218">
      <w:bodyDiv w:val="1"/>
      <w:marLeft w:val="0"/>
      <w:marRight w:val="0"/>
      <w:marTop w:val="0"/>
      <w:marBottom w:val="0"/>
      <w:divBdr>
        <w:top w:val="none" w:sz="0" w:space="0" w:color="auto"/>
        <w:left w:val="none" w:sz="0" w:space="0" w:color="auto"/>
        <w:bottom w:val="none" w:sz="0" w:space="0" w:color="auto"/>
        <w:right w:val="none" w:sz="0" w:space="0" w:color="auto"/>
      </w:divBdr>
      <w:divsChild>
        <w:div w:id="1305886780">
          <w:marLeft w:val="0"/>
          <w:marRight w:val="0"/>
          <w:marTop w:val="0"/>
          <w:marBottom w:val="0"/>
          <w:divBdr>
            <w:top w:val="none" w:sz="0" w:space="0" w:color="auto"/>
            <w:left w:val="none" w:sz="0" w:space="0" w:color="auto"/>
            <w:bottom w:val="none" w:sz="0" w:space="0" w:color="auto"/>
            <w:right w:val="none" w:sz="0" w:space="0" w:color="auto"/>
          </w:divBdr>
        </w:div>
        <w:div w:id="1480346241">
          <w:marLeft w:val="0"/>
          <w:marRight w:val="0"/>
          <w:marTop w:val="0"/>
          <w:marBottom w:val="0"/>
          <w:divBdr>
            <w:top w:val="none" w:sz="0" w:space="0" w:color="auto"/>
            <w:left w:val="none" w:sz="0" w:space="0" w:color="auto"/>
            <w:bottom w:val="none" w:sz="0" w:space="0" w:color="auto"/>
            <w:right w:val="none" w:sz="0" w:space="0" w:color="auto"/>
          </w:divBdr>
        </w:div>
        <w:div w:id="1535193931">
          <w:marLeft w:val="0"/>
          <w:marRight w:val="0"/>
          <w:marTop w:val="0"/>
          <w:marBottom w:val="0"/>
          <w:divBdr>
            <w:top w:val="none" w:sz="0" w:space="0" w:color="auto"/>
            <w:left w:val="none" w:sz="0" w:space="0" w:color="auto"/>
            <w:bottom w:val="none" w:sz="0" w:space="0" w:color="auto"/>
            <w:right w:val="none" w:sz="0" w:space="0" w:color="auto"/>
          </w:divBdr>
        </w:div>
      </w:divsChild>
    </w:div>
    <w:div w:id="1912545673">
      <w:bodyDiv w:val="1"/>
      <w:marLeft w:val="0"/>
      <w:marRight w:val="0"/>
      <w:marTop w:val="0"/>
      <w:marBottom w:val="0"/>
      <w:divBdr>
        <w:top w:val="none" w:sz="0" w:space="0" w:color="auto"/>
        <w:left w:val="none" w:sz="0" w:space="0" w:color="auto"/>
        <w:bottom w:val="none" w:sz="0" w:space="0" w:color="auto"/>
        <w:right w:val="none" w:sz="0" w:space="0" w:color="auto"/>
      </w:divBdr>
      <w:divsChild>
        <w:div w:id="314460546">
          <w:marLeft w:val="0"/>
          <w:marRight w:val="0"/>
          <w:marTop w:val="0"/>
          <w:marBottom w:val="0"/>
          <w:divBdr>
            <w:top w:val="none" w:sz="0" w:space="0" w:color="auto"/>
            <w:left w:val="none" w:sz="0" w:space="0" w:color="auto"/>
            <w:bottom w:val="none" w:sz="0" w:space="0" w:color="auto"/>
            <w:right w:val="none" w:sz="0" w:space="0" w:color="auto"/>
          </w:divBdr>
          <w:divsChild>
            <w:div w:id="553010170">
              <w:marLeft w:val="0"/>
              <w:marRight w:val="0"/>
              <w:marTop w:val="0"/>
              <w:marBottom w:val="0"/>
              <w:divBdr>
                <w:top w:val="none" w:sz="0" w:space="0" w:color="auto"/>
                <w:left w:val="none" w:sz="0" w:space="0" w:color="auto"/>
                <w:bottom w:val="none" w:sz="0" w:space="0" w:color="auto"/>
                <w:right w:val="none" w:sz="0" w:space="0" w:color="auto"/>
              </w:divBdr>
            </w:div>
            <w:div w:id="999894907">
              <w:marLeft w:val="0"/>
              <w:marRight w:val="0"/>
              <w:marTop w:val="0"/>
              <w:marBottom w:val="0"/>
              <w:divBdr>
                <w:top w:val="none" w:sz="0" w:space="0" w:color="auto"/>
                <w:left w:val="none" w:sz="0" w:space="0" w:color="auto"/>
                <w:bottom w:val="none" w:sz="0" w:space="0" w:color="auto"/>
                <w:right w:val="none" w:sz="0" w:space="0" w:color="auto"/>
              </w:divBdr>
            </w:div>
            <w:div w:id="1436250293">
              <w:marLeft w:val="0"/>
              <w:marRight w:val="0"/>
              <w:marTop w:val="0"/>
              <w:marBottom w:val="0"/>
              <w:divBdr>
                <w:top w:val="none" w:sz="0" w:space="0" w:color="auto"/>
                <w:left w:val="none" w:sz="0" w:space="0" w:color="auto"/>
                <w:bottom w:val="none" w:sz="0" w:space="0" w:color="auto"/>
                <w:right w:val="none" w:sz="0" w:space="0" w:color="auto"/>
              </w:divBdr>
            </w:div>
            <w:div w:id="1861508050">
              <w:marLeft w:val="0"/>
              <w:marRight w:val="0"/>
              <w:marTop w:val="0"/>
              <w:marBottom w:val="0"/>
              <w:divBdr>
                <w:top w:val="none" w:sz="0" w:space="0" w:color="auto"/>
                <w:left w:val="none" w:sz="0" w:space="0" w:color="auto"/>
                <w:bottom w:val="none" w:sz="0" w:space="0" w:color="auto"/>
                <w:right w:val="none" w:sz="0" w:space="0" w:color="auto"/>
              </w:divBdr>
            </w:div>
            <w:div w:id="1877228803">
              <w:marLeft w:val="0"/>
              <w:marRight w:val="0"/>
              <w:marTop w:val="0"/>
              <w:marBottom w:val="0"/>
              <w:divBdr>
                <w:top w:val="none" w:sz="0" w:space="0" w:color="auto"/>
                <w:left w:val="none" w:sz="0" w:space="0" w:color="auto"/>
                <w:bottom w:val="none" w:sz="0" w:space="0" w:color="auto"/>
                <w:right w:val="none" w:sz="0" w:space="0" w:color="auto"/>
              </w:divBdr>
            </w:div>
          </w:divsChild>
        </w:div>
        <w:div w:id="654991453">
          <w:marLeft w:val="0"/>
          <w:marRight w:val="0"/>
          <w:marTop w:val="0"/>
          <w:marBottom w:val="0"/>
          <w:divBdr>
            <w:top w:val="none" w:sz="0" w:space="0" w:color="auto"/>
            <w:left w:val="none" w:sz="0" w:space="0" w:color="auto"/>
            <w:bottom w:val="none" w:sz="0" w:space="0" w:color="auto"/>
            <w:right w:val="none" w:sz="0" w:space="0" w:color="auto"/>
          </w:divBdr>
          <w:divsChild>
            <w:div w:id="1671132479">
              <w:marLeft w:val="0"/>
              <w:marRight w:val="0"/>
              <w:marTop w:val="0"/>
              <w:marBottom w:val="0"/>
              <w:divBdr>
                <w:top w:val="none" w:sz="0" w:space="0" w:color="auto"/>
                <w:left w:val="none" w:sz="0" w:space="0" w:color="auto"/>
                <w:bottom w:val="none" w:sz="0" w:space="0" w:color="auto"/>
                <w:right w:val="none" w:sz="0" w:space="0" w:color="auto"/>
              </w:divBdr>
            </w:div>
          </w:divsChild>
        </w:div>
        <w:div w:id="1008601396">
          <w:marLeft w:val="0"/>
          <w:marRight w:val="0"/>
          <w:marTop w:val="0"/>
          <w:marBottom w:val="0"/>
          <w:divBdr>
            <w:top w:val="none" w:sz="0" w:space="0" w:color="auto"/>
            <w:left w:val="none" w:sz="0" w:space="0" w:color="auto"/>
            <w:bottom w:val="none" w:sz="0" w:space="0" w:color="auto"/>
            <w:right w:val="none" w:sz="0" w:space="0" w:color="auto"/>
          </w:divBdr>
          <w:divsChild>
            <w:div w:id="284701459">
              <w:marLeft w:val="0"/>
              <w:marRight w:val="0"/>
              <w:marTop w:val="0"/>
              <w:marBottom w:val="0"/>
              <w:divBdr>
                <w:top w:val="none" w:sz="0" w:space="0" w:color="auto"/>
                <w:left w:val="none" w:sz="0" w:space="0" w:color="auto"/>
                <w:bottom w:val="none" w:sz="0" w:space="0" w:color="auto"/>
                <w:right w:val="none" w:sz="0" w:space="0" w:color="auto"/>
              </w:divBdr>
            </w:div>
            <w:div w:id="402408676">
              <w:marLeft w:val="0"/>
              <w:marRight w:val="0"/>
              <w:marTop w:val="0"/>
              <w:marBottom w:val="0"/>
              <w:divBdr>
                <w:top w:val="none" w:sz="0" w:space="0" w:color="auto"/>
                <w:left w:val="none" w:sz="0" w:space="0" w:color="auto"/>
                <w:bottom w:val="none" w:sz="0" w:space="0" w:color="auto"/>
                <w:right w:val="none" w:sz="0" w:space="0" w:color="auto"/>
              </w:divBdr>
            </w:div>
            <w:div w:id="1783264833">
              <w:marLeft w:val="0"/>
              <w:marRight w:val="0"/>
              <w:marTop w:val="0"/>
              <w:marBottom w:val="0"/>
              <w:divBdr>
                <w:top w:val="none" w:sz="0" w:space="0" w:color="auto"/>
                <w:left w:val="none" w:sz="0" w:space="0" w:color="auto"/>
                <w:bottom w:val="none" w:sz="0" w:space="0" w:color="auto"/>
                <w:right w:val="none" w:sz="0" w:space="0" w:color="auto"/>
              </w:divBdr>
            </w:div>
            <w:div w:id="2059166761">
              <w:marLeft w:val="0"/>
              <w:marRight w:val="0"/>
              <w:marTop w:val="0"/>
              <w:marBottom w:val="0"/>
              <w:divBdr>
                <w:top w:val="none" w:sz="0" w:space="0" w:color="auto"/>
                <w:left w:val="none" w:sz="0" w:space="0" w:color="auto"/>
                <w:bottom w:val="none" w:sz="0" w:space="0" w:color="auto"/>
                <w:right w:val="none" w:sz="0" w:space="0" w:color="auto"/>
              </w:divBdr>
            </w:div>
            <w:div w:id="2081637891">
              <w:marLeft w:val="0"/>
              <w:marRight w:val="0"/>
              <w:marTop w:val="0"/>
              <w:marBottom w:val="0"/>
              <w:divBdr>
                <w:top w:val="none" w:sz="0" w:space="0" w:color="auto"/>
                <w:left w:val="none" w:sz="0" w:space="0" w:color="auto"/>
                <w:bottom w:val="none" w:sz="0" w:space="0" w:color="auto"/>
                <w:right w:val="none" w:sz="0" w:space="0" w:color="auto"/>
              </w:divBdr>
            </w:div>
          </w:divsChild>
        </w:div>
        <w:div w:id="1422022760">
          <w:marLeft w:val="0"/>
          <w:marRight w:val="0"/>
          <w:marTop w:val="0"/>
          <w:marBottom w:val="0"/>
          <w:divBdr>
            <w:top w:val="none" w:sz="0" w:space="0" w:color="auto"/>
            <w:left w:val="none" w:sz="0" w:space="0" w:color="auto"/>
            <w:bottom w:val="none" w:sz="0" w:space="0" w:color="auto"/>
            <w:right w:val="none" w:sz="0" w:space="0" w:color="auto"/>
          </w:divBdr>
          <w:divsChild>
            <w:div w:id="98988766">
              <w:marLeft w:val="0"/>
              <w:marRight w:val="0"/>
              <w:marTop w:val="0"/>
              <w:marBottom w:val="0"/>
              <w:divBdr>
                <w:top w:val="none" w:sz="0" w:space="0" w:color="auto"/>
                <w:left w:val="none" w:sz="0" w:space="0" w:color="auto"/>
                <w:bottom w:val="none" w:sz="0" w:space="0" w:color="auto"/>
                <w:right w:val="none" w:sz="0" w:space="0" w:color="auto"/>
              </w:divBdr>
            </w:div>
            <w:div w:id="406927488">
              <w:marLeft w:val="0"/>
              <w:marRight w:val="0"/>
              <w:marTop w:val="0"/>
              <w:marBottom w:val="0"/>
              <w:divBdr>
                <w:top w:val="none" w:sz="0" w:space="0" w:color="auto"/>
                <w:left w:val="none" w:sz="0" w:space="0" w:color="auto"/>
                <w:bottom w:val="none" w:sz="0" w:space="0" w:color="auto"/>
                <w:right w:val="none" w:sz="0" w:space="0" w:color="auto"/>
              </w:divBdr>
            </w:div>
            <w:div w:id="639769729">
              <w:marLeft w:val="0"/>
              <w:marRight w:val="0"/>
              <w:marTop w:val="0"/>
              <w:marBottom w:val="0"/>
              <w:divBdr>
                <w:top w:val="none" w:sz="0" w:space="0" w:color="auto"/>
                <w:left w:val="none" w:sz="0" w:space="0" w:color="auto"/>
                <w:bottom w:val="none" w:sz="0" w:space="0" w:color="auto"/>
                <w:right w:val="none" w:sz="0" w:space="0" w:color="auto"/>
              </w:divBdr>
            </w:div>
            <w:div w:id="1473868987">
              <w:marLeft w:val="0"/>
              <w:marRight w:val="0"/>
              <w:marTop w:val="0"/>
              <w:marBottom w:val="0"/>
              <w:divBdr>
                <w:top w:val="none" w:sz="0" w:space="0" w:color="auto"/>
                <w:left w:val="none" w:sz="0" w:space="0" w:color="auto"/>
                <w:bottom w:val="none" w:sz="0" w:space="0" w:color="auto"/>
                <w:right w:val="none" w:sz="0" w:space="0" w:color="auto"/>
              </w:divBdr>
            </w:div>
            <w:div w:id="1614288275">
              <w:marLeft w:val="0"/>
              <w:marRight w:val="0"/>
              <w:marTop w:val="0"/>
              <w:marBottom w:val="0"/>
              <w:divBdr>
                <w:top w:val="none" w:sz="0" w:space="0" w:color="auto"/>
                <w:left w:val="none" w:sz="0" w:space="0" w:color="auto"/>
                <w:bottom w:val="none" w:sz="0" w:space="0" w:color="auto"/>
                <w:right w:val="none" w:sz="0" w:space="0" w:color="auto"/>
              </w:divBdr>
            </w:div>
          </w:divsChild>
        </w:div>
        <w:div w:id="1441802157">
          <w:marLeft w:val="0"/>
          <w:marRight w:val="0"/>
          <w:marTop w:val="0"/>
          <w:marBottom w:val="0"/>
          <w:divBdr>
            <w:top w:val="none" w:sz="0" w:space="0" w:color="auto"/>
            <w:left w:val="none" w:sz="0" w:space="0" w:color="auto"/>
            <w:bottom w:val="none" w:sz="0" w:space="0" w:color="auto"/>
            <w:right w:val="none" w:sz="0" w:space="0" w:color="auto"/>
          </w:divBdr>
          <w:divsChild>
            <w:div w:id="503478137">
              <w:marLeft w:val="0"/>
              <w:marRight w:val="0"/>
              <w:marTop w:val="0"/>
              <w:marBottom w:val="0"/>
              <w:divBdr>
                <w:top w:val="none" w:sz="0" w:space="0" w:color="auto"/>
                <w:left w:val="none" w:sz="0" w:space="0" w:color="auto"/>
                <w:bottom w:val="none" w:sz="0" w:space="0" w:color="auto"/>
                <w:right w:val="none" w:sz="0" w:space="0" w:color="auto"/>
              </w:divBdr>
            </w:div>
            <w:div w:id="558248919">
              <w:marLeft w:val="0"/>
              <w:marRight w:val="0"/>
              <w:marTop w:val="0"/>
              <w:marBottom w:val="0"/>
              <w:divBdr>
                <w:top w:val="none" w:sz="0" w:space="0" w:color="auto"/>
                <w:left w:val="none" w:sz="0" w:space="0" w:color="auto"/>
                <w:bottom w:val="none" w:sz="0" w:space="0" w:color="auto"/>
                <w:right w:val="none" w:sz="0" w:space="0" w:color="auto"/>
              </w:divBdr>
            </w:div>
            <w:div w:id="1482040155">
              <w:marLeft w:val="0"/>
              <w:marRight w:val="0"/>
              <w:marTop w:val="0"/>
              <w:marBottom w:val="0"/>
              <w:divBdr>
                <w:top w:val="none" w:sz="0" w:space="0" w:color="auto"/>
                <w:left w:val="none" w:sz="0" w:space="0" w:color="auto"/>
                <w:bottom w:val="none" w:sz="0" w:space="0" w:color="auto"/>
                <w:right w:val="none" w:sz="0" w:space="0" w:color="auto"/>
              </w:divBdr>
            </w:div>
            <w:div w:id="1762950047">
              <w:marLeft w:val="0"/>
              <w:marRight w:val="0"/>
              <w:marTop w:val="0"/>
              <w:marBottom w:val="0"/>
              <w:divBdr>
                <w:top w:val="none" w:sz="0" w:space="0" w:color="auto"/>
                <w:left w:val="none" w:sz="0" w:space="0" w:color="auto"/>
                <w:bottom w:val="none" w:sz="0" w:space="0" w:color="auto"/>
                <w:right w:val="none" w:sz="0" w:space="0" w:color="auto"/>
              </w:divBdr>
            </w:div>
            <w:div w:id="2098557195">
              <w:marLeft w:val="0"/>
              <w:marRight w:val="0"/>
              <w:marTop w:val="0"/>
              <w:marBottom w:val="0"/>
              <w:divBdr>
                <w:top w:val="none" w:sz="0" w:space="0" w:color="auto"/>
                <w:left w:val="none" w:sz="0" w:space="0" w:color="auto"/>
                <w:bottom w:val="none" w:sz="0" w:space="0" w:color="auto"/>
                <w:right w:val="none" w:sz="0" w:space="0" w:color="auto"/>
              </w:divBdr>
            </w:div>
          </w:divsChild>
        </w:div>
        <w:div w:id="1790858171">
          <w:marLeft w:val="0"/>
          <w:marRight w:val="0"/>
          <w:marTop w:val="0"/>
          <w:marBottom w:val="0"/>
          <w:divBdr>
            <w:top w:val="none" w:sz="0" w:space="0" w:color="auto"/>
            <w:left w:val="none" w:sz="0" w:space="0" w:color="auto"/>
            <w:bottom w:val="none" w:sz="0" w:space="0" w:color="auto"/>
            <w:right w:val="none" w:sz="0" w:space="0" w:color="auto"/>
          </w:divBdr>
          <w:divsChild>
            <w:div w:id="445464219">
              <w:marLeft w:val="0"/>
              <w:marRight w:val="0"/>
              <w:marTop w:val="0"/>
              <w:marBottom w:val="0"/>
              <w:divBdr>
                <w:top w:val="none" w:sz="0" w:space="0" w:color="auto"/>
                <w:left w:val="none" w:sz="0" w:space="0" w:color="auto"/>
                <w:bottom w:val="none" w:sz="0" w:space="0" w:color="auto"/>
                <w:right w:val="none" w:sz="0" w:space="0" w:color="auto"/>
              </w:divBdr>
            </w:div>
            <w:div w:id="1000814511">
              <w:marLeft w:val="0"/>
              <w:marRight w:val="0"/>
              <w:marTop w:val="0"/>
              <w:marBottom w:val="0"/>
              <w:divBdr>
                <w:top w:val="none" w:sz="0" w:space="0" w:color="auto"/>
                <w:left w:val="none" w:sz="0" w:space="0" w:color="auto"/>
                <w:bottom w:val="none" w:sz="0" w:space="0" w:color="auto"/>
                <w:right w:val="none" w:sz="0" w:space="0" w:color="auto"/>
              </w:divBdr>
            </w:div>
            <w:div w:id="1061563690">
              <w:marLeft w:val="0"/>
              <w:marRight w:val="0"/>
              <w:marTop w:val="0"/>
              <w:marBottom w:val="0"/>
              <w:divBdr>
                <w:top w:val="none" w:sz="0" w:space="0" w:color="auto"/>
                <w:left w:val="none" w:sz="0" w:space="0" w:color="auto"/>
                <w:bottom w:val="none" w:sz="0" w:space="0" w:color="auto"/>
                <w:right w:val="none" w:sz="0" w:space="0" w:color="auto"/>
              </w:divBdr>
            </w:div>
            <w:div w:id="1443914718">
              <w:marLeft w:val="0"/>
              <w:marRight w:val="0"/>
              <w:marTop w:val="0"/>
              <w:marBottom w:val="0"/>
              <w:divBdr>
                <w:top w:val="none" w:sz="0" w:space="0" w:color="auto"/>
                <w:left w:val="none" w:sz="0" w:space="0" w:color="auto"/>
                <w:bottom w:val="none" w:sz="0" w:space="0" w:color="auto"/>
                <w:right w:val="none" w:sz="0" w:space="0" w:color="auto"/>
              </w:divBdr>
            </w:div>
            <w:div w:id="1799912365">
              <w:marLeft w:val="0"/>
              <w:marRight w:val="0"/>
              <w:marTop w:val="0"/>
              <w:marBottom w:val="0"/>
              <w:divBdr>
                <w:top w:val="none" w:sz="0" w:space="0" w:color="auto"/>
                <w:left w:val="none" w:sz="0" w:space="0" w:color="auto"/>
                <w:bottom w:val="none" w:sz="0" w:space="0" w:color="auto"/>
                <w:right w:val="none" w:sz="0" w:space="0" w:color="auto"/>
              </w:divBdr>
            </w:div>
          </w:divsChild>
        </w:div>
        <w:div w:id="2120449920">
          <w:marLeft w:val="0"/>
          <w:marRight w:val="0"/>
          <w:marTop w:val="0"/>
          <w:marBottom w:val="0"/>
          <w:divBdr>
            <w:top w:val="none" w:sz="0" w:space="0" w:color="auto"/>
            <w:left w:val="none" w:sz="0" w:space="0" w:color="auto"/>
            <w:bottom w:val="none" w:sz="0" w:space="0" w:color="auto"/>
            <w:right w:val="none" w:sz="0" w:space="0" w:color="auto"/>
          </w:divBdr>
          <w:divsChild>
            <w:div w:id="47459247">
              <w:marLeft w:val="0"/>
              <w:marRight w:val="0"/>
              <w:marTop w:val="0"/>
              <w:marBottom w:val="0"/>
              <w:divBdr>
                <w:top w:val="none" w:sz="0" w:space="0" w:color="auto"/>
                <w:left w:val="none" w:sz="0" w:space="0" w:color="auto"/>
                <w:bottom w:val="none" w:sz="0" w:space="0" w:color="auto"/>
                <w:right w:val="none" w:sz="0" w:space="0" w:color="auto"/>
              </w:divBdr>
            </w:div>
            <w:div w:id="93983833">
              <w:marLeft w:val="0"/>
              <w:marRight w:val="0"/>
              <w:marTop w:val="0"/>
              <w:marBottom w:val="0"/>
              <w:divBdr>
                <w:top w:val="none" w:sz="0" w:space="0" w:color="auto"/>
                <w:left w:val="none" w:sz="0" w:space="0" w:color="auto"/>
                <w:bottom w:val="none" w:sz="0" w:space="0" w:color="auto"/>
                <w:right w:val="none" w:sz="0" w:space="0" w:color="auto"/>
              </w:divBdr>
            </w:div>
            <w:div w:id="1055274318">
              <w:marLeft w:val="0"/>
              <w:marRight w:val="0"/>
              <w:marTop w:val="0"/>
              <w:marBottom w:val="0"/>
              <w:divBdr>
                <w:top w:val="none" w:sz="0" w:space="0" w:color="auto"/>
                <w:left w:val="none" w:sz="0" w:space="0" w:color="auto"/>
                <w:bottom w:val="none" w:sz="0" w:space="0" w:color="auto"/>
                <w:right w:val="none" w:sz="0" w:space="0" w:color="auto"/>
              </w:divBdr>
            </w:div>
            <w:div w:id="19879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490">
      <w:bodyDiv w:val="1"/>
      <w:marLeft w:val="0"/>
      <w:marRight w:val="0"/>
      <w:marTop w:val="0"/>
      <w:marBottom w:val="0"/>
      <w:divBdr>
        <w:top w:val="none" w:sz="0" w:space="0" w:color="auto"/>
        <w:left w:val="none" w:sz="0" w:space="0" w:color="auto"/>
        <w:bottom w:val="none" w:sz="0" w:space="0" w:color="auto"/>
        <w:right w:val="none" w:sz="0" w:space="0" w:color="auto"/>
      </w:divBdr>
      <w:divsChild>
        <w:div w:id="971902168">
          <w:marLeft w:val="0"/>
          <w:marRight w:val="0"/>
          <w:marTop w:val="0"/>
          <w:marBottom w:val="0"/>
          <w:divBdr>
            <w:top w:val="none" w:sz="0" w:space="0" w:color="auto"/>
            <w:left w:val="none" w:sz="0" w:space="0" w:color="auto"/>
            <w:bottom w:val="none" w:sz="0" w:space="0" w:color="auto"/>
            <w:right w:val="none" w:sz="0" w:space="0" w:color="auto"/>
          </w:divBdr>
        </w:div>
        <w:div w:id="862093011">
          <w:marLeft w:val="0"/>
          <w:marRight w:val="0"/>
          <w:marTop w:val="0"/>
          <w:marBottom w:val="0"/>
          <w:divBdr>
            <w:top w:val="none" w:sz="0" w:space="0" w:color="auto"/>
            <w:left w:val="none" w:sz="0" w:space="0" w:color="auto"/>
            <w:bottom w:val="none" w:sz="0" w:space="0" w:color="auto"/>
            <w:right w:val="none" w:sz="0" w:space="0" w:color="auto"/>
          </w:divBdr>
        </w:div>
        <w:div w:id="190383524">
          <w:marLeft w:val="0"/>
          <w:marRight w:val="0"/>
          <w:marTop w:val="0"/>
          <w:marBottom w:val="0"/>
          <w:divBdr>
            <w:top w:val="none" w:sz="0" w:space="0" w:color="auto"/>
            <w:left w:val="none" w:sz="0" w:space="0" w:color="auto"/>
            <w:bottom w:val="none" w:sz="0" w:space="0" w:color="auto"/>
            <w:right w:val="none" w:sz="0" w:space="0" w:color="auto"/>
          </w:divBdr>
        </w:div>
        <w:div w:id="1796751272">
          <w:marLeft w:val="0"/>
          <w:marRight w:val="0"/>
          <w:marTop w:val="0"/>
          <w:marBottom w:val="0"/>
          <w:divBdr>
            <w:top w:val="none" w:sz="0" w:space="0" w:color="auto"/>
            <w:left w:val="none" w:sz="0" w:space="0" w:color="auto"/>
            <w:bottom w:val="none" w:sz="0" w:space="0" w:color="auto"/>
            <w:right w:val="none" w:sz="0" w:space="0" w:color="auto"/>
          </w:divBdr>
        </w:div>
        <w:div w:id="900214398">
          <w:marLeft w:val="0"/>
          <w:marRight w:val="0"/>
          <w:marTop w:val="0"/>
          <w:marBottom w:val="0"/>
          <w:divBdr>
            <w:top w:val="none" w:sz="0" w:space="0" w:color="auto"/>
            <w:left w:val="none" w:sz="0" w:space="0" w:color="auto"/>
            <w:bottom w:val="none" w:sz="0" w:space="0" w:color="auto"/>
            <w:right w:val="none" w:sz="0" w:space="0" w:color="auto"/>
          </w:divBdr>
        </w:div>
        <w:div w:id="473261145">
          <w:marLeft w:val="0"/>
          <w:marRight w:val="0"/>
          <w:marTop w:val="0"/>
          <w:marBottom w:val="0"/>
          <w:divBdr>
            <w:top w:val="none" w:sz="0" w:space="0" w:color="auto"/>
            <w:left w:val="none" w:sz="0" w:space="0" w:color="auto"/>
            <w:bottom w:val="none" w:sz="0" w:space="0" w:color="auto"/>
            <w:right w:val="none" w:sz="0" w:space="0" w:color="auto"/>
          </w:divBdr>
        </w:div>
        <w:div w:id="1578588897">
          <w:marLeft w:val="0"/>
          <w:marRight w:val="0"/>
          <w:marTop w:val="0"/>
          <w:marBottom w:val="0"/>
          <w:divBdr>
            <w:top w:val="none" w:sz="0" w:space="0" w:color="auto"/>
            <w:left w:val="none" w:sz="0" w:space="0" w:color="auto"/>
            <w:bottom w:val="none" w:sz="0" w:space="0" w:color="auto"/>
            <w:right w:val="none" w:sz="0" w:space="0" w:color="auto"/>
          </w:divBdr>
        </w:div>
        <w:div w:id="187531120">
          <w:marLeft w:val="0"/>
          <w:marRight w:val="0"/>
          <w:marTop w:val="0"/>
          <w:marBottom w:val="0"/>
          <w:divBdr>
            <w:top w:val="none" w:sz="0" w:space="0" w:color="auto"/>
            <w:left w:val="none" w:sz="0" w:space="0" w:color="auto"/>
            <w:bottom w:val="none" w:sz="0" w:space="0" w:color="auto"/>
            <w:right w:val="none" w:sz="0" w:space="0" w:color="auto"/>
          </w:divBdr>
        </w:div>
        <w:div w:id="662665970">
          <w:marLeft w:val="0"/>
          <w:marRight w:val="0"/>
          <w:marTop w:val="0"/>
          <w:marBottom w:val="0"/>
          <w:divBdr>
            <w:top w:val="none" w:sz="0" w:space="0" w:color="auto"/>
            <w:left w:val="none" w:sz="0" w:space="0" w:color="auto"/>
            <w:bottom w:val="none" w:sz="0" w:space="0" w:color="auto"/>
            <w:right w:val="none" w:sz="0" w:space="0" w:color="auto"/>
          </w:divBdr>
        </w:div>
        <w:div w:id="91975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counselor@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xarkanacollege.edu/campus-life/counseling-servic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E49F-8DDE-405F-A586-833110F5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5654</Words>
  <Characters>32234</Characters>
  <Application>Microsoft Office Word</Application>
  <DocSecurity>0</DocSecurity>
  <Lines>268</Lines>
  <Paragraphs>75</Paragraphs>
  <ScaleCrop>false</ScaleCrop>
  <Company>TC</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HEALTH OCCUPATIONS</dc:title>
  <dc:subject/>
  <dc:creator>larnold</dc:creator>
  <cp:keywords/>
  <cp:lastModifiedBy>Pounds, Melissa F.</cp:lastModifiedBy>
  <cp:revision>134</cp:revision>
  <cp:lastPrinted>2021-08-06T19:59:00Z</cp:lastPrinted>
  <dcterms:created xsi:type="dcterms:W3CDTF">2025-04-04T22:34:00Z</dcterms:created>
  <dcterms:modified xsi:type="dcterms:W3CDTF">2025-07-28T18:58:00Z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-1368593584</vt:i4>
  </property>
  <property fmtid="{D5CDD505-2E9C-101B-9397-08002B2CF9AE}" pid="4" name="_EmailSubject">
    <vt:lpwstr>Syllabus</vt:lpwstr>
  </property>
  <property fmtid="{D5CDD505-2E9C-101B-9397-08002B2CF9AE}" pid="5" name="_AuthorEmail">
    <vt:lpwstr>Linda.Arnold@texarkanacollege.edu</vt:lpwstr>
  </property>
  <property fmtid="{D5CDD505-2E9C-101B-9397-08002B2CF9AE}" pid="6" name="_AuthorEmailDisplayName">
    <vt:lpwstr>Arnold, Linda J.</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2025-04-04T22:34:41Z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c9cf9808-56d9-4435-be17-7e1507ac8631</vt:lpwstr>
  </property>
  <property fmtid="{D5CDD505-2E9C-101B-9397-08002B2CF9AE}" pid="14" name="MSIP_Label_4008d77a-d6f1-4229-9eb3-f44b2ca6abac_ContentBits">
    <vt:lpwstr>0</vt:lpwstr>
  </property>
  <property fmtid="{D5CDD505-2E9C-101B-9397-08002B2CF9AE}" pid="15" name="MSIP_Label_4008d77a-d6f1-4229-9eb3-f44b2ca6abac_Tag">
    <vt:lpwstr>10, 3, 0, 2</vt:lpwstr>
  </property>
</Properties>
</file>