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DA827" w14:textId="77777777" w:rsidR="003B0F46" w:rsidRDefault="003B0F46" w:rsidP="003B0F46">
      <w:pPr>
        <w:pStyle w:val="BodyText"/>
        <w:ind w:left="120"/>
        <w:rPr>
          <w:rFonts w:ascii="Times New Roman"/>
          <w:sz w:val="20"/>
        </w:rPr>
      </w:pPr>
      <w:r>
        <w:rPr>
          <w:rFonts w:ascii="Times New Roman"/>
          <w:noProof/>
          <w:sz w:val="20"/>
        </w:rPr>
        <w:drawing>
          <wp:inline distT="0" distB="0" distL="0" distR="0" wp14:anchorId="48DF1CDE" wp14:editId="326353DB">
            <wp:extent cx="5517050" cy="457200"/>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5517050" cy="457200"/>
                    </a:xfrm>
                    <a:prstGeom prst="rect">
                      <a:avLst/>
                    </a:prstGeom>
                  </pic:spPr>
                </pic:pic>
              </a:graphicData>
            </a:graphic>
          </wp:inline>
        </w:drawing>
      </w:r>
    </w:p>
    <w:p w14:paraId="2E28D129" w14:textId="77777777" w:rsidR="003B0F46" w:rsidRPr="004C3B5C" w:rsidRDefault="003B0F46" w:rsidP="003B0F46">
      <w:pPr>
        <w:pStyle w:val="BodyText"/>
        <w:ind w:left="120"/>
        <w:rPr>
          <w:rFonts w:ascii="Times New Roman"/>
        </w:rPr>
      </w:pPr>
    </w:p>
    <w:p w14:paraId="6EECE86F" w14:textId="77777777" w:rsidR="003B0F46" w:rsidRPr="004C3B5C" w:rsidRDefault="003B0F46" w:rsidP="003B0F46">
      <w:pPr>
        <w:pStyle w:val="BodyText"/>
        <w:ind w:left="120"/>
        <w:rPr>
          <w:rFonts w:ascii="Times New Roman"/>
        </w:rPr>
      </w:pPr>
    </w:p>
    <w:p w14:paraId="119DE2AA" w14:textId="452A61EE" w:rsidR="003B0F46" w:rsidRPr="004C3B5C" w:rsidRDefault="003B0F46" w:rsidP="003B0F46">
      <w:pPr>
        <w:pStyle w:val="BodyText"/>
        <w:ind w:left="120"/>
        <w:rPr>
          <w:rFonts w:ascii="Times New Roman"/>
        </w:rPr>
      </w:pPr>
      <w:r w:rsidRPr="00853182">
        <w:rPr>
          <w:rFonts w:ascii="Times New Roman"/>
          <w:b/>
          <w:bCs/>
        </w:rPr>
        <w:t>Syllabus:</w:t>
      </w:r>
      <w:r w:rsidRPr="004C3B5C">
        <w:rPr>
          <w:rFonts w:ascii="Times New Roman"/>
        </w:rPr>
        <w:t xml:space="preserve"> Welding Technology/ Welder Internship</w:t>
      </w:r>
    </w:p>
    <w:p w14:paraId="710D3C71" w14:textId="5C3B332E" w:rsidR="003B0F46" w:rsidRPr="004C3B5C" w:rsidRDefault="003B0F46" w:rsidP="003B0F46">
      <w:pPr>
        <w:pStyle w:val="BodyText"/>
        <w:ind w:left="120"/>
        <w:rPr>
          <w:rFonts w:ascii="Times New Roman"/>
        </w:rPr>
      </w:pPr>
      <w:r w:rsidRPr="00853182">
        <w:rPr>
          <w:rFonts w:ascii="Times New Roman"/>
          <w:b/>
          <w:bCs/>
        </w:rPr>
        <w:t>Course Number:</w:t>
      </w:r>
      <w:r w:rsidRPr="004C3B5C">
        <w:rPr>
          <w:rFonts w:ascii="Times New Roman"/>
        </w:rPr>
        <w:t xml:space="preserve"> WLDG 2388</w:t>
      </w:r>
    </w:p>
    <w:p w14:paraId="513E7D7E" w14:textId="77777777" w:rsidR="00853182" w:rsidRDefault="003B0F46" w:rsidP="003B0F46">
      <w:pPr>
        <w:pStyle w:val="BodyText"/>
        <w:ind w:left="120"/>
        <w:rPr>
          <w:rFonts w:ascii="Times New Roman"/>
        </w:rPr>
      </w:pPr>
      <w:r w:rsidRPr="00853182">
        <w:rPr>
          <w:rFonts w:ascii="Times New Roman"/>
          <w:b/>
          <w:bCs/>
        </w:rPr>
        <w:t>Instructor Information:</w:t>
      </w:r>
      <w:r w:rsidRPr="004C3B5C">
        <w:rPr>
          <w:rFonts w:ascii="Times New Roman"/>
        </w:rPr>
        <w:tab/>
      </w:r>
    </w:p>
    <w:p w14:paraId="23D4AD18" w14:textId="68F22D1A" w:rsidR="003B0F46" w:rsidRPr="004C3B5C" w:rsidRDefault="003B0F46" w:rsidP="00853182">
      <w:pPr>
        <w:pStyle w:val="BodyText"/>
        <w:ind w:left="120" w:firstLine="600"/>
        <w:rPr>
          <w:rFonts w:ascii="Times New Roman"/>
        </w:rPr>
      </w:pPr>
      <w:r w:rsidRPr="004C3B5C">
        <w:rPr>
          <w:rFonts w:ascii="Times New Roman"/>
        </w:rPr>
        <w:t>Ottinger</w:t>
      </w:r>
      <w:r w:rsidR="00A23B2E">
        <w:rPr>
          <w:rFonts w:ascii="Times New Roman"/>
        </w:rPr>
        <w:t xml:space="preserve"> and</w:t>
      </w:r>
      <w:r w:rsidRPr="004C3B5C">
        <w:rPr>
          <w:rFonts w:ascii="Times New Roman"/>
        </w:rPr>
        <w:t xml:space="preserve"> Van Huss</w:t>
      </w:r>
    </w:p>
    <w:p w14:paraId="310136E1" w14:textId="77777777" w:rsidR="003B0F46" w:rsidRPr="004C3B5C" w:rsidRDefault="003B0F46" w:rsidP="003B0F46">
      <w:pPr>
        <w:pStyle w:val="BodyText"/>
        <w:ind w:left="120"/>
        <w:rPr>
          <w:rFonts w:ascii="Times New Roman"/>
        </w:rPr>
      </w:pPr>
      <w:r w:rsidRPr="004C3B5C">
        <w:rPr>
          <w:rFonts w:ascii="Times New Roman"/>
        </w:rPr>
        <w:tab/>
        <w:t>Telford Unit</w:t>
      </w:r>
    </w:p>
    <w:p w14:paraId="16A32251" w14:textId="77777777" w:rsidR="003B0F46" w:rsidRPr="004C3B5C" w:rsidRDefault="003B0F46" w:rsidP="003B0F46">
      <w:pPr>
        <w:pStyle w:val="BodyText"/>
        <w:ind w:left="120"/>
        <w:rPr>
          <w:rFonts w:ascii="Times New Roman"/>
        </w:rPr>
      </w:pPr>
    </w:p>
    <w:p w14:paraId="3AD1F56E" w14:textId="77777777" w:rsidR="003B0F46" w:rsidRPr="00853182" w:rsidRDefault="003B0F46" w:rsidP="003B0F46">
      <w:pPr>
        <w:pStyle w:val="BodyText"/>
        <w:ind w:left="120"/>
        <w:rPr>
          <w:rFonts w:ascii="Times New Roman"/>
          <w:b/>
          <w:bCs/>
        </w:rPr>
      </w:pPr>
      <w:r w:rsidRPr="00853182">
        <w:rPr>
          <w:rFonts w:ascii="Times New Roman"/>
          <w:b/>
          <w:bCs/>
        </w:rPr>
        <w:t>Textbook Information:</w:t>
      </w:r>
    </w:p>
    <w:p w14:paraId="23C1559A" w14:textId="77777777" w:rsidR="003B0F46" w:rsidRPr="004C3B5C" w:rsidRDefault="003B0F46" w:rsidP="003B0F46">
      <w:pPr>
        <w:pStyle w:val="BodyText"/>
        <w:ind w:left="120"/>
        <w:rPr>
          <w:rFonts w:ascii="Times New Roman"/>
        </w:rPr>
      </w:pPr>
      <w:r w:rsidRPr="004C3B5C">
        <w:rPr>
          <w:rFonts w:ascii="Times New Roman"/>
          <w:noProof/>
        </w:rPr>
        <w:drawing>
          <wp:inline distT="0" distB="0" distL="0" distR="0" wp14:anchorId="2794BEEB" wp14:editId="2545C324">
            <wp:extent cx="796290" cy="1030986"/>
            <wp:effectExtent l="0" t="0" r="0" b="0"/>
            <wp:docPr id="2" name="Image 2" descr="A cover of a book with a person welding&#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A cover of a book with a person welding&#10;&#10;Description automatically generated"/>
                    <pic:cNvPicPr/>
                  </pic:nvPicPr>
                  <pic:blipFill>
                    <a:blip r:embed="rId5" cstate="print"/>
                    <a:stretch>
                      <a:fillRect/>
                    </a:stretch>
                  </pic:blipFill>
                  <pic:spPr>
                    <a:xfrm>
                      <a:off x="0" y="0"/>
                      <a:ext cx="796290" cy="1030986"/>
                    </a:xfrm>
                    <a:prstGeom prst="rect">
                      <a:avLst/>
                    </a:prstGeom>
                  </pic:spPr>
                </pic:pic>
              </a:graphicData>
            </a:graphic>
          </wp:inline>
        </w:drawing>
      </w:r>
      <w:r w:rsidRPr="004C3B5C">
        <w:rPr>
          <w:rFonts w:ascii="Times New Roman"/>
        </w:rPr>
        <w:tab/>
      </w:r>
      <w:r w:rsidRPr="004C3B5C">
        <w:rPr>
          <w:rFonts w:ascii="Times New Roman"/>
          <w:noProof/>
        </w:rPr>
        <mc:AlternateContent>
          <mc:Choice Requires="wpg">
            <w:drawing>
              <wp:inline distT="0" distB="0" distL="0" distR="0" wp14:anchorId="41998163" wp14:editId="390592E0">
                <wp:extent cx="835660" cy="1064260"/>
                <wp:effectExtent l="0" t="0" r="0" b="254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35660" cy="1064260"/>
                          <a:chOff x="0" y="0"/>
                          <a:chExt cx="835660" cy="1064260"/>
                        </a:xfrm>
                      </wpg:grpSpPr>
                      <wps:wsp>
                        <wps:cNvPr id="4" name="Graphic 4">
                          <a:hlinkClick r:id="rId6"/>
                        </wps:cNvPr>
                        <wps:cNvSpPr/>
                        <wps:spPr>
                          <a:xfrm>
                            <a:off x="0" y="12"/>
                            <a:ext cx="835660" cy="1064260"/>
                          </a:xfrm>
                          <a:custGeom>
                            <a:avLst/>
                            <a:gdLst/>
                            <a:ahLst/>
                            <a:cxnLst/>
                            <a:rect l="l" t="t" r="r" b="b"/>
                            <a:pathLst>
                              <a:path w="835660" h="1064260">
                                <a:moveTo>
                                  <a:pt x="807707" y="0"/>
                                </a:moveTo>
                                <a:lnTo>
                                  <a:pt x="27432" y="0"/>
                                </a:lnTo>
                                <a:lnTo>
                                  <a:pt x="0" y="0"/>
                                </a:lnTo>
                                <a:lnTo>
                                  <a:pt x="0" y="27419"/>
                                </a:lnTo>
                                <a:lnTo>
                                  <a:pt x="0" y="1036307"/>
                                </a:lnTo>
                                <a:lnTo>
                                  <a:pt x="0" y="1063739"/>
                                </a:lnTo>
                                <a:lnTo>
                                  <a:pt x="27432" y="1063739"/>
                                </a:lnTo>
                                <a:lnTo>
                                  <a:pt x="807707" y="1063739"/>
                                </a:lnTo>
                                <a:lnTo>
                                  <a:pt x="807707" y="1036307"/>
                                </a:lnTo>
                                <a:lnTo>
                                  <a:pt x="27432" y="1036307"/>
                                </a:lnTo>
                                <a:lnTo>
                                  <a:pt x="27432" y="27419"/>
                                </a:lnTo>
                                <a:lnTo>
                                  <a:pt x="807707" y="27419"/>
                                </a:lnTo>
                                <a:lnTo>
                                  <a:pt x="807707" y="0"/>
                                </a:lnTo>
                                <a:close/>
                              </a:path>
                              <a:path w="835660" h="1064260">
                                <a:moveTo>
                                  <a:pt x="835152" y="0"/>
                                </a:moveTo>
                                <a:lnTo>
                                  <a:pt x="807720" y="0"/>
                                </a:lnTo>
                                <a:lnTo>
                                  <a:pt x="807720" y="27419"/>
                                </a:lnTo>
                                <a:lnTo>
                                  <a:pt x="807720" y="1036307"/>
                                </a:lnTo>
                                <a:lnTo>
                                  <a:pt x="807720" y="1063739"/>
                                </a:lnTo>
                                <a:lnTo>
                                  <a:pt x="835152" y="1063739"/>
                                </a:lnTo>
                                <a:lnTo>
                                  <a:pt x="835152" y="1036307"/>
                                </a:lnTo>
                                <a:lnTo>
                                  <a:pt x="835152" y="27419"/>
                                </a:lnTo>
                                <a:lnTo>
                                  <a:pt x="835152" y="0"/>
                                </a:lnTo>
                                <a:close/>
                              </a:path>
                            </a:pathLst>
                          </a:custGeom>
                          <a:solidFill>
                            <a:srgbClr val="0071BB"/>
                          </a:solidFill>
                        </wps:spPr>
                        <wps:bodyPr wrap="square" lIns="0" tIns="0" rIns="0" bIns="0" rtlCol="0">
                          <a:prstTxWarp prst="textNoShape">
                            <a:avLst/>
                          </a:prstTxWarp>
                          <a:noAutofit/>
                        </wps:bodyPr>
                      </wps:wsp>
                      <pic:pic xmlns:pic="http://schemas.openxmlformats.org/drawingml/2006/picture">
                        <pic:nvPicPr>
                          <pic:cNvPr id="5" name="Image 5">
                            <a:hlinkClick r:id="rId6"/>
                          </pic:cNvPr>
                          <pic:cNvPicPr/>
                        </pic:nvPicPr>
                        <pic:blipFill>
                          <a:blip r:embed="rId7" cstate="print"/>
                          <a:stretch>
                            <a:fillRect/>
                          </a:stretch>
                        </pic:blipFill>
                        <pic:spPr>
                          <a:xfrm>
                            <a:off x="28841" y="26441"/>
                            <a:ext cx="778825" cy="1008379"/>
                          </a:xfrm>
                          <a:prstGeom prst="rect">
                            <a:avLst/>
                          </a:prstGeom>
                        </pic:spPr>
                      </pic:pic>
                    </wpg:wgp>
                  </a:graphicData>
                </a:graphic>
              </wp:inline>
            </w:drawing>
          </mc:Choice>
          <mc:Fallback>
            <w:pict>
              <v:group w14:anchorId="5F21C966" id="Group 3" o:spid="_x0000_s1026" style="width:65.8pt;height:83.8pt;mso-position-horizontal-relative:char;mso-position-vertical-relative:line" coordsize="8356,1064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">
                <v:shape id="Graphic 4" o:spid="_x0000_s1027" href="https://www.g-w.com/welding-print-reading-2020" style="position:absolute;width:8356;height:10642;visibility:visible;mso-wrap-style:square;v-text-anchor:top" coordsize="835660,1064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" o:button="t" path="m807707,l27432,,,,,27419,,1036307r,27432l27432,1063739r780275,l807707,1036307r-780275,l27432,27419r780275,l807707,xem835152,l807720,r,27419l807720,1036307r,27432l835152,1063739r,-27432l835152,27419,835152,xe" fillcolor="#0071bb" stroked="f">
                  <v:fill o:detectmouseclick="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8" type="#_x0000_t75" href="https://www.g-w.com/welding-print-reading-2020" style="position:absolute;left:288;top:264;width:7788;height:100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" o:button="t">
                  <v:fill o:detectmouseclick="t"/>
                  <v:imagedata r:id="rId8" o:title=""/>
                </v:shape>
                <w10:anchorlock/>
              </v:group>
            </w:pict>
          </mc:Fallback>
        </mc:AlternateContent>
      </w:r>
      <w:r w:rsidRPr="004C3B5C">
        <w:rPr>
          <w:rFonts w:ascii="Times New Roman"/>
        </w:rPr>
        <w:tab/>
      </w:r>
      <w:r w:rsidRPr="004C3B5C">
        <w:rPr>
          <w:rFonts w:ascii="Times New Roman"/>
          <w:noProof/>
        </w:rPr>
        <w:drawing>
          <wp:inline distT="0" distB="0" distL="0" distR="0" wp14:anchorId="25E06209" wp14:editId="2C1DB1C3">
            <wp:extent cx="774091" cy="998124"/>
            <wp:effectExtent l="0" t="0" r="0" b="0"/>
            <wp:docPr id="6" name="Image 6" descr="https://images-na.ssl-images-amazon.com/images/I/51TSIYmI3uL._SX385_BO1,204,203,200_.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https://images-na.ssl-images-amazon.com/images/I/51TSIYmI3uL._SX385_BO1,204,203,200_.jpg"/>
                    <pic:cNvPicPr/>
                  </pic:nvPicPr>
                  <pic:blipFill>
                    <a:blip r:embed="rId9" cstate="print"/>
                    <a:stretch>
                      <a:fillRect/>
                    </a:stretch>
                  </pic:blipFill>
                  <pic:spPr>
                    <a:xfrm>
                      <a:off x="0" y="0"/>
                      <a:ext cx="774091" cy="998124"/>
                    </a:xfrm>
                    <a:prstGeom prst="rect">
                      <a:avLst/>
                    </a:prstGeom>
                  </pic:spPr>
                </pic:pic>
              </a:graphicData>
            </a:graphic>
          </wp:inline>
        </w:drawing>
      </w:r>
    </w:p>
    <w:p w14:paraId="4AFDCA37" w14:textId="77777777" w:rsidR="003B0F46" w:rsidRPr="004C3B5C" w:rsidRDefault="003B0F46" w:rsidP="003B0F46">
      <w:pPr>
        <w:pStyle w:val="BodyText"/>
        <w:ind w:left="120"/>
        <w:rPr>
          <w:rFonts w:ascii="Times New Roman"/>
        </w:rPr>
      </w:pPr>
    </w:p>
    <w:p w14:paraId="05436E96" w14:textId="77777777" w:rsidR="003B0F46" w:rsidRPr="004C3B5C" w:rsidRDefault="003B0F46" w:rsidP="003B0F46">
      <w:pPr>
        <w:pStyle w:val="BodyText"/>
        <w:ind w:left="120"/>
        <w:rPr>
          <w:rFonts w:ascii="Times New Roman"/>
        </w:rPr>
      </w:pPr>
    </w:p>
    <w:p w14:paraId="06F6125D" w14:textId="77777777" w:rsidR="003B0F46" w:rsidRPr="004C3B5C" w:rsidRDefault="003B0F46" w:rsidP="003B0F46">
      <w:pPr>
        <w:pStyle w:val="BodyText"/>
        <w:ind w:left="120"/>
        <w:rPr>
          <w:rFonts w:ascii="Times New Roman"/>
        </w:rPr>
      </w:pPr>
      <w:r w:rsidRPr="004C3B5C">
        <w:rPr>
          <w:rFonts w:ascii="Times New Roman"/>
        </w:rPr>
        <w:t>Modern Welding 12th edition ISBN: 978-1-63563-686-4 Modern Welding/online access card: 978-1-60960-993-2 Lab Workbook ISBN-13: 978-1605257976</w:t>
      </w:r>
    </w:p>
    <w:p w14:paraId="292B3129" w14:textId="77777777" w:rsidR="003B0F46" w:rsidRPr="004C3B5C" w:rsidRDefault="003B0F46" w:rsidP="003B0F46">
      <w:pPr>
        <w:pStyle w:val="BodyText"/>
        <w:ind w:left="120"/>
        <w:rPr>
          <w:rFonts w:ascii="Times New Roman"/>
        </w:rPr>
      </w:pPr>
      <w:r w:rsidRPr="004C3B5C">
        <w:rPr>
          <w:rFonts w:ascii="Times New Roman"/>
        </w:rPr>
        <w:t>Welding Print Reading, 7th Edition ISBN: 978-1-63563-681-9</w:t>
      </w:r>
    </w:p>
    <w:p w14:paraId="7909AE49" w14:textId="77777777" w:rsidR="003B0F46" w:rsidRPr="004C3B5C" w:rsidRDefault="003B0F46" w:rsidP="003B0F46">
      <w:pPr>
        <w:pStyle w:val="BodyText"/>
        <w:ind w:left="120"/>
        <w:rPr>
          <w:rFonts w:ascii="Times New Roman"/>
        </w:rPr>
      </w:pPr>
    </w:p>
    <w:p w14:paraId="7D1AC086" w14:textId="77777777" w:rsidR="003B0F46" w:rsidRPr="004C3B5C" w:rsidRDefault="003B0F46" w:rsidP="003B0F46">
      <w:pPr>
        <w:pStyle w:val="BodyText"/>
        <w:ind w:left="120"/>
        <w:rPr>
          <w:rFonts w:ascii="Times New Roman"/>
        </w:rPr>
      </w:pPr>
    </w:p>
    <w:p w14:paraId="0658D676" w14:textId="77777777" w:rsidR="003B0F46" w:rsidRPr="00853182" w:rsidRDefault="003B0F46" w:rsidP="003B0F46">
      <w:pPr>
        <w:pStyle w:val="BodyText"/>
        <w:ind w:left="120"/>
        <w:rPr>
          <w:rFonts w:ascii="Times New Roman"/>
          <w:b/>
          <w:bCs/>
        </w:rPr>
      </w:pPr>
      <w:r w:rsidRPr="00853182">
        <w:rPr>
          <w:rFonts w:ascii="Times New Roman"/>
          <w:b/>
          <w:bCs/>
        </w:rPr>
        <w:t>Student Learning Outcomes for the Course:</w:t>
      </w:r>
    </w:p>
    <w:p w14:paraId="1928110F" w14:textId="7656F23F" w:rsidR="003B0F46" w:rsidRPr="004C3B5C" w:rsidRDefault="003B0F46" w:rsidP="003B0F46">
      <w:pPr>
        <w:pStyle w:val="BodyText"/>
        <w:ind w:left="120"/>
        <w:rPr>
          <w:rFonts w:ascii="Times New Roman"/>
        </w:rPr>
      </w:pPr>
      <w:r w:rsidRPr="004C3B5C">
        <w:rPr>
          <w:rFonts w:ascii="Times New Roman"/>
        </w:rPr>
        <w:t>As outlined in the learning plan, apply the theory, concepts, and skills involving specialized materials, tools, equipment, procedures, regulations, laws, and interactions within and among political,</w:t>
      </w:r>
      <w:r w:rsidR="002D6241" w:rsidRPr="004C3B5C">
        <w:rPr>
          <w:rFonts w:ascii="Times New Roman"/>
        </w:rPr>
        <w:t xml:space="preserve"> economic, environmental, social, and legal systems associated with the occupation and </w:t>
      </w:r>
      <w:r w:rsidR="0049642E" w:rsidRPr="004C3B5C">
        <w:rPr>
          <w:rFonts w:ascii="Times New Roman"/>
        </w:rPr>
        <w:t>the business/industry; and will demonstrate legal and ethical behavior, safety practices, interpersonal and teamwork skills, and appropriate written and verbal communication skills using the terminology of the occupation and the business/industry.</w:t>
      </w:r>
    </w:p>
    <w:p w14:paraId="2551811A" w14:textId="77777777" w:rsidR="003B0F46" w:rsidRPr="004C3B5C" w:rsidRDefault="003B0F46" w:rsidP="003B0F46">
      <w:pPr>
        <w:pStyle w:val="BodyText"/>
        <w:rPr>
          <w:rFonts w:ascii="Times New Roman"/>
        </w:rPr>
      </w:pPr>
    </w:p>
    <w:p w14:paraId="2FC28846" w14:textId="77777777" w:rsidR="003B0F46" w:rsidRPr="004C3B5C" w:rsidRDefault="003B0F46" w:rsidP="003B0F46">
      <w:pPr>
        <w:pStyle w:val="BodyText"/>
        <w:ind w:left="120"/>
        <w:rPr>
          <w:rFonts w:ascii="Times New Roman"/>
        </w:rPr>
      </w:pPr>
    </w:p>
    <w:p w14:paraId="54F2B3F4" w14:textId="77777777" w:rsidR="003B0F46" w:rsidRPr="00853182" w:rsidRDefault="003B0F46" w:rsidP="003B0F46">
      <w:pPr>
        <w:pStyle w:val="BodyText"/>
        <w:ind w:left="120"/>
        <w:rPr>
          <w:rFonts w:ascii="Times New Roman"/>
          <w:b/>
          <w:bCs/>
        </w:rPr>
      </w:pPr>
      <w:r w:rsidRPr="00853182">
        <w:rPr>
          <w:rFonts w:ascii="Times New Roman"/>
          <w:b/>
          <w:bCs/>
        </w:rPr>
        <w:t>Student Requirements for Completion of the Course and Due Dates:</w:t>
      </w:r>
    </w:p>
    <w:p w14:paraId="7DEE7F43" w14:textId="77777777" w:rsidR="003B0F46" w:rsidRPr="004C3B5C" w:rsidRDefault="003B0F46" w:rsidP="003B0F46">
      <w:pPr>
        <w:pStyle w:val="BodyText"/>
        <w:ind w:left="120"/>
        <w:rPr>
          <w:rFonts w:ascii="Times New Roman"/>
        </w:rPr>
      </w:pPr>
      <w:r w:rsidRPr="004C3B5C">
        <w:rPr>
          <w:rFonts w:ascii="Times New Roman"/>
        </w:rPr>
        <w:t>Students must complete tests and assignments by the due date given by the instructor. All students are required to attend all college sponsored events when notified by the instructor.</w:t>
      </w:r>
    </w:p>
    <w:p w14:paraId="4195358F" w14:textId="77777777" w:rsidR="003B0F46" w:rsidRPr="004C3B5C" w:rsidRDefault="003B0F46" w:rsidP="003B0F46">
      <w:pPr>
        <w:pStyle w:val="BodyText"/>
        <w:ind w:left="120"/>
        <w:rPr>
          <w:rFonts w:ascii="Times New Roman"/>
        </w:rPr>
      </w:pPr>
    </w:p>
    <w:p w14:paraId="1434917C" w14:textId="77777777" w:rsidR="003B0F46" w:rsidRPr="004C3B5C" w:rsidRDefault="003B0F46" w:rsidP="003B0F46">
      <w:pPr>
        <w:pStyle w:val="BodyText"/>
        <w:ind w:left="120"/>
        <w:rPr>
          <w:rFonts w:ascii="Times New Roman"/>
        </w:rPr>
      </w:pPr>
    </w:p>
    <w:p w14:paraId="3FBDF00E" w14:textId="77777777" w:rsidR="003B0F46" w:rsidRPr="00853182" w:rsidRDefault="003B0F46" w:rsidP="003B0F46">
      <w:pPr>
        <w:pStyle w:val="BodyText"/>
        <w:ind w:left="120"/>
        <w:rPr>
          <w:rFonts w:ascii="Times New Roman"/>
          <w:b/>
          <w:bCs/>
        </w:rPr>
      </w:pPr>
      <w:r w:rsidRPr="00853182">
        <w:rPr>
          <w:rFonts w:ascii="Times New Roman"/>
          <w:b/>
          <w:bCs/>
        </w:rPr>
        <w:t>Student Assessment:</w:t>
      </w:r>
    </w:p>
    <w:p w14:paraId="74AF10CA" w14:textId="77777777" w:rsidR="003B0F46" w:rsidRPr="004C3B5C" w:rsidRDefault="003B0F46" w:rsidP="003B0F46">
      <w:pPr>
        <w:pStyle w:val="BodyText"/>
        <w:ind w:left="120"/>
        <w:rPr>
          <w:rFonts w:ascii="Times New Roman"/>
        </w:rPr>
      </w:pPr>
      <w:r w:rsidRPr="004C3B5C">
        <w:rPr>
          <w:rFonts w:ascii="Times New Roman"/>
        </w:rPr>
        <w:t>Student grades will be determined by written and weld tests as well as work habits and participation.</w:t>
      </w:r>
    </w:p>
    <w:p w14:paraId="3162D86B" w14:textId="77777777" w:rsidR="003B0F46" w:rsidRPr="004C3B5C" w:rsidRDefault="003B0F46" w:rsidP="003B0F46">
      <w:pPr>
        <w:pStyle w:val="BodyText"/>
        <w:ind w:left="120"/>
        <w:rPr>
          <w:rFonts w:ascii="Times New Roman"/>
        </w:rPr>
      </w:pPr>
    </w:p>
    <w:p w14:paraId="227475C3" w14:textId="77777777" w:rsidR="003B0F46" w:rsidRPr="004C3B5C" w:rsidRDefault="003B0F46" w:rsidP="003B0F46">
      <w:pPr>
        <w:pStyle w:val="BodyText"/>
        <w:ind w:left="120"/>
        <w:rPr>
          <w:rFonts w:ascii="Times New Roman"/>
        </w:rPr>
      </w:pPr>
    </w:p>
    <w:p w14:paraId="68D680F2" w14:textId="5B0C3767" w:rsidR="003B0F46" w:rsidRPr="00853182" w:rsidRDefault="003B0F46" w:rsidP="003B0F46">
      <w:pPr>
        <w:pStyle w:val="BodyText"/>
        <w:ind w:left="120"/>
        <w:rPr>
          <w:rFonts w:ascii="Times New Roman"/>
          <w:b/>
          <w:bCs/>
        </w:rPr>
      </w:pPr>
      <w:r w:rsidRPr="00853182">
        <w:rPr>
          <w:rFonts w:ascii="Times New Roman"/>
          <w:b/>
          <w:bCs/>
        </w:rPr>
        <w:t>Grading Scale</w:t>
      </w:r>
      <w:r w:rsidR="00853182">
        <w:rPr>
          <w:rFonts w:ascii="Times New Roman"/>
          <w:b/>
          <w:bCs/>
        </w:rPr>
        <w:t>:</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60"/>
        <w:gridCol w:w="1229"/>
      </w:tblGrid>
      <w:tr w:rsidR="00853182" w:rsidRPr="004C3B5C" w14:paraId="2DA1BB4F" w14:textId="77777777" w:rsidTr="00413AA7">
        <w:trPr>
          <w:trHeight w:val="321"/>
        </w:trPr>
        <w:tc>
          <w:tcPr>
            <w:tcW w:w="960" w:type="dxa"/>
          </w:tcPr>
          <w:p w14:paraId="081DAC38" w14:textId="77777777" w:rsidR="00853182" w:rsidRPr="004C3B5C" w:rsidRDefault="00853182" w:rsidP="008F1FEF">
            <w:pPr>
              <w:pStyle w:val="BodyText"/>
              <w:ind w:left="120"/>
              <w:rPr>
                <w:rFonts w:ascii="Times New Roman"/>
              </w:rPr>
            </w:pPr>
            <w:r w:rsidRPr="004C3B5C">
              <w:rPr>
                <w:rFonts w:ascii="Times New Roman"/>
              </w:rPr>
              <w:t>Grade</w:t>
            </w:r>
          </w:p>
        </w:tc>
        <w:tc>
          <w:tcPr>
            <w:tcW w:w="1229" w:type="dxa"/>
          </w:tcPr>
          <w:p w14:paraId="75648DD3" w14:textId="5D9D99AD" w:rsidR="00853182" w:rsidRPr="004C3B5C" w:rsidRDefault="00853182" w:rsidP="008F1FEF">
            <w:pPr>
              <w:pStyle w:val="BodyText"/>
              <w:ind w:left="120"/>
              <w:rPr>
                <w:rFonts w:ascii="Times New Roman"/>
              </w:rPr>
            </w:pPr>
          </w:p>
        </w:tc>
      </w:tr>
      <w:tr w:rsidR="00853182" w:rsidRPr="004C3B5C" w14:paraId="4C740168" w14:textId="77777777" w:rsidTr="00413AA7">
        <w:trPr>
          <w:trHeight w:val="318"/>
        </w:trPr>
        <w:tc>
          <w:tcPr>
            <w:tcW w:w="960" w:type="dxa"/>
          </w:tcPr>
          <w:p w14:paraId="309B8FA8" w14:textId="77777777" w:rsidR="00853182" w:rsidRPr="004C3B5C" w:rsidRDefault="00853182" w:rsidP="008F1FEF">
            <w:pPr>
              <w:pStyle w:val="BodyText"/>
              <w:ind w:left="120"/>
              <w:rPr>
                <w:rFonts w:ascii="Times New Roman"/>
              </w:rPr>
            </w:pPr>
            <w:r w:rsidRPr="004C3B5C">
              <w:rPr>
                <w:rFonts w:ascii="Times New Roman"/>
              </w:rPr>
              <w:t>A</w:t>
            </w:r>
          </w:p>
        </w:tc>
        <w:tc>
          <w:tcPr>
            <w:tcW w:w="1229" w:type="dxa"/>
          </w:tcPr>
          <w:p w14:paraId="5AE2DE38" w14:textId="3D026D36" w:rsidR="00853182" w:rsidRPr="004C3B5C" w:rsidRDefault="00853182" w:rsidP="008F1FEF">
            <w:pPr>
              <w:pStyle w:val="BodyText"/>
              <w:ind w:left="120"/>
              <w:rPr>
                <w:rFonts w:ascii="Times New Roman"/>
              </w:rPr>
            </w:pPr>
            <w:r w:rsidRPr="004C3B5C">
              <w:rPr>
                <w:rFonts w:ascii="Times New Roman"/>
              </w:rPr>
              <w:t>90-100</w:t>
            </w:r>
          </w:p>
        </w:tc>
      </w:tr>
      <w:tr w:rsidR="00853182" w:rsidRPr="004C3B5C" w14:paraId="2BB49799" w14:textId="77777777" w:rsidTr="00413AA7">
        <w:trPr>
          <w:trHeight w:val="321"/>
        </w:trPr>
        <w:tc>
          <w:tcPr>
            <w:tcW w:w="960" w:type="dxa"/>
          </w:tcPr>
          <w:p w14:paraId="1966BE50" w14:textId="77777777" w:rsidR="00853182" w:rsidRPr="004C3B5C" w:rsidRDefault="00853182" w:rsidP="008F1FEF">
            <w:pPr>
              <w:pStyle w:val="BodyText"/>
              <w:ind w:left="120"/>
              <w:rPr>
                <w:rFonts w:ascii="Times New Roman"/>
              </w:rPr>
            </w:pPr>
            <w:r w:rsidRPr="004C3B5C">
              <w:rPr>
                <w:rFonts w:ascii="Times New Roman"/>
              </w:rPr>
              <w:t>B</w:t>
            </w:r>
          </w:p>
        </w:tc>
        <w:tc>
          <w:tcPr>
            <w:tcW w:w="1229" w:type="dxa"/>
          </w:tcPr>
          <w:p w14:paraId="159FBA23" w14:textId="11289B75" w:rsidR="00853182" w:rsidRPr="004C3B5C" w:rsidRDefault="00853182" w:rsidP="008F1FEF">
            <w:pPr>
              <w:pStyle w:val="BodyText"/>
              <w:ind w:left="120"/>
              <w:rPr>
                <w:rFonts w:ascii="Times New Roman"/>
              </w:rPr>
            </w:pPr>
            <w:r w:rsidRPr="004C3B5C">
              <w:rPr>
                <w:rFonts w:ascii="Times New Roman"/>
              </w:rPr>
              <w:t>80-89</w:t>
            </w:r>
          </w:p>
        </w:tc>
      </w:tr>
      <w:tr w:rsidR="00853182" w:rsidRPr="004C3B5C" w14:paraId="4E923D13" w14:textId="77777777" w:rsidTr="00413AA7">
        <w:trPr>
          <w:trHeight w:val="321"/>
        </w:trPr>
        <w:tc>
          <w:tcPr>
            <w:tcW w:w="960" w:type="dxa"/>
          </w:tcPr>
          <w:p w14:paraId="4A289BFA" w14:textId="77777777" w:rsidR="00853182" w:rsidRPr="004C3B5C" w:rsidRDefault="00853182" w:rsidP="008F1FEF">
            <w:pPr>
              <w:pStyle w:val="BodyText"/>
              <w:ind w:left="120"/>
              <w:rPr>
                <w:rFonts w:ascii="Times New Roman"/>
              </w:rPr>
            </w:pPr>
            <w:r w:rsidRPr="004C3B5C">
              <w:rPr>
                <w:rFonts w:ascii="Times New Roman"/>
              </w:rPr>
              <w:t>C</w:t>
            </w:r>
          </w:p>
        </w:tc>
        <w:tc>
          <w:tcPr>
            <w:tcW w:w="1229" w:type="dxa"/>
          </w:tcPr>
          <w:p w14:paraId="12F4A608" w14:textId="0DDB4758" w:rsidR="00853182" w:rsidRPr="004C3B5C" w:rsidRDefault="00853182" w:rsidP="008F1FEF">
            <w:pPr>
              <w:pStyle w:val="BodyText"/>
              <w:ind w:left="120"/>
              <w:rPr>
                <w:rFonts w:ascii="Times New Roman"/>
              </w:rPr>
            </w:pPr>
            <w:r w:rsidRPr="004C3B5C">
              <w:rPr>
                <w:rFonts w:ascii="Times New Roman"/>
              </w:rPr>
              <w:t>70-79</w:t>
            </w:r>
          </w:p>
        </w:tc>
      </w:tr>
      <w:tr w:rsidR="00853182" w:rsidRPr="004C3B5C" w14:paraId="5B4F2909" w14:textId="77777777" w:rsidTr="00413AA7">
        <w:trPr>
          <w:trHeight w:val="318"/>
        </w:trPr>
        <w:tc>
          <w:tcPr>
            <w:tcW w:w="960" w:type="dxa"/>
          </w:tcPr>
          <w:p w14:paraId="5B3DD645" w14:textId="77777777" w:rsidR="00853182" w:rsidRPr="004C3B5C" w:rsidRDefault="00853182" w:rsidP="008F1FEF">
            <w:pPr>
              <w:pStyle w:val="BodyText"/>
              <w:ind w:left="120"/>
              <w:rPr>
                <w:rFonts w:ascii="Times New Roman"/>
              </w:rPr>
            </w:pPr>
            <w:r w:rsidRPr="004C3B5C">
              <w:rPr>
                <w:rFonts w:ascii="Times New Roman"/>
              </w:rPr>
              <w:t>D</w:t>
            </w:r>
          </w:p>
        </w:tc>
        <w:tc>
          <w:tcPr>
            <w:tcW w:w="1229" w:type="dxa"/>
          </w:tcPr>
          <w:p w14:paraId="6E520322" w14:textId="0BB59B98" w:rsidR="00853182" w:rsidRPr="004C3B5C" w:rsidRDefault="00853182" w:rsidP="008F1FEF">
            <w:pPr>
              <w:pStyle w:val="BodyText"/>
              <w:ind w:left="120"/>
              <w:rPr>
                <w:rFonts w:ascii="Times New Roman"/>
              </w:rPr>
            </w:pPr>
            <w:r w:rsidRPr="004C3B5C">
              <w:rPr>
                <w:rFonts w:ascii="Times New Roman"/>
              </w:rPr>
              <w:t>60-69</w:t>
            </w:r>
          </w:p>
        </w:tc>
      </w:tr>
      <w:tr w:rsidR="00853182" w:rsidRPr="004C3B5C" w14:paraId="36FAD7BC" w14:textId="77777777" w:rsidTr="00413AA7">
        <w:trPr>
          <w:trHeight w:val="321"/>
        </w:trPr>
        <w:tc>
          <w:tcPr>
            <w:tcW w:w="960" w:type="dxa"/>
          </w:tcPr>
          <w:p w14:paraId="06E61783" w14:textId="77777777" w:rsidR="00853182" w:rsidRPr="004C3B5C" w:rsidRDefault="00853182" w:rsidP="008F1FEF">
            <w:pPr>
              <w:pStyle w:val="BodyText"/>
              <w:ind w:left="120"/>
              <w:rPr>
                <w:rFonts w:ascii="Times New Roman"/>
              </w:rPr>
            </w:pPr>
            <w:r w:rsidRPr="004C3B5C">
              <w:rPr>
                <w:rFonts w:ascii="Times New Roman"/>
              </w:rPr>
              <w:t>F</w:t>
            </w:r>
          </w:p>
        </w:tc>
        <w:tc>
          <w:tcPr>
            <w:tcW w:w="1229" w:type="dxa"/>
          </w:tcPr>
          <w:p w14:paraId="4420BCE1" w14:textId="2620D858" w:rsidR="00853182" w:rsidRPr="004C3B5C" w:rsidRDefault="00853182" w:rsidP="008F1FEF">
            <w:pPr>
              <w:pStyle w:val="BodyText"/>
              <w:ind w:left="120"/>
              <w:rPr>
                <w:rFonts w:ascii="Times New Roman"/>
              </w:rPr>
            </w:pPr>
            <w:r w:rsidRPr="004C3B5C">
              <w:rPr>
                <w:rFonts w:ascii="Times New Roman"/>
              </w:rPr>
              <w:t>59-below</w:t>
            </w:r>
          </w:p>
        </w:tc>
      </w:tr>
    </w:tbl>
    <w:p w14:paraId="525A869B" w14:textId="77777777" w:rsidR="003B0F46" w:rsidRPr="00853182" w:rsidRDefault="003B0F46" w:rsidP="003B0F46">
      <w:pPr>
        <w:pStyle w:val="BodyText"/>
        <w:ind w:left="120"/>
        <w:rPr>
          <w:rFonts w:ascii="Times New Roman"/>
          <w:b/>
          <w:bCs/>
        </w:rPr>
      </w:pPr>
      <w:r w:rsidRPr="00853182">
        <w:rPr>
          <w:rFonts w:ascii="Times New Roman"/>
          <w:b/>
          <w:bCs/>
        </w:rPr>
        <w:lastRenderedPageBreak/>
        <w:t>Class Schedule:</w:t>
      </w:r>
    </w:p>
    <w:tbl>
      <w:tblPr>
        <w:tblW w:w="0" w:type="auto"/>
        <w:tblInd w:w="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9"/>
        <w:gridCol w:w="1277"/>
        <w:gridCol w:w="6252"/>
      </w:tblGrid>
      <w:tr w:rsidR="003B0F46" w:rsidRPr="004C3B5C" w14:paraId="6BEF3F85" w14:textId="77777777" w:rsidTr="008F1FEF">
        <w:trPr>
          <w:trHeight w:val="306"/>
        </w:trPr>
        <w:tc>
          <w:tcPr>
            <w:tcW w:w="1639" w:type="dxa"/>
          </w:tcPr>
          <w:p w14:paraId="75EABFAC" w14:textId="77777777" w:rsidR="003B0F46" w:rsidRPr="004C3B5C" w:rsidRDefault="003B0F46" w:rsidP="008F1FEF">
            <w:pPr>
              <w:pStyle w:val="BodyText"/>
              <w:ind w:left="120"/>
              <w:rPr>
                <w:rFonts w:ascii="Times New Roman"/>
              </w:rPr>
            </w:pPr>
            <w:r w:rsidRPr="004C3B5C">
              <w:rPr>
                <w:rFonts w:ascii="Times New Roman"/>
              </w:rPr>
              <w:t>Month</w:t>
            </w:r>
          </w:p>
        </w:tc>
        <w:tc>
          <w:tcPr>
            <w:tcW w:w="1277" w:type="dxa"/>
          </w:tcPr>
          <w:p w14:paraId="49C821BE" w14:textId="77777777" w:rsidR="003B0F46" w:rsidRPr="004C3B5C" w:rsidRDefault="003B0F46" w:rsidP="008F1FEF">
            <w:pPr>
              <w:pStyle w:val="BodyText"/>
              <w:ind w:left="120"/>
              <w:rPr>
                <w:rFonts w:ascii="Times New Roman"/>
              </w:rPr>
            </w:pPr>
            <w:r w:rsidRPr="004C3B5C">
              <w:rPr>
                <w:rFonts w:ascii="Times New Roman"/>
              </w:rPr>
              <w:t>Date</w:t>
            </w:r>
          </w:p>
        </w:tc>
        <w:tc>
          <w:tcPr>
            <w:tcW w:w="6252" w:type="dxa"/>
          </w:tcPr>
          <w:p w14:paraId="1DC36465" w14:textId="77777777" w:rsidR="003B0F46" w:rsidRPr="004C3B5C" w:rsidRDefault="003B0F46" w:rsidP="008F1FEF">
            <w:pPr>
              <w:pStyle w:val="BodyText"/>
              <w:ind w:left="120"/>
              <w:rPr>
                <w:rFonts w:ascii="Times New Roman"/>
              </w:rPr>
            </w:pPr>
            <w:r w:rsidRPr="004C3B5C">
              <w:rPr>
                <w:rFonts w:ascii="Times New Roman"/>
              </w:rPr>
              <w:t>Material to be covered</w:t>
            </w:r>
          </w:p>
        </w:tc>
      </w:tr>
      <w:tr w:rsidR="003B0F46" w:rsidRPr="004C3B5C" w14:paraId="2AC336DC" w14:textId="77777777" w:rsidTr="008F1FEF">
        <w:trPr>
          <w:trHeight w:val="321"/>
        </w:trPr>
        <w:tc>
          <w:tcPr>
            <w:tcW w:w="1639" w:type="dxa"/>
          </w:tcPr>
          <w:p w14:paraId="5464C06F" w14:textId="77777777" w:rsidR="003B0F46" w:rsidRPr="004C3B5C" w:rsidRDefault="003B0F46" w:rsidP="008F1FEF">
            <w:pPr>
              <w:pStyle w:val="BodyText"/>
              <w:ind w:left="120"/>
              <w:rPr>
                <w:rFonts w:ascii="Times New Roman"/>
              </w:rPr>
            </w:pPr>
            <w:r w:rsidRPr="004C3B5C">
              <w:rPr>
                <w:rFonts w:ascii="Times New Roman"/>
              </w:rPr>
              <w:t>TBA</w:t>
            </w:r>
          </w:p>
        </w:tc>
        <w:tc>
          <w:tcPr>
            <w:tcW w:w="1277" w:type="dxa"/>
          </w:tcPr>
          <w:p w14:paraId="38374A8D" w14:textId="77777777" w:rsidR="003B0F46" w:rsidRPr="004C3B5C" w:rsidRDefault="003B0F46" w:rsidP="008F1FEF">
            <w:pPr>
              <w:pStyle w:val="BodyText"/>
              <w:ind w:left="120"/>
              <w:rPr>
                <w:rFonts w:ascii="Times New Roman"/>
              </w:rPr>
            </w:pPr>
            <w:r w:rsidRPr="004C3B5C">
              <w:rPr>
                <w:rFonts w:ascii="Times New Roman"/>
              </w:rPr>
              <w:t>TBA</w:t>
            </w:r>
          </w:p>
        </w:tc>
        <w:tc>
          <w:tcPr>
            <w:tcW w:w="6252" w:type="dxa"/>
          </w:tcPr>
          <w:p w14:paraId="3C33D01A" w14:textId="77777777" w:rsidR="003B0F46" w:rsidRPr="004C3B5C" w:rsidRDefault="003B0F46" w:rsidP="008F1FEF">
            <w:pPr>
              <w:pStyle w:val="BodyText"/>
              <w:ind w:left="120"/>
              <w:rPr>
                <w:rFonts w:ascii="Times New Roman"/>
              </w:rPr>
            </w:pPr>
            <w:r w:rsidRPr="004C3B5C">
              <w:rPr>
                <w:rFonts w:ascii="Times New Roman"/>
              </w:rPr>
              <w:t>Go Over Syllabus and Handbook</w:t>
            </w:r>
          </w:p>
        </w:tc>
      </w:tr>
      <w:tr w:rsidR="003B0F46" w:rsidRPr="004C3B5C" w14:paraId="137C2602" w14:textId="77777777" w:rsidTr="008F1FEF">
        <w:trPr>
          <w:trHeight w:val="323"/>
        </w:trPr>
        <w:tc>
          <w:tcPr>
            <w:tcW w:w="1639" w:type="dxa"/>
          </w:tcPr>
          <w:p w14:paraId="1E1C5F5B" w14:textId="77777777" w:rsidR="003B0F46" w:rsidRPr="004C3B5C" w:rsidRDefault="003B0F46" w:rsidP="008F1FEF">
            <w:pPr>
              <w:pStyle w:val="BodyText"/>
              <w:ind w:left="120"/>
              <w:rPr>
                <w:rFonts w:ascii="Times New Roman"/>
              </w:rPr>
            </w:pPr>
            <w:r w:rsidRPr="004C3B5C">
              <w:rPr>
                <w:rFonts w:ascii="Times New Roman"/>
              </w:rPr>
              <w:t xml:space="preserve">  TBA</w:t>
            </w:r>
          </w:p>
        </w:tc>
        <w:tc>
          <w:tcPr>
            <w:tcW w:w="1277" w:type="dxa"/>
          </w:tcPr>
          <w:p w14:paraId="4182D9D6" w14:textId="77777777" w:rsidR="003B0F46" w:rsidRPr="004C3B5C" w:rsidRDefault="003B0F46" w:rsidP="008F1FEF">
            <w:pPr>
              <w:pStyle w:val="BodyText"/>
              <w:ind w:left="120"/>
              <w:rPr>
                <w:rFonts w:ascii="Times New Roman"/>
              </w:rPr>
            </w:pPr>
            <w:r w:rsidRPr="004C3B5C">
              <w:rPr>
                <w:rFonts w:ascii="Times New Roman"/>
              </w:rPr>
              <w:t>TBA</w:t>
            </w:r>
          </w:p>
        </w:tc>
        <w:tc>
          <w:tcPr>
            <w:tcW w:w="6252" w:type="dxa"/>
          </w:tcPr>
          <w:p w14:paraId="53EBADEC" w14:textId="77777777" w:rsidR="003B0F46" w:rsidRPr="004C3B5C" w:rsidRDefault="003B0F46" w:rsidP="008F1FEF">
            <w:pPr>
              <w:pStyle w:val="BodyText"/>
              <w:ind w:left="120"/>
              <w:rPr>
                <w:rFonts w:ascii="Times New Roman"/>
              </w:rPr>
            </w:pPr>
            <w:r w:rsidRPr="004C3B5C">
              <w:rPr>
                <w:rFonts w:ascii="Times New Roman"/>
              </w:rPr>
              <w:t>Mid Term Test</w:t>
            </w:r>
          </w:p>
        </w:tc>
      </w:tr>
      <w:tr w:rsidR="003B0F46" w:rsidRPr="004C3B5C" w14:paraId="7ED9973D" w14:textId="77777777" w:rsidTr="008F1FEF">
        <w:trPr>
          <w:trHeight w:val="321"/>
        </w:trPr>
        <w:tc>
          <w:tcPr>
            <w:tcW w:w="1639" w:type="dxa"/>
          </w:tcPr>
          <w:p w14:paraId="1CCAC417" w14:textId="77777777" w:rsidR="003B0F46" w:rsidRPr="004C3B5C" w:rsidRDefault="003B0F46" w:rsidP="008F1FEF">
            <w:pPr>
              <w:pStyle w:val="BodyText"/>
              <w:ind w:left="120"/>
              <w:rPr>
                <w:rFonts w:ascii="Times New Roman"/>
              </w:rPr>
            </w:pPr>
            <w:r w:rsidRPr="004C3B5C">
              <w:rPr>
                <w:rFonts w:ascii="Times New Roman"/>
              </w:rPr>
              <w:t>TBA</w:t>
            </w:r>
          </w:p>
        </w:tc>
        <w:tc>
          <w:tcPr>
            <w:tcW w:w="1277" w:type="dxa"/>
          </w:tcPr>
          <w:p w14:paraId="29D16406" w14:textId="77777777" w:rsidR="003B0F46" w:rsidRPr="004C3B5C" w:rsidRDefault="003B0F46" w:rsidP="008F1FEF">
            <w:pPr>
              <w:pStyle w:val="BodyText"/>
              <w:ind w:left="120"/>
              <w:rPr>
                <w:rFonts w:ascii="Times New Roman"/>
              </w:rPr>
            </w:pPr>
            <w:r w:rsidRPr="004C3B5C">
              <w:rPr>
                <w:rFonts w:ascii="Times New Roman"/>
              </w:rPr>
              <w:t>TBA</w:t>
            </w:r>
          </w:p>
        </w:tc>
        <w:tc>
          <w:tcPr>
            <w:tcW w:w="6252" w:type="dxa"/>
          </w:tcPr>
          <w:p w14:paraId="60F70076" w14:textId="77777777" w:rsidR="003B0F46" w:rsidRPr="004C3B5C" w:rsidRDefault="003B0F46" w:rsidP="008F1FEF">
            <w:pPr>
              <w:pStyle w:val="BodyText"/>
              <w:ind w:left="120"/>
              <w:rPr>
                <w:rFonts w:ascii="Times New Roman"/>
              </w:rPr>
            </w:pPr>
            <w:r w:rsidRPr="004C3B5C">
              <w:rPr>
                <w:rFonts w:ascii="Times New Roman"/>
              </w:rPr>
              <w:t>Final Test</w:t>
            </w:r>
          </w:p>
        </w:tc>
      </w:tr>
    </w:tbl>
    <w:p w14:paraId="7C8C0055" w14:textId="77777777" w:rsidR="003B0F46" w:rsidRPr="004C3B5C" w:rsidRDefault="003B0F46" w:rsidP="003B0F46">
      <w:pPr>
        <w:pStyle w:val="BodyText"/>
        <w:ind w:left="120"/>
        <w:rPr>
          <w:rFonts w:ascii="Times New Roman"/>
        </w:rPr>
      </w:pPr>
    </w:p>
    <w:p w14:paraId="21F5C2C7" w14:textId="77777777" w:rsidR="003B0F46" w:rsidRPr="00853182" w:rsidRDefault="003B0F46" w:rsidP="003B0F46">
      <w:pPr>
        <w:pStyle w:val="BodyText"/>
        <w:ind w:left="120"/>
        <w:rPr>
          <w:rFonts w:ascii="Times New Roman"/>
          <w:b/>
          <w:bCs/>
        </w:rPr>
      </w:pPr>
      <w:r w:rsidRPr="00853182">
        <w:rPr>
          <w:rFonts w:ascii="Times New Roman"/>
          <w:b/>
          <w:bCs/>
        </w:rPr>
        <w:t>Attendance Policy:</w:t>
      </w:r>
    </w:p>
    <w:p w14:paraId="6C3E168B" w14:textId="77777777" w:rsidR="003B0F46" w:rsidRPr="004C3B5C" w:rsidRDefault="003B0F46" w:rsidP="003B0F46">
      <w:pPr>
        <w:pStyle w:val="BodyText"/>
        <w:ind w:left="120"/>
        <w:rPr>
          <w:rFonts w:ascii="Times New Roman"/>
        </w:rPr>
      </w:pPr>
      <w:r w:rsidRPr="004C3B5C">
        <w:rPr>
          <w:rFonts w:ascii="Times New Roman"/>
        </w:rPr>
        <w:t>Students MUST attend class!</w:t>
      </w:r>
      <w:r w:rsidRPr="004C3B5C">
        <w:rPr>
          <w:rFonts w:ascii="Times New Roman"/>
        </w:rPr>
        <w:tab/>
      </w:r>
    </w:p>
    <w:p w14:paraId="24F3D2ED" w14:textId="77777777" w:rsidR="003B0F46" w:rsidRPr="004C3B5C" w:rsidRDefault="003B0F46" w:rsidP="003B0F46">
      <w:pPr>
        <w:pStyle w:val="BodyText"/>
        <w:ind w:left="120"/>
        <w:rPr>
          <w:rFonts w:ascii="Times New Roman"/>
        </w:rPr>
      </w:pPr>
      <w:r w:rsidRPr="004C3B5C">
        <w:rPr>
          <w:rFonts w:ascii="Times New Roman"/>
        </w:rPr>
        <w:t>3 tardies = 1 absence</w:t>
      </w:r>
      <w:r w:rsidRPr="004C3B5C">
        <w:rPr>
          <w:rFonts w:ascii="Times New Roman"/>
        </w:rPr>
        <w:tab/>
        <w:t>5 absences = DROP</w:t>
      </w:r>
    </w:p>
    <w:p w14:paraId="38EF8E76" w14:textId="77777777" w:rsidR="003B0F46" w:rsidRPr="004C3B5C" w:rsidRDefault="003B0F46" w:rsidP="003B0F46">
      <w:pPr>
        <w:pStyle w:val="BodyText"/>
        <w:ind w:left="120"/>
        <w:rPr>
          <w:rFonts w:ascii="Times New Roman"/>
        </w:rPr>
      </w:pPr>
    </w:p>
    <w:p w14:paraId="59391FD4" w14:textId="77777777" w:rsidR="003B0F46" w:rsidRPr="00853182" w:rsidRDefault="003B0F46" w:rsidP="003B0F46">
      <w:pPr>
        <w:pStyle w:val="BodyText"/>
        <w:ind w:left="120"/>
        <w:rPr>
          <w:rFonts w:ascii="Times New Roman"/>
          <w:b/>
          <w:bCs/>
        </w:rPr>
      </w:pPr>
      <w:r w:rsidRPr="00853182">
        <w:rPr>
          <w:rFonts w:ascii="Times New Roman"/>
          <w:b/>
          <w:bCs/>
        </w:rPr>
        <w:t>Make-up Policy:</w:t>
      </w:r>
    </w:p>
    <w:p w14:paraId="7F86F57B" w14:textId="77777777" w:rsidR="003B0F46" w:rsidRPr="004C3B5C" w:rsidRDefault="003B0F46" w:rsidP="003B0F46">
      <w:pPr>
        <w:pStyle w:val="BodyText"/>
        <w:ind w:left="120"/>
        <w:rPr>
          <w:rFonts w:ascii="Times New Roman"/>
        </w:rPr>
      </w:pPr>
      <w:proofErr w:type="gramStart"/>
      <w:r w:rsidRPr="004C3B5C">
        <w:rPr>
          <w:rFonts w:ascii="Times New Roman"/>
        </w:rPr>
        <w:t>Make</w:t>
      </w:r>
      <w:proofErr w:type="gramEnd"/>
      <w:r w:rsidRPr="004C3B5C">
        <w:rPr>
          <w:rFonts w:ascii="Times New Roman"/>
        </w:rPr>
        <w:t>-up work must be completed by the due date.</w:t>
      </w:r>
    </w:p>
    <w:p w14:paraId="77847E58" w14:textId="77777777" w:rsidR="003B0F46" w:rsidRPr="004C3B5C" w:rsidRDefault="003B0F46" w:rsidP="003B0F46">
      <w:pPr>
        <w:pStyle w:val="BodyText"/>
        <w:ind w:left="120"/>
        <w:rPr>
          <w:rFonts w:ascii="Times New Roman"/>
        </w:rPr>
      </w:pPr>
    </w:p>
    <w:p w14:paraId="30EFF02E" w14:textId="77777777" w:rsidR="003B0F46" w:rsidRPr="00853182" w:rsidRDefault="003B0F46" w:rsidP="003B0F46">
      <w:pPr>
        <w:pStyle w:val="BodyText"/>
        <w:ind w:left="120"/>
        <w:rPr>
          <w:rFonts w:ascii="Times New Roman"/>
          <w:b/>
          <w:bCs/>
        </w:rPr>
      </w:pPr>
      <w:r w:rsidRPr="00853182">
        <w:rPr>
          <w:rFonts w:ascii="Times New Roman"/>
          <w:b/>
          <w:bCs/>
        </w:rPr>
        <w:t>Academic Integrity Statement:</w:t>
      </w:r>
    </w:p>
    <w:p w14:paraId="7FDDD213" w14:textId="77777777" w:rsidR="003B0F46" w:rsidRPr="004C3B5C" w:rsidRDefault="003B0F46" w:rsidP="003B0F46">
      <w:pPr>
        <w:pStyle w:val="BodyText"/>
        <w:ind w:left="120"/>
        <w:rPr>
          <w:rFonts w:ascii="Times New Roman"/>
        </w:rPr>
      </w:pPr>
      <w:r w:rsidRPr="004C3B5C">
        <w:rPr>
          <w:rFonts w:ascii="Times New Roman"/>
        </w:rPr>
        <w:t xml:space="preserve">Scholastic dishonesty, involving but not limited to cheating on a test, plagiarism, collusion, or falsification of records will make the student liable for disciplinary action after being investigated by the Dean of Students. Proven violations of this nature will result in the student being dropped from the class with an </w:t>
      </w:r>
      <w:r w:rsidRPr="004C3B5C">
        <w:rPr>
          <w:rFonts w:ascii="Times New Roman"/>
        </w:rPr>
        <w:t>“</w:t>
      </w:r>
      <w:r w:rsidRPr="004C3B5C">
        <w:rPr>
          <w:rFonts w:ascii="Times New Roman"/>
        </w:rPr>
        <w:t>F</w:t>
      </w:r>
      <w:r w:rsidRPr="004C3B5C">
        <w:rPr>
          <w:rFonts w:ascii="Times New Roman"/>
        </w:rPr>
        <w:t>”</w:t>
      </w:r>
      <w:r w:rsidRPr="004C3B5C">
        <w:rPr>
          <w:rFonts w:ascii="Times New Roman"/>
        </w:rPr>
        <w:t>.</w:t>
      </w:r>
    </w:p>
    <w:p w14:paraId="7BD11A09" w14:textId="664135AA" w:rsidR="003B0F46" w:rsidRPr="004C3B5C" w:rsidRDefault="003B0F46" w:rsidP="003B0F46">
      <w:pPr>
        <w:pStyle w:val="BodyText"/>
        <w:ind w:left="120"/>
        <w:rPr>
          <w:rFonts w:ascii="Times New Roman"/>
        </w:rPr>
      </w:pPr>
      <w:r w:rsidRPr="004C3B5C">
        <w:rPr>
          <w:rFonts w:ascii="Times New Roman"/>
        </w:rPr>
        <w:t>This policy applies campus wide, including TC Testing Center, as well as off- campus classroom or lab sites, including dual credit campuses. This information can be found in the Student Handbook</w:t>
      </w:r>
      <w:r w:rsidR="00D63313">
        <w:rPr>
          <w:rFonts w:ascii="Times New Roman"/>
        </w:rPr>
        <w:t>.</w:t>
      </w:r>
    </w:p>
    <w:p w14:paraId="1FE0C448" w14:textId="77777777" w:rsidR="003B0F46" w:rsidRPr="004C3B5C" w:rsidRDefault="003B0F46" w:rsidP="003B0F46">
      <w:pPr>
        <w:pStyle w:val="BodyText"/>
        <w:ind w:left="120"/>
        <w:rPr>
          <w:rFonts w:ascii="Times New Roman"/>
        </w:rPr>
      </w:pPr>
    </w:p>
    <w:p w14:paraId="0CD6BF1F" w14:textId="77777777" w:rsidR="003B0F46" w:rsidRPr="00853182" w:rsidRDefault="003B0F46" w:rsidP="003B0F46">
      <w:pPr>
        <w:pStyle w:val="BodyText"/>
        <w:ind w:left="120"/>
        <w:rPr>
          <w:rFonts w:ascii="Times New Roman"/>
          <w:b/>
          <w:bCs/>
        </w:rPr>
      </w:pPr>
      <w:r w:rsidRPr="00853182">
        <w:rPr>
          <w:rFonts w:ascii="Times New Roman"/>
          <w:b/>
          <w:bCs/>
        </w:rPr>
        <w:t>Disability Act Statement:</w:t>
      </w:r>
    </w:p>
    <w:p w14:paraId="256ECE3F" w14:textId="3BF5E78F" w:rsidR="003B0F46" w:rsidRPr="004C3B5C" w:rsidRDefault="003B0F46" w:rsidP="003B0F46">
      <w:pPr>
        <w:pStyle w:val="BodyText"/>
        <w:ind w:left="120"/>
        <w:rPr>
          <w:rFonts w:ascii="Times New Roman"/>
        </w:rPr>
      </w:pPr>
      <w:r w:rsidRPr="004C3B5C">
        <w:rPr>
          <w:rFonts w:ascii="Times New Roman"/>
        </w:rPr>
        <w:t xml:space="preserve">Texarkana College complies with all provisions of the Americans with Disabilities Act and makes reasonable accommodations upon request. Please contact Texarkana College Prison Education advisors if you are eligible for academic </w:t>
      </w:r>
      <w:proofErr w:type="gramStart"/>
      <w:r w:rsidRPr="004C3B5C">
        <w:rPr>
          <w:rFonts w:ascii="Times New Roman"/>
        </w:rPr>
        <w:t>accommodations</w:t>
      </w:r>
      <w:proofErr w:type="gramEnd"/>
      <w:r w:rsidRPr="004C3B5C">
        <w:rPr>
          <w:rFonts w:ascii="Times New Roman"/>
        </w:rPr>
        <w:t xml:space="preserve">. Your advisors and instructors will work with the Director of Disability Services to address your academic disability. It is best to request these changes before the start of class to arrange </w:t>
      </w:r>
      <w:proofErr w:type="gramStart"/>
      <w:r w:rsidRPr="004C3B5C">
        <w:rPr>
          <w:rFonts w:ascii="Times New Roman"/>
        </w:rPr>
        <w:t>accommodations</w:t>
      </w:r>
      <w:proofErr w:type="gramEnd"/>
      <w:r w:rsidRPr="004C3B5C">
        <w:rPr>
          <w:rFonts w:ascii="Times New Roman"/>
        </w:rPr>
        <w:t>.</w:t>
      </w:r>
    </w:p>
    <w:p w14:paraId="26EB1364" w14:textId="77777777" w:rsidR="003B0F46" w:rsidRPr="004C3B5C" w:rsidRDefault="003B0F46" w:rsidP="003B0F46">
      <w:pPr>
        <w:pStyle w:val="BodyText"/>
        <w:ind w:left="120"/>
        <w:rPr>
          <w:rFonts w:ascii="Times New Roman"/>
        </w:rPr>
      </w:pPr>
    </w:p>
    <w:p w14:paraId="2353A844" w14:textId="77777777" w:rsidR="003B0F46" w:rsidRPr="004C3B5C" w:rsidRDefault="003B0F46" w:rsidP="003B0F46">
      <w:pPr>
        <w:pStyle w:val="BodyText"/>
        <w:ind w:left="120"/>
        <w:rPr>
          <w:rFonts w:ascii="Times New Roman"/>
        </w:rPr>
      </w:pPr>
    </w:p>
    <w:p w14:paraId="5B6AF060" w14:textId="77777777" w:rsidR="003B0F46" w:rsidRPr="00853182" w:rsidRDefault="003B0F46" w:rsidP="003B0F46">
      <w:pPr>
        <w:pStyle w:val="BodyText"/>
        <w:ind w:left="120"/>
        <w:rPr>
          <w:rFonts w:ascii="Times New Roman"/>
          <w:b/>
          <w:bCs/>
        </w:rPr>
      </w:pPr>
      <w:r w:rsidRPr="00853182">
        <w:rPr>
          <w:rFonts w:ascii="Times New Roman"/>
          <w:b/>
          <w:bCs/>
        </w:rPr>
        <w:t>Financial Aid:</w:t>
      </w:r>
    </w:p>
    <w:p w14:paraId="30946B24" w14:textId="77777777" w:rsidR="003B0F46" w:rsidRPr="00853182" w:rsidRDefault="003B0F46" w:rsidP="003B0F46">
      <w:pPr>
        <w:pStyle w:val="BodyText"/>
        <w:ind w:left="120"/>
        <w:rPr>
          <w:rFonts w:ascii="Times New Roman"/>
          <w:b/>
          <w:bCs/>
          <w:i/>
          <w:iCs/>
        </w:rPr>
      </w:pPr>
      <w:r w:rsidRPr="00853182">
        <w:rPr>
          <w:rFonts w:ascii="Times New Roman"/>
          <w:b/>
          <w:bCs/>
          <w:i/>
          <w:iCs/>
          <w:highlight w:val="yellow"/>
        </w:rPr>
        <w:t xml:space="preserve">Attention! Dropping this class may affect your funding in a negative way! You could owe money to the college and/or federal government. Please check with the Financial Aid office before </w:t>
      </w:r>
      <w:proofErr w:type="gramStart"/>
      <w:r w:rsidRPr="00853182">
        <w:rPr>
          <w:rFonts w:ascii="Times New Roman"/>
          <w:b/>
          <w:bCs/>
          <w:i/>
          <w:iCs/>
          <w:highlight w:val="yellow"/>
        </w:rPr>
        <w:t>making a decision</w:t>
      </w:r>
      <w:proofErr w:type="gramEnd"/>
      <w:r w:rsidRPr="00853182">
        <w:rPr>
          <w:rFonts w:ascii="Times New Roman"/>
          <w:b/>
          <w:bCs/>
          <w:i/>
          <w:iCs/>
          <w:highlight w:val="yellow"/>
        </w:rPr>
        <w:t>.</w:t>
      </w:r>
    </w:p>
    <w:p w14:paraId="40FEBA3D" w14:textId="77777777" w:rsidR="00FC3E78" w:rsidRDefault="00FC3E78">
      <w:pPr>
        <w:rPr>
          <w:b/>
          <w:bCs/>
          <w:i/>
          <w:iCs/>
          <w:sz w:val="24"/>
          <w:szCs w:val="24"/>
        </w:rPr>
      </w:pPr>
    </w:p>
    <w:p w14:paraId="4EF862FA" w14:textId="77777777" w:rsidR="00A23B2E" w:rsidRPr="00A23B2E" w:rsidRDefault="00A23B2E">
      <w:pPr>
        <w:rPr>
          <w:b/>
          <w:bCs/>
          <w:sz w:val="24"/>
          <w:szCs w:val="24"/>
        </w:rPr>
      </w:pPr>
    </w:p>
    <w:p w14:paraId="4F881560" w14:textId="77777777" w:rsidR="00A23B2E" w:rsidRDefault="00A23B2E" w:rsidP="00A23B2E">
      <w:pPr>
        <w:pStyle w:val="xmsonormal"/>
        <w:shd w:val="clear" w:color="auto" w:fill="FFFFFF"/>
        <w:spacing w:before="0" w:beforeAutospacing="0" w:after="0" w:afterAutospacing="0"/>
        <w:rPr>
          <w:rFonts w:ascii="Aptos" w:hAnsi="Aptos"/>
          <w:color w:val="242424"/>
        </w:rPr>
      </w:pPr>
      <w:r>
        <w:rPr>
          <w:rFonts w:ascii="Avenir Next Condensed" w:hAnsi="Avenir Next Condensed"/>
          <w:i/>
          <w:iCs/>
          <w:color w:val="000000"/>
          <w:sz w:val="26"/>
          <w:szCs w:val="26"/>
          <w:bdr w:val="none" w:sz="0" w:space="0" w:color="auto" w:frame="1"/>
          <w:shd w:val="clear" w:color="auto" w:fill="00FFFF"/>
        </w:rPr>
        <w:t xml:space="preserve">TC does not discriminate </w:t>
      </w:r>
      <w:proofErr w:type="gramStart"/>
      <w:r>
        <w:rPr>
          <w:rFonts w:ascii="Avenir Next Condensed" w:hAnsi="Avenir Next Condensed"/>
          <w:i/>
          <w:iCs/>
          <w:color w:val="000000"/>
          <w:sz w:val="26"/>
          <w:szCs w:val="26"/>
          <w:bdr w:val="none" w:sz="0" w:space="0" w:color="auto" w:frame="1"/>
          <w:shd w:val="clear" w:color="auto" w:fill="00FFFF"/>
        </w:rPr>
        <w:t>on the basis of</w:t>
      </w:r>
      <w:proofErr w:type="gramEnd"/>
      <w:r>
        <w:rPr>
          <w:rFonts w:ascii="Avenir Next Condensed" w:hAnsi="Avenir Next Condensed"/>
          <w:i/>
          <w:iCs/>
          <w:color w:val="000000"/>
          <w:sz w:val="26"/>
          <w:szCs w:val="26"/>
          <w:bdr w:val="none" w:sz="0" w:space="0" w:color="auto" w:frame="1"/>
          <w:shd w:val="clear" w:color="auto" w:fill="00FFFF"/>
        </w:rPr>
        <w:t xml:space="preserve"> race, color, national origin, sex, disability or age in its programs, activities, admission or employment. The following person has been designated to handle inquiries regarding the nondiscrimination policies: Director of Human Resources/Title IX Coordinator, 2500 N. Robison Rd., Texarkana, TX, 75599, (903) 823-3355, </w:t>
      </w:r>
      <w:hyperlink r:id="rId10" w:tooltip="mailto:human.resources@texarkanacollege.edu" w:history="1">
        <w:r>
          <w:rPr>
            <w:rStyle w:val="Hyperlink"/>
            <w:rFonts w:ascii="Avenir Next Condensed" w:eastAsiaTheme="majorEastAsia" w:hAnsi="Avenir Next Condensed"/>
            <w:i/>
            <w:iCs/>
            <w:color w:val="0563C1"/>
            <w:sz w:val="26"/>
            <w:szCs w:val="26"/>
            <w:bdr w:val="none" w:sz="0" w:space="0" w:color="auto" w:frame="1"/>
            <w:shd w:val="clear" w:color="auto" w:fill="00FFFF"/>
          </w:rPr>
          <w:t>human.resources@texarkanacollege.edu</w:t>
        </w:r>
      </w:hyperlink>
    </w:p>
    <w:p w14:paraId="31596B3D" w14:textId="77777777" w:rsidR="00A23B2E" w:rsidRPr="00A23B2E" w:rsidRDefault="00A23B2E">
      <w:pPr>
        <w:rPr>
          <w:b/>
          <w:bCs/>
          <w:sz w:val="24"/>
          <w:szCs w:val="24"/>
        </w:rPr>
      </w:pPr>
    </w:p>
    <w:sectPr w:rsidR="00A23B2E" w:rsidRPr="00A23B2E" w:rsidSect="003B0F46">
      <w:pgSz w:w="12240" w:h="15840"/>
      <w:pgMar w:top="1360" w:right="5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venir Next Condensed">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F46"/>
    <w:rsid w:val="001F75FF"/>
    <w:rsid w:val="002A156D"/>
    <w:rsid w:val="002D6241"/>
    <w:rsid w:val="003B0F46"/>
    <w:rsid w:val="00414E47"/>
    <w:rsid w:val="0049642E"/>
    <w:rsid w:val="004C3B5C"/>
    <w:rsid w:val="00677B0F"/>
    <w:rsid w:val="00715562"/>
    <w:rsid w:val="00793F58"/>
    <w:rsid w:val="00853182"/>
    <w:rsid w:val="008A7BEE"/>
    <w:rsid w:val="00A23B2E"/>
    <w:rsid w:val="00BC361A"/>
    <w:rsid w:val="00D63313"/>
    <w:rsid w:val="00E20D22"/>
    <w:rsid w:val="00F45AD0"/>
    <w:rsid w:val="00FC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82AC9"/>
  <w15:chartTrackingRefBased/>
  <w15:docId w15:val="{93841F11-15FC-482E-9206-67FB0C2549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F46"/>
    <w:pPr>
      <w:widowControl w:val="0"/>
      <w:autoSpaceDE w:val="0"/>
      <w:autoSpaceDN w:val="0"/>
      <w:spacing w:after="0" w:line="240" w:lineRule="auto"/>
    </w:pPr>
    <w:rPr>
      <w:rFonts w:ascii="Cambria" w:eastAsia="Cambria" w:hAnsi="Cambria" w:cs="Cambria"/>
      <w:kern w:val="0"/>
      <w14:ligatures w14:val="none"/>
    </w:rPr>
  </w:style>
  <w:style w:type="paragraph" w:styleId="Heading1">
    <w:name w:val="heading 1"/>
    <w:basedOn w:val="Normal"/>
    <w:next w:val="Normal"/>
    <w:link w:val="Heading1Char"/>
    <w:uiPriority w:val="9"/>
    <w:qFormat/>
    <w:rsid w:val="003B0F46"/>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B0F46"/>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B0F46"/>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B0F46"/>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B0F46"/>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B0F46"/>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B0F46"/>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B0F46"/>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B0F46"/>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0F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B0F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B0F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B0F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B0F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0F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0F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0F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0F46"/>
    <w:rPr>
      <w:rFonts w:eastAsiaTheme="majorEastAsia" w:cstheme="majorBidi"/>
      <w:color w:val="272727" w:themeColor="text1" w:themeTint="D8"/>
    </w:rPr>
  </w:style>
  <w:style w:type="paragraph" w:styleId="Title">
    <w:name w:val="Title"/>
    <w:basedOn w:val="Normal"/>
    <w:next w:val="Normal"/>
    <w:link w:val="TitleChar"/>
    <w:uiPriority w:val="10"/>
    <w:qFormat/>
    <w:rsid w:val="003B0F46"/>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B0F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0F46"/>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B0F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0F46"/>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B0F46"/>
    <w:rPr>
      <w:i/>
      <w:iCs/>
      <w:color w:val="404040" w:themeColor="text1" w:themeTint="BF"/>
    </w:rPr>
  </w:style>
  <w:style w:type="paragraph" w:styleId="ListParagraph">
    <w:name w:val="List Paragraph"/>
    <w:basedOn w:val="Normal"/>
    <w:uiPriority w:val="34"/>
    <w:qFormat/>
    <w:rsid w:val="003B0F46"/>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B0F46"/>
    <w:rPr>
      <w:i/>
      <w:iCs/>
      <w:color w:val="0F4761" w:themeColor="accent1" w:themeShade="BF"/>
    </w:rPr>
  </w:style>
  <w:style w:type="paragraph" w:styleId="IntenseQuote">
    <w:name w:val="Intense Quote"/>
    <w:basedOn w:val="Normal"/>
    <w:next w:val="Normal"/>
    <w:link w:val="IntenseQuoteChar"/>
    <w:uiPriority w:val="30"/>
    <w:qFormat/>
    <w:rsid w:val="003B0F46"/>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B0F46"/>
    <w:rPr>
      <w:i/>
      <w:iCs/>
      <w:color w:val="0F4761" w:themeColor="accent1" w:themeShade="BF"/>
    </w:rPr>
  </w:style>
  <w:style w:type="character" w:styleId="IntenseReference">
    <w:name w:val="Intense Reference"/>
    <w:basedOn w:val="DefaultParagraphFont"/>
    <w:uiPriority w:val="32"/>
    <w:qFormat/>
    <w:rsid w:val="003B0F46"/>
    <w:rPr>
      <w:b/>
      <w:bCs/>
      <w:smallCaps/>
      <w:color w:val="0F4761" w:themeColor="accent1" w:themeShade="BF"/>
      <w:spacing w:val="5"/>
    </w:rPr>
  </w:style>
  <w:style w:type="paragraph" w:styleId="BodyText">
    <w:name w:val="Body Text"/>
    <w:basedOn w:val="Normal"/>
    <w:link w:val="BodyTextChar"/>
    <w:uiPriority w:val="1"/>
    <w:qFormat/>
    <w:rsid w:val="003B0F46"/>
    <w:rPr>
      <w:sz w:val="24"/>
      <w:szCs w:val="24"/>
    </w:rPr>
  </w:style>
  <w:style w:type="character" w:customStyle="1" w:styleId="BodyTextChar">
    <w:name w:val="Body Text Char"/>
    <w:basedOn w:val="DefaultParagraphFont"/>
    <w:link w:val="BodyText"/>
    <w:uiPriority w:val="1"/>
    <w:rsid w:val="003B0F46"/>
    <w:rPr>
      <w:rFonts w:ascii="Cambria" w:eastAsia="Cambria" w:hAnsi="Cambria" w:cs="Cambria"/>
      <w:kern w:val="0"/>
      <w:sz w:val="24"/>
      <w:szCs w:val="24"/>
      <w14:ligatures w14:val="none"/>
    </w:rPr>
  </w:style>
  <w:style w:type="character" w:styleId="Hyperlink">
    <w:name w:val="Hyperlink"/>
    <w:basedOn w:val="DefaultParagraphFont"/>
    <w:uiPriority w:val="99"/>
    <w:semiHidden/>
    <w:unhideWhenUsed/>
    <w:rsid w:val="00A23B2E"/>
    <w:rPr>
      <w:color w:val="467886" w:themeColor="hyperlink"/>
      <w:u w:val="single"/>
    </w:rPr>
  </w:style>
  <w:style w:type="paragraph" w:customStyle="1" w:styleId="xmsonormal">
    <w:name w:val="x_msonormal"/>
    <w:basedOn w:val="Normal"/>
    <w:rsid w:val="00A23B2E"/>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17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w.com/welding-print-reading-2020"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hyperlink" Target="mailto:human.resources@texarkanacollege.edu" TargetMode="External"/><Relationship Id="rId4" Type="http://schemas.openxmlformats.org/officeDocument/2006/relationships/image" Target="media/image1.jpeg"/><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Jimmy Ottinger</dc:creator>
  <cp:keywords/>
  <dc:description/>
  <cp:lastModifiedBy>Saffel, Douglas E.</cp:lastModifiedBy>
  <cp:revision>3</cp:revision>
  <dcterms:created xsi:type="dcterms:W3CDTF">2025-01-09T19:10:00Z</dcterms:created>
  <dcterms:modified xsi:type="dcterms:W3CDTF">2025-05-08T18:46:00Z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008d77a-d6f1-4229-9eb3-f44b2ca6abac_Enabled">
    <vt:lpwstr>true</vt:lpwstr>
  </property>
  <property fmtid="{D5CDD505-2E9C-101B-9397-08002B2CF9AE}" pid="3" name="MSIP_Label_4008d77a-d6f1-4229-9eb3-f44b2ca6abac_SetDate">
    <vt:lpwstr>2025-05-08T18:46:15Z</vt:lpwstr>
  </property>
  <property fmtid="{D5CDD505-2E9C-101B-9397-08002B2CF9AE}" pid="4" name="MSIP_Label_4008d77a-d6f1-4229-9eb3-f44b2ca6abac_Method">
    <vt:lpwstr>Standard</vt:lpwstr>
  </property>
  <property fmtid="{D5CDD505-2E9C-101B-9397-08002B2CF9AE}" pid="5" name="MSIP_Label_4008d77a-d6f1-4229-9eb3-f44b2ca6abac_Name">
    <vt:lpwstr>Internal</vt:lpwstr>
  </property>
  <property fmtid="{D5CDD505-2E9C-101B-9397-08002B2CF9AE}" pid="6" name="MSIP_Label_4008d77a-d6f1-4229-9eb3-f44b2ca6abac_SiteId">
    <vt:lpwstr>b97b2600-0e8f-48c6-b379-5e00675e4bfd</vt:lpwstr>
  </property>
  <property fmtid="{D5CDD505-2E9C-101B-9397-08002B2CF9AE}" pid="7" name="MSIP_Label_4008d77a-d6f1-4229-9eb3-f44b2ca6abac_ActionId">
    <vt:lpwstr>daed8c9a-8aec-4d3c-a6d7-52888750b957</vt:lpwstr>
  </property>
  <property fmtid="{D5CDD505-2E9C-101B-9397-08002B2CF9AE}" pid="8" name="MSIP_Label_4008d77a-d6f1-4229-9eb3-f44b2ca6abac_ContentBits">
    <vt:lpwstr>0</vt:lpwstr>
  </property>
  <property fmtid="{D5CDD505-2E9C-101B-9397-08002B2CF9AE}" pid="9" name="MSIP_Label_4008d77a-d6f1-4229-9eb3-f44b2ca6abac_Tag">
    <vt:lpwstr>10, 3, 0, 1</vt:lpwstr>
  </property>
</Properties>
</file>