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F97C2" w14:textId="77777777" w:rsidR="00EC553E" w:rsidRDefault="00EC553E" w:rsidP="00EC553E">
      <w:pPr>
        <w:rPr>
          <w:b/>
        </w:rPr>
      </w:pPr>
    </w:p>
    <w:p w14:paraId="42D0250D" w14:textId="77777777" w:rsidR="00172670" w:rsidRDefault="00EC553E" w:rsidP="00EC553E">
      <w:r w:rsidRPr="00575E4F">
        <w:rPr>
          <w:b/>
        </w:rPr>
        <w:t>Syllabus:</w:t>
      </w:r>
      <w:r w:rsidRPr="00575E4F">
        <w:t xml:space="preserve"> Anatomy and Physiology I</w:t>
      </w:r>
      <w:r w:rsidR="009D1D05">
        <w:t xml:space="preserve"> - Lab</w:t>
      </w:r>
      <w:r w:rsidRPr="00575E4F">
        <w:br/>
      </w:r>
      <w:r w:rsidRPr="00575E4F">
        <w:rPr>
          <w:b/>
        </w:rPr>
        <w:t>Course Number:</w:t>
      </w:r>
      <w:r w:rsidRPr="00575E4F">
        <w:t xml:space="preserve">  BIOL 2</w:t>
      </w:r>
      <w:r w:rsidR="009D1D05">
        <w:t>1</w:t>
      </w:r>
      <w:r w:rsidRPr="00575E4F">
        <w:t>01</w:t>
      </w:r>
      <w:r>
        <w:t xml:space="preserve"> </w:t>
      </w:r>
    </w:p>
    <w:p w14:paraId="77ADD579" w14:textId="462A389E" w:rsidR="00EC553E" w:rsidRPr="00575E4F" w:rsidRDefault="00EC553E" w:rsidP="00EC553E">
      <w:r w:rsidRPr="00575E4F">
        <w:rPr>
          <w:b/>
        </w:rPr>
        <w:t>Semester &amp; Year:</w:t>
      </w:r>
      <w:r w:rsidRPr="00575E4F">
        <w:t xml:space="preserve">  </w:t>
      </w:r>
    </w:p>
    <w:p w14:paraId="62E387A7" w14:textId="77777777" w:rsidR="00EC553E" w:rsidRPr="00575E4F" w:rsidRDefault="00EC553E" w:rsidP="00EC553E">
      <w:pPr>
        <w:spacing w:after="0"/>
        <w:rPr>
          <w:color w:val="FF0000"/>
        </w:rPr>
      </w:pPr>
      <w:r w:rsidRPr="00575E4F">
        <w:rPr>
          <w:b/>
        </w:rPr>
        <w:t xml:space="preserve">Instructor Information </w:t>
      </w:r>
      <w:r>
        <w:rPr>
          <w:b/>
        </w:rPr>
        <w:tab/>
      </w:r>
    </w:p>
    <w:p w14:paraId="4DD805E2" w14:textId="77777777" w:rsidR="00EC553E" w:rsidRDefault="00EC553E" w:rsidP="00EC553E">
      <w:pPr>
        <w:spacing w:after="0"/>
      </w:pPr>
      <w:r w:rsidRPr="00575E4F">
        <w:tab/>
        <w:t xml:space="preserve">Name: </w:t>
      </w:r>
      <w:r>
        <w:t>Katie Teer</w:t>
      </w:r>
      <w:r>
        <w:tab/>
      </w:r>
      <w:r>
        <w:tab/>
      </w:r>
      <w:r>
        <w:tab/>
      </w:r>
      <w:r>
        <w:tab/>
      </w:r>
      <w:r>
        <w:tab/>
      </w:r>
      <w:r>
        <w:tab/>
      </w:r>
      <w:r w:rsidRPr="00575E4F">
        <w:tab/>
      </w:r>
      <w:r>
        <w:t xml:space="preserve">  </w:t>
      </w:r>
    </w:p>
    <w:p w14:paraId="73667E5F" w14:textId="77777777" w:rsidR="00EC553E" w:rsidRDefault="00EC553E" w:rsidP="00EC553E">
      <w:pPr>
        <w:spacing w:after="0"/>
        <w:ind w:firstLine="720"/>
      </w:pPr>
      <w:r w:rsidRPr="00575E4F">
        <w:t xml:space="preserve">Office:  </w:t>
      </w:r>
      <w:r>
        <w:t>Biology 31</w:t>
      </w:r>
      <w:r w:rsidRPr="00575E4F">
        <w:br/>
      </w:r>
      <w:r w:rsidRPr="00575E4F">
        <w:tab/>
        <w:t>Telephone:  903-8</w:t>
      </w:r>
      <w:r>
        <w:t>23-</w:t>
      </w:r>
      <w:r w:rsidRPr="00575E4F">
        <w:t>3</w:t>
      </w:r>
      <w:r>
        <w:t>433</w:t>
      </w:r>
      <w:r>
        <w:tab/>
      </w:r>
      <w:r w:rsidRPr="00575E4F">
        <w:tab/>
      </w:r>
      <w:r>
        <w:tab/>
      </w:r>
    </w:p>
    <w:p w14:paraId="3E0B0975" w14:textId="77777777" w:rsidR="00EC553E" w:rsidRDefault="00EC553E" w:rsidP="00EC553E">
      <w:pPr>
        <w:spacing w:after="0"/>
        <w:ind w:firstLine="720"/>
        <w:rPr>
          <w:rFonts w:cs="Arial"/>
        </w:rPr>
      </w:pPr>
      <w:r w:rsidRPr="00575E4F">
        <w:t>E-mail</w:t>
      </w:r>
      <w:r w:rsidRPr="005904BC">
        <w:rPr>
          <w:i/>
          <w:iCs/>
        </w:rPr>
        <w:t xml:space="preserve">:  </w:t>
      </w:r>
      <w:r w:rsidRPr="00714D4D">
        <w:rPr>
          <w:iCs/>
        </w:rPr>
        <w:t>kathleen.teer@texarkanacollege</w:t>
      </w:r>
      <w:r w:rsidRPr="00714D4D">
        <w:t>.edu</w:t>
      </w:r>
      <w:r w:rsidRPr="00575E4F">
        <w:br/>
      </w:r>
      <w:r w:rsidRPr="00575E4F">
        <w:tab/>
        <w:t xml:space="preserve">Office Hours:   </w:t>
      </w:r>
      <w:r w:rsidRPr="00575E4F">
        <w:rPr>
          <w:rFonts w:cs="Arial"/>
        </w:rPr>
        <w:t xml:space="preserve"> </w:t>
      </w:r>
    </w:p>
    <w:tbl>
      <w:tblPr>
        <w:tblStyle w:val="TableGrid"/>
        <w:tblpPr w:leftFromText="180" w:rightFromText="180" w:vertAnchor="text" w:horzAnchor="margin" w:tblpXSpec="center" w:tblpY="60"/>
        <w:tblW w:w="0" w:type="auto"/>
        <w:tblLook w:val="04A0" w:firstRow="1" w:lastRow="0" w:firstColumn="1" w:lastColumn="0" w:noHBand="0" w:noVBand="1"/>
      </w:tblPr>
      <w:tblGrid>
        <w:gridCol w:w="2515"/>
        <w:gridCol w:w="2430"/>
      </w:tblGrid>
      <w:tr w:rsidR="00EC553E" w14:paraId="0E72DD51" w14:textId="77777777" w:rsidTr="005748CC">
        <w:tc>
          <w:tcPr>
            <w:tcW w:w="2515" w:type="dxa"/>
          </w:tcPr>
          <w:p w14:paraId="4876AC96" w14:textId="77777777" w:rsidR="00EC553E" w:rsidRPr="00976B6D" w:rsidRDefault="00EC553E" w:rsidP="005748CC">
            <w:pPr>
              <w:jc w:val="center"/>
              <w:rPr>
                <w:b/>
              </w:rPr>
            </w:pPr>
            <w:r w:rsidRPr="00976B6D">
              <w:rPr>
                <w:b/>
              </w:rPr>
              <w:t>Days</w:t>
            </w:r>
          </w:p>
        </w:tc>
        <w:tc>
          <w:tcPr>
            <w:tcW w:w="2430" w:type="dxa"/>
          </w:tcPr>
          <w:p w14:paraId="0BC7E397" w14:textId="77777777" w:rsidR="00EC553E" w:rsidRPr="00976B6D" w:rsidRDefault="00EC553E" w:rsidP="005748CC">
            <w:pPr>
              <w:jc w:val="center"/>
              <w:rPr>
                <w:b/>
              </w:rPr>
            </w:pPr>
            <w:r w:rsidRPr="00976B6D">
              <w:rPr>
                <w:b/>
              </w:rPr>
              <w:t>Times</w:t>
            </w:r>
          </w:p>
        </w:tc>
      </w:tr>
      <w:tr w:rsidR="00EC553E" w14:paraId="77DFCCEC" w14:textId="77777777" w:rsidTr="005748CC">
        <w:trPr>
          <w:trHeight w:val="332"/>
        </w:trPr>
        <w:tc>
          <w:tcPr>
            <w:tcW w:w="2515" w:type="dxa"/>
          </w:tcPr>
          <w:p w14:paraId="67A12E83" w14:textId="77777777" w:rsidR="00EC553E" w:rsidRDefault="00EC553E" w:rsidP="005748CC">
            <w:r>
              <w:t>Monday/Wednesday</w:t>
            </w:r>
          </w:p>
        </w:tc>
        <w:tc>
          <w:tcPr>
            <w:tcW w:w="2430" w:type="dxa"/>
          </w:tcPr>
          <w:p w14:paraId="2D82395F" w14:textId="48766EFA" w:rsidR="00EC553E" w:rsidRDefault="00172670" w:rsidP="005748CC">
            <w:pPr>
              <w:jc w:val="center"/>
            </w:pPr>
            <w:r>
              <w:t>Varies by Semester</w:t>
            </w:r>
          </w:p>
        </w:tc>
      </w:tr>
      <w:tr w:rsidR="00EC553E" w14:paraId="1CDDF87D" w14:textId="77777777" w:rsidTr="005748CC">
        <w:trPr>
          <w:trHeight w:val="278"/>
        </w:trPr>
        <w:tc>
          <w:tcPr>
            <w:tcW w:w="2515" w:type="dxa"/>
          </w:tcPr>
          <w:p w14:paraId="5FC56AA6" w14:textId="77777777" w:rsidR="00EC553E" w:rsidRDefault="00EC553E" w:rsidP="005748CC">
            <w:r>
              <w:t>Tuesday/Thursday</w:t>
            </w:r>
          </w:p>
        </w:tc>
        <w:tc>
          <w:tcPr>
            <w:tcW w:w="2430" w:type="dxa"/>
          </w:tcPr>
          <w:p w14:paraId="33995851" w14:textId="06D4079A" w:rsidR="00EC553E" w:rsidRDefault="00172670" w:rsidP="005748CC">
            <w:pPr>
              <w:jc w:val="center"/>
            </w:pPr>
            <w:r>
              <w:t>Varies by Semester</w:t>
            </w:r>
          </w:p>
        </w:tc>
      </w:tr>
      <w:tr w:rsidR="00EC553E" w14:paraId="32FD9EA6" w14:textId="77777777" w:rsidTr="005748CC">
        <w:trPr>
          <w:trHeight w:val="332"/>
        </w:trPr>
        <w:tc>
          <w:tcPr>
            <w:tcW w:w="2515" w:type="dxa"/>
          </w:tcPr>
          <w:p w14:paraId="0A929DD1" w14:textId="77777777" w:rsidR="00EC553E" w:rsidRDefault="00EC553E" w:rsidP="005748CC">
            <w:r>
              <w:t>Friday</w:t>
            </w:r>
          </w:p>
        </w:tc>
        <w:tc>
          <w:tcPr>
            <w:tcW w:w="2430" w:type="dxa"/>
          </w:tcPr>
          <w:p w14:paraId="35BD1C90" w14:textId="77777777" w:rsidR="00EC553E" w:rsidRDefault="00EC553E" w:rsidP="005748CC">
            <w:pPr>
              <w:jc w:val="center"/>
            </w:pPr>
            <w:r>
              <w:t>By appt. only</w:t>
            </w:r>
          </w:p>
        </w:tc>
      </w:tr>
    </w:tbl>
    <w:p w14:paraId="46BC1415" w14:textId="77777777" w:rsidR="00EC553E" w:rsidRDefault="00EC553E" w:rsidP="00EC553E">
      <w:pPr>
        <w:jc w:val="both"/>
        <w:rPr>
          <w:b/>
        </w:rPr>
      </w:pPr>
    </w:p>
    <w:p w14:paraId="385B31EF" w14:textId="77777777" w:rsidR="00EC553E" w:rsidRDefault="00EC553E" w:rsidP="00EC553E">
      <w:pPr>
        <w:jc w:val="both"/>
        <w:rPr>
          <w:b/>
        </w:rPr>
      </w:pPr>
    </w:p>
    <w:p w14:paraId="1D978288" w14:textId="77777777" w:rsidR="00EC553E" w:rsidRDefault="00EC553E" w:rsidP="00EC553E">
      <w:pPr>
        <w:jc w:val="both"/>
        <w:rPr>
          <w:b/>
        </w:rPr>
      </w:pPr>
    </w:p>
    <w:p w14:paraId="587753AD" w14:textId="77777777" w:rsidR="00EC553E" w:rsidRDefault="00EC553E" w:rsidP="00EC553E">
      <w:pPr>
        <w:rPr>
          <w:b/>
        </w:rPr>
      </w:pPr>
    </w:p>
    <w:p w14:paraId="74D1FD7E" w14:textId="77777777" w:rsidR="00EC553E" w:rsidRPr="00260038" w:rsidRDefault="00EC553E" w:rsidP="00EC553E">
      <w:pPr>
        <w:rPr>
          <w:b/>
        </w:rPr>
      </w:pPr>
      <w:r w:rsidRPr="00260038">
        <w:rPr>
          <w:b/>
        </w:rPr>
        <w:t>Required Materials</w:t>
      </w:r>
    </w:p>
    <w:p w14:paraId="1B77B67B" w14:textId="7004C9C9" w:rsidR="00EC553E" w:rsidRDefault="00EC553E" w:rsidP="00455121">
      <w:pPr>
        <w:pStyle w:val="Heading4"/>
        <w:spacing w:before="0" w:after="0"/>
        <w:rPr>
          <w:i w:val="0"/>
          <w:iCs w:val="0"/>
          <w:color w:val="auto"/>
          <w:sz w:val="22"/>
          <w:szCs w:val="22"/>
        </w:rPr>
      </w:pPr>
      <w:r w:rsidRPr="00260038">
        <w:rPr>
          <w:sz w:val="22"/>
          <w:szCs w:val="22"/>
        </w:rPr>
        <w:tab/>
      </w:r>
      <w:r w:rsidR="004C5773" w:rsidRPr="004C5773">
        <w:rPr>
          <w:i w:val="0"/>
          <w:iCs w:val="0"/>
          <w:color w:val="auto"/>
          <w:sz w:val="22"/>
          <w:szCs w:val="22"/>
        </w:rPr>
        <w:t xml:space="preserve">Lab Manual </w:t>
      </w:r>
      <w:r w:rsidR="004C5773">
        <w:rPr>
          <w:i w:val="0"/>
          <w:iCs w:val="0"/>
          <w:color w:val="auto"/>
          <w:sz w:val="22"/>
          <w:szCs w:val="22"/>
        </w:rPr>
        <w:t>– Purchased from the TC Bookstore</w:t>
      </w:r>
    </w:p>
    <w:p w14:paraId="4F855815" w14:textId="42C9CE9C" w:rsidR="00F22DE1" w:rsidRPr="00F22DE1" w:rsidRDefault="00F22DE1" w:rsidP="00F22DE1">
      <w:pPr>
        <w:rPr>
          <w:lang w:eastAsia="ja-JP"/>
        </w:rPr>
      </w:pPr>
      <w:r>
        <w:rPr>
          <w:lang w:eastAsia="ja-JP"/>
        </w:rPr>
        <w:tab/>
        <w:t>There is no textbook for this course</w:t>
      </w:r>
    </w:p>
    <w:p w14:paraId="5AA05643" w14:textId="77777777" w:rsidR="00EC553E" w:rsidRPr="00260038" w:rsidRDefault="00EC553E" w:rsidP="00EC553E">
      <w:pPr>
        <w:pStyle w:val="Heading4"/>
        <w:spacing w:before="0" w:after="0"/>
        <w:rPr>
          <w:b/>
          <w:sz w:val="22"/>
          <w:szCs w:val="22"/>
        </w:rPr>
      </w:pPr>
    </w:p>
    <w:p w14:paraId="541A306A" w14:textId="77777777" w:rsidR="00EC553E" w:rsidRPr="00CF1C54" w:rsidRDefault="00EC553E" w:rsidP="00EC553E">
      <w:pPr>
        <w:pStyle w:val="Heading4"/>
        <w:spacing w:before="0" w:after="0"/>
        <w:rPr>
          <w:b/>
          <w:bCs/>
          <w:i w:val="0"/>
          <w:iCs w:val="0"/>
          <w:color w:val="auto"/>
          <w:sz w:val="22"/>
          <w:szCs w:val="22"/>
        </w:rPr>
      </w:pPr>
      <w:r w:rsidRPr="00CF1C54">
        <w:rPr>
          <w:b/>
          <w:bCs/>
          <w:i w:val="0"/>
          <w:iCs w:val="0"/>
          <w:color w:val="auto"/>
          <w:sz w:val="22"/>
          <w:szCs w:val="22"/>
        </w:rPr>
        <w:t>Optional Material</w:t>
      </w:r>
      <w:r>
        <w:rPr>
          <w:b/>
          <w:bCs/>
          <w:i w:val="0"/>
          <w:iCs w:val="0"/>
          <w:color w:val="auto"/>
          <w:sz w:val="22"/>
          <w:szCs w:val="22"/>
        </w:rPr>
        <w:t>s</w:t>
      </w:r>
    </w:p>
    <w:p w14:paraId="0BC037D0" w14:textId="77777777" w:rsidR="00EC553E" w:rsidRPr="00CF1C54" w:rsidRDefault="00EC553E" w:rsidP="00EC553E">
      <w:pPr>
        <w:pStyle w:val="Heading4"/>
        <w:spacing w:before="0" w:after="0"/>
        <w:rPr>
          <w:b/>
          <w:i w:val="0"/>
          <w:iCs w:val="0"/>
          <w:color w:val="auto"/>
          <w:sz w:val="22"/>
          <w:szCs w:val="22"/>
        </w:rPr>
      </w:pPr>
      <w:r w:rsidRPr="00CF1C54">
        <w:rPr>
          <w:color w:val="auto"/>
          <w:sz w:val="22"/>
          <w:szCs w:val="22"/>
        </w:rPr>
        <w:tab/>
      </w:r>
      <w:r w:rsidRPr="00CF1C54">
        <w:rPr>
          <w:i w:val="0"/>
          <w:iCs w:val="0"/>
          <w:color w:val="auto"/>
          <w:sz w:val="22"/>
          <w:szCs w:val="22"/>
        </w:rPr>
        <w:t>Pens, binder for handouts, colored pencils, markers, highlighters, index cards</w:t>
      </w:r>
    </w:p>
    <w:p w14:paraId="6829F037" w14:textId="77777777" w:rsidR="00EC553E" w:rsidRPr="00D70C15" w:rsidRDefault="00EC553E" w:rsidP="00EC553E">
      <w:pPr>
        <w:pStyle w:val="Heading4"/>
        <w:spacing w:before="0" w:after="0"/>
        <w:ind w:firstLine="720"/>
        <w:rPr>
          <w:b/>
          <w:sz w:val="22"/>
          <w:szCs w:val="22"/>
        </w:rPr>
      </w:pPr>
    </w:p>
    <w:p w14:paraId="7A8D5B2E" w14:textId="6B6FF25B" w:rsidR="00783467" w:rsidRDefault="00783467" w:rsidP="00783467">
      <w:pPr>
        <w:spacing w:after="200" w:line="276" w:lineRule="auto"/>
        <w:rPr>
          <w:b/>
        </w:rPr>
      </w:pPr>
      <w:r w:rsidRPr="00ED03C7">
        <w:rPr>
          <w:b/>
        </w:rPr>
        <w:t>Student Learning Outcomes for the Course</w:t>
      </w:r>
    </w:p>
    <w:p w14:paraId="5E36B7B8" w14:textId="0F8FC349" w:rsidR="00783467" w:rsidRPr="00007026" w:rsidRDefault="00783467" w:rsidP="00007026">
      <w:pPr>
        <w:ind w:left="720"/>
        <w:rPr>
          <w:bCs/>
        </w:rPr>
      </w:pPr>
      <w:r w:rsidRPr="00ED03C7">
        <w:rPr>
          <w:bCs/>
        </w:rPr>
        <w:t>The lab provides a hands-on learning experience for exploration of human system components</w:t>
      </w:r>
      <w:r>
        <w:rPr>
          <w:b/>
        </w:rPr>
        <w:t xml:space="preserve"> </w:t>
      </w:r>
      <w:r w:rsidRPr="00ED03C7">
        <w:rPr>
          <w:bCs/>
        </w:rPr>
        <w:t>and basic physiology. Systems to be studied include integumentary, skeletal, muscular,</w:t>
      </w:r>
      <w:r>
        <w:rPr>
          <w:bCs/>
        </w:rPr>
        <w:t xml:space="preserve"> </w:t>
      </w:r>
      <w:r w:rsidRPr="00ED03C7">
        <w:rPr>
          <w:bCs/>
        </w:rPr>
        <w:t>nervous, and special senses.</w:t>
      </w:r>
      <w:r w:rsidR="00007026">
        <w:rPr>
          <w:bCs/>
        </w:rPr>
        <w:t xml:space="preserve">                                                                                       </w:t>
      </w:r>
      <w:r>
        <w:rPr>
          <w:bCs/>
          <w:i/>
          <w:iCs/>
        </w:rPr>
        <w:t xml:space="preserve">~ </w:t>
      </w:r>
      <w:r w:rsidRPr="00ED03C7">
        <w:rPr>
          <w:bCs/>
          <w:i/>
          <w:iCs/>
        </w:rPr>
        <w:t>Academic Course Guide Manual (ACGM) - 2021</w:t>
      </w:r>
    </w:p>
    <w:p w14:paraId="645E6329" w14:textId="77777777" w:rsidR="00783467" w:rsidRDefault="00783467" w:rsidP="00783467">
      <w:pPr>
        <w:rPr>
          <w:b/>
        </w:rPr>
      </w:pPr>
      <w:r w:rsidRPr="00ED03C7">
        <w:rPr>
          <w:b/>
        </w:rPr>
        <w:t>Learning Outcomes</w:t>
      </w:r>
    </w:p>
    <w:p w14:paraId="202C19FC" w14:textId="77777777" w:rsidR="00783467" w:rsidRPr="00ED03C7" w:rsidRDefault="00783467" w:rsidP="00783467">
      <w:pPr>
        <w:ind w:firstLine="720"/>
        <w:rPr>
          <w:bCs/>
        </w:rPr>
      </w:pPr>
      <w:r w:rsidRPr="00ED03C7">
        <w:rPr>
          <w:bCs/>
        </w:rPr>
        <w:t>Upon successful completion of this course, students will:</w:t>
      </w:r>
    </w:p>
    <w:p w14:paraId="56ED9636" w14:textId="77777777" w:rsidR="00783467" w:rsidRPr="00ED03C7" w:rsidRDefault="00783467" w:rsidP="00007026">
      <w:pPr>
        <w:spacing w:after="0"/>
        <w:ind w:left="720" w:firstLine="720"/>
        <w:rPr>
          <w:bCs/>
        </w:rPr>
      </w:pPr>
      <w:r w:rsidRPr="00ED03C7">
        <w:rPr>
          <w:bCs/>
        </w:rPr>
        <w:t>1. Apply appropriate safety and ethical standards.</w:t>
      </w:r>
    </w:p>
    <w:p w14:paraId="73A88243" w14:textId="77777777" w:rsidR="00783467" w:rsidRPr="00ED03C7" w:rsidRDefault="00783467" w:rsidP="00007026">
      <w:pPr>
        <w:spacing w:after="0"/>
        <w:ind w:left="720" w:firstLine="720"/>
        <w:rPr>
          <w:bCs/>
        </w:rPr>
      </w:pPr>
      <w:r w:rsidRPr="00ED03C7">
        <w:rPr>
          <w:bCs/>
        </w:rPr>
        <w:t>2. Locate and identify anatomical structures.</w:t>
      </w:r>
    </w:p>
    <w:p w14:paraId="0FB2435F" w14:textId="051B8E1D" w:rsidR="00783467" w:rsidRPr="00ED03C7" w:rsidRDefault="00783467" w:rsidP="00007026">
      <w:pPr>
        <w:spacing w:after="0"/>
        <w:ind w:left="1440"/>
        <w:rPr>
          <w:bCs/>
        </w:rPr>
      </w:pPr>
      <w:r w:rsidRPr="00ED03C7">
        <w:rPr>
          <w:bCs/>
        </w:rPr>
        <w:t>3. Appropriately utilize laboratory equipment, such as microscopes, dissection tools, general</w:t>
      </w:r>
      <w:r w:rsidR="00007026">
        <w:rPr>
          <w:bCs/>
        </w:rPr>
        <w:t xml:space="preserve"> </w:t>
      </w:r>
      <w:r w:rsidRPr="00ED03C7">
        <w:rPr>
          <w:bCs/>
        </w:rPr>
        <w:t>lab ware, physiology data acquisition systems, and virtual simulations.</w:t>
      </w:r>
    </w:p>
    <w:p w14:paraId="44CF53A6" w14:textId="77777777" w:rsidR="00783467" w:rsidRPr="00ED03C7" w:rsidRDefault="00783467" w:rsidP="00007026">
      <w:pPr>
        <w:spacing w:after="0"/>
        <w:ind w:left="720" w:firstLine="720"/>
        <w:rPr>
          <w:bCs/>
        </w:rPr>
      </w:pPr>
      <w:r w:rsidRPr="00ED03C7">
        <w:rPr>
          <w:bCs/>
        </w:rPr>
        <w:t>4. Work collaboratively to perform experiments.</w:t>
      </w:r>
    </w:p>
    <w:p w14:paraId="60C8F3B9" w14:textId="77777777" w:rsidR="00783467" w:rsidRPr="00ED03C7" w:rsidRDefault="00783467" w:rsidP="00007026">
      <w:pPr>
        <w:spacing w:after="0"/>
        <w:ind w:left="720" w:firstLine="720"/>
        <w:rPr>
          <w:bCs/>
        </w:rPr>
      </w:pPr>
      <w:r w:rsidRPr="00ED03C7">
        <w:rPr>
          <w:bCs/>
        </w:rPr>
        <w:t>5. Demonstrate the steps involved in the scientific method.</w:t>
      </w:r>
    </w:p>
    <w:p w14:paraId="183AFA0B" w14:textId="77777777" w:rsidR="00783467" w:rsidRPr="00ED03C7" w:rsidRDefault="00783467" w:rsidP="00007026">
      <w:pPr>
        <w:spacing w:after="0"/>
        <w:ind w:left="720" w:firstLine="720"/>
        <w:rPr>
          <w:bCs/>
        </w:rPr>
      </w:pPr>
      <w:r w:rsidRPr="00ED03C7">
        <w:rPr>
          <w:bCs/>
        </w:rPr>
        <w:t>6. Communicate results of scientific investigations, analyze data and formulate conclusions.</w:t>
      </w:r>
    </w:p>
    <w:p w14:paraId="299738D0" w14:textId="77777777" w:rsidR="00783467" w:rsidRPr="00ED03C7" w:rsidRDefault="00783467" w:rsidP="00007026">
      <w:pPr>
        <w:spacing w:after="0"/>
        <w:ind w:left="720" w:firstLine="720"/>
        <w:rPr>
          <w:bCs/>
        </w:rPr>
      </w:pPr>
      <w:r w:rsidRPr="00ED03C7">
        <w:rPr>
          <w:bCs/>
        </w:rPr>
        <w:t>7. Use critical thinking and scientific problem-solving skills, including, but not limited to,</w:t>
      </w:r>
    </w:p>
    <w:p w14:paraId="0BE2610F" w14:textId="1355D6FE" w:rsidR="00783467" w:rsidRDefault="00783467" w:rsidP="001565F2">
      <w:pPr>
        <w:spacing w:after="0"/>
        <w:ind w:left="1440"/>
        <w:rPr>
          <w:bCs/>
          <w:i/>
          <w:iCs/>
        </w:rPr>
      </w:pPr>
      <w:r w:rsidRPr="00ED03C7">
        <w:rPr>
          <w:bCs/>
        </w:rPr>
        <w:t>inferring, integrating, synthesizing, and summarizing, to make decisions, recommendations</w:t>
      </w:r>
      <w:r w:rsidR="00E571B6">
        <w:rPr>
          <w:bCs/>
        </w:rPr>
        <w:t xml:space="preserve"> </w:t>
      </w:r>
      <w:r w:rsidRPr="00ED03C7">
        <w:rPr>
          <w:bCs/>
        </w:rPr>
        <w:t>and predictions.</w:t>
      </w:r>
      <w:r w:rsidR="00E571B6">
        <w:rPr>
          <w:bCs/>
        </w:rPr>
        <w:t xml:space="preserve">                                                               </w:t>
      </w:r>
      <w:r>
        <w:rPr>
          <w:bCs/>
          <w:i/>
          <w:iCs/>
        </w:rPr>
        <w:t xml:space="preserve">~ </w:t>
      </w:r>
      <w:r w:rsidRPr="00ED03C7">
        <w:rPr>
          <w:bCs/>
          <w:i/>
          <w:iCs/>
        </w:rPr>
        <w:t xml:space="preserve">Academic Course Guide Manual (ACGM) </w:t>
      </w:r>
      <w:r w:rsidR="001565F2">
        <w:rPr>
          <w:bCs/>
          <w:i/>
          <w:iCs/>
        </w:rPr>
        <w:t>–</w:t>
      </w:r>
      <w:r w:rsidRPr="00ED03C7">
        <w:rPr>
          <w:bCs/>
          <w:i/>
          <w:iCs/>
        </w:rPr>
        <w:t xml:space="preserve"> 2021</w:t>
      </w:r>
    </w:p>
    <w:p w14:paraId="143C874E" w14:textId="77777777" w:rsidR="001565F2" w:rsidRDefault="001565F2" w:rsidP="00E571B6">
      <w:pPr>
        <w:spacing w:after="0"/>
        <w:ind w:left="1440"/>
        <w:rPr>
          <w:bCs/>
          <w:i/>
          <w:iCs/>
        </w:rPr>
      </w:pPr>
    </w:p>
    <w:p w14:paraId="30673572" w14:textId="77777777" w:rsidR="003D5E48" w:rsidRDefault="003D5E48" w:rsidP="00FB23C3">
      <w:pPr>
        <w:spacing w:after="0"/>
        <w:rPr>
          <w:bCs/>
        </w:rPr>
      </w:pPr>
    </w:p>
    <w:p w14:paraId="2027B280" w14:textId="77777777" w:rsidR="003D5E48" w:rsidRPr="00E571B6" w:rsidRDefault="003D5E48" w:rsidP="00FB23C3">
      <w:pPr>
        <w:spacing w:after="0"/>
        <w:rPr>
          <w:bCs/>
        </w:rPr>
      </w:pPr>
    </w:p>
    <w:tbl>
      <w:tblPr>
        <w:tblpPr w:leftFromText="180" w:rightFromText="180" w:vertAnchor="text" w:horzAnchor="page" w:tblpX="3046" w:tblpY="46"/>
        <w:tblW w:w="2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
        <w:gridCol w:w="1394"/>
      </w:tblGrid>
      <w:tr w:rsidR="001C5CDF" w:rsidRPr="00575E4F" w14:paraId="7CD25E23" w14:textId="77777777" w:rsidTr="005748CC">
        <w:trPr>
          <w:trHeight w:val="264"/>
        </w:trPr>
        <w:tc>
          <w:tcPr>
            <w:tcW w:w="0" w:type="auto"/>
          </w:tcPr>
          <w:p w14:paraId="1ACA54B6" w14:textId="77777777" w:rsidR="001C5CDF" w:rsidRPr="007169D9" w:rsidRDefault="001C5CDF" w:rsidP="005748CC">
            <w:pPr>
              <w:spacing w:after="75"/>
              <w:ind w:left="45" w:right="75"/>
              <w:jc w:val="both"/>
              <w:rPr>
                <w:rFonts w:eastAsia="Times New Roman" w:cs="Arial"/>
                <w:b/>
                <w:bCs/>
                <w:color w:val="000000"/>
                <w:sz w:val="18"/>
                <w:szCs w:val="18"/>
              </w:rPr>
            </w:pPr>
            <w:r w:rsidRPr="007169D9">
              <w:rPr>
                <w:rFonts w:eastAsia="Times New Roman" w:cs="Arial"/>
                <w:b/>
                <w:bCs/>
                <w:color w:val="000000"/>
                <w:sz w:val="18"/>
                <w:szCs w:val="18"/>
              </w:rPr>
              <w:t xml:space="preserve">Grade </w:t>
            </w:r>
          </w:p>
        </w:tc>
        <w:tc>
          <w:tcPr>
            <w:tcW w:w="0" w:type="auto"/>
          </w:tcPr>
          <w:p w14:paraId="5F207FC4" w14:textId="77777777" w:rsidR="001C5CDF" w:rsidRPr="007169D9" w:rsidRDefault="001C5CDF" w:rsidP="005748CC">
            <w:pPr>
              <w:spacing w:after="75"/>
              <w:ind w:left="45" w:right="75"/>
              <w:jc w:val="both"/>
              <w:rPr>
                <w:rFonts w:eastAsia="Times New Roman" w:cs="Arial"/>
                <w:b/>
                <w:bCs/>
                <w:color w:val="000000"/>
                <w:sz w:val="18"/>
                <w:szCs w:val="18"/>
              </w:rPr>
            </w:pPr>
          </w:p>
        </w:tc>
      </w:tr>
      <w:tr w:rsidR="001C5CDF" w:rsidRPr="00575E4F" w14:paraId="5BA1253C" w14:textId="77777777" w:rsidTr="005748CC">
        <w:trPr>
          <w:trHeight w:val="252"/>
        </w:trPr>
        <w:tc>
          <w:tcPr>
            <w:tcW w:w="0" w:type="auto"/>
          </w:tcPr>
          <w:p w14:paraId="2D72600C" w14:textId="77777777" w:rsidR="001C5CDF" w:rsidRPr="007169D9" w:rsidRDefault="001C5CDF" w:rsidP="005748CC">
            <w:pPr>
              <w:spacing w:after="75"/>
              <w:ind w:left="45" w:right="75"/>
              <w:jc w:val="both"/>
              <w:rPr>
                <w:rFonts w:eastAsia="Times New Roman" w:cs="Arial"/>
                <w:color w:val="000000"/>
                <w:sz w:val="18"/>
                <w:szCs w:val="18"/>
              </w:rPr>
            </w:pPr>
            <w:r w:rsidRPr="007169D9">
              <w:rPr>
                <w:rFonts w:eastAsia="Times New Roman" w:cs="Arial"/>
                <w:b/>
                <w:bCs/>
                <w:color w:val="000000"/>
                <w:sz w:val="18"/>
                <w:szCs w:val="18"/>
              </w:rPr>
              <w:t>A</w:t>
            </w:r>
          </w:p>
        </w:tc>
        <w:tc>
          <w:tcPr>
            <w:tcW w:w="0" w:type="auto"/>
          </w:tcPr>
          <w:p w14:paraId="17DB859A" w14:textId="77777777" w:rsidR="001C5CDF" w:rsidRPr="007169D9" w:rsidRDefault="001C5CDF" w:rsidP="005748CC">
            <w:pPr>
              <w:spacing w:after="75"/>
              <w:ind w:left="45" w:right="75"/>
              <w:jc w:val="both"/>
              <w:rPr>
                <w:rFonts w:eastAsia="Times New Roman" w:cs="Arial"/>
                <w:color w:val="000000"/>
                <w:sz w:val="18"/>
                <w:szCs w:val="18"/>
              </w:rPr>
            </w:pPr>
            <w:r w:rsidRPr="007169D9">
              <w:rPr>
                <w:rFonts w:eastAsia="Times New Roman" w:cs="Arial"/>
                <w:color w:val="000000"/>
                <w:sz w:val="18"/>
                <w:szCs w:val="18"/>
              </w:rPr>
              <w:t>90-100</w:t>
            </w:r>
          </w:p>
        </w:tc>
      </w:tr>
      <w:tr w:rsidR="001C5CDF" w:rsidRPr="00575E4F" w14:paraId="6064A862" w14:textId="77777777" w:rsidTr="005748CC">
        <w:trPr>
          <w:trHeight w:val="264"/>
        </w:trPr>
        <w:tc>
          <w:tcPr>
            <w:tcW w:w="0" w:type="auto"/>
          </w:tcPr>
          <w:p w14:paraId="501E42CA" w14:textId="77777777" w:rsidR="001C5CDF" w:rsidRPr="007169D9" w:rsidRDefault="001C5CDF" w:rsidP="005748CC">
            <w:pPr>
              <w:spacing w:after="75"/>
              <w:ind w:left="45" w:right="75"/>
              <w:jc w:val="both"/>
              <w:rPr>
                <w:rFonts w:eastAsia="Times New Roman" w:cs="Arial"/>
                <w:color w:val="000000"/>
                <w:sz w:val="18"/>
                <w:szCs w:val="18"/>
              </w:rPr>
            </w:pPr>
            <w:r w:rsidRPr="007169D9">
              <w:rPr>
                <w:rFonts w:eastAsia="Times New Roman" w:cs="Arial"/>
                <w:b/>
                <w:bCs/>
                <w:color w:val="000000"/>
                <w:sz w:val="18"/>
                <w:szCs w:val="18"/>
              </w:rPr>
              <w:t>B</w:t>
            </w:r>
          </w:p>
        </w:tc>
        <w:tc>
          <w:tcPr>
            <w:tcW w:w="0" w:type="auto"/>
          </w:tcPr>
          <w:p w14:paraId="33F530FA" w14:textId="77777777" w:rsidR="001C5CDF" w:rsidRPr="007169D9" w:rsidRDefault="001C5CDF" w:rsidP="005748CC">
            <w:pPr>
              <w:spacing w:after="75"/>
              <w:ind w:left="45" w:right="75"/>
              <w:jc w:val="both"/>
              <w:rPr>
                <w:rFonts w:eastAsia="Times New Roman" w:cs="Arial"/>
                <w:color w:val="000000"/>
                <w:sz w:val="18"/>
                <w:szCs w:val="18"/>
              </w:rPr>
            </w:pPr>
            <w:r w:rsidRPr="007169D9">
              <w:rPr>
                <w:rFonts w:eastAsia="Times New Roman" w:cs="Arial"/>
                <w:color w:val="000000"/>
                <w:sz w:val="18"/>
                <w:szCs w:val="18"/>
              </w:rPr>
              <w:t>80-89</w:t>
            </w:r>
          </w:p>
        </w:tc>
      </w:tr>
      <w:tr w:rsidR="001C5CDF" w:rsidRPr="00575E4F" w14:paraId="795E8534" w14:textId="77777777" w:rsidTr="005748CC">
        <w:trPr>
          <w:trHeight w:val="252"/>
        </w:trPr>
        <w:tc>
          <w:tcPr>
            <w:tcW w:w="0" w:type="auto"/>
          </w:tcPr>
          <w:p w14:paraId="109C8EF9" w14:textId="77777777" w:rsidR="001C5CDF" w:rsidRPr="007169D9" w:rsidRDefault="001C5CDF" w:rsidP="005748CC">
            <w:pPr>
              <w:spacing w:after="75"/>
              <w:ind w:left="45" w:right="75"/>
              <w:jc w:val="both"/>
              <w:rPr>
                <w:rFonts w:eastAsia="Times New Roman" w:cs="Arial"/>
                <w:color w:val="000000"/>
                <w:sz w:val="18"/>
                <w:szCs w:val="18"/>
              </w:rPr>
            </w:pPr>
            <w:r w:rsidRPr="007169D9">
              <w:rPr>
                <w:rFonts w:eastAsia="Times New Roman" w:cs="Arial"/>
                <w:b/>
                <w:bCs/>
                <w:color w:val="000000"/>
                <w:sz w:val="18"/>
                <w:szCs w:val="18"/>
              </w:rPr>
              <w:t>C</w:t>
            </w:r>
          </w:p>
        </w:tc>
        <w:tc>
          <w:tcPr>
            <w:tcW w:w="0" w:type="auto"/>
          </w:tcPr>
          <w:p w14:paraId="612591FD" w14:textId="77777777" w:rsidR="001C5CDF" w:rsidRPr="007169D9" w:rsidRDefault="001C5CDF" w:rsidP="005748CC">
            <w:pPr>
              <w:spacing w:after="75"/>
              <w:ind w:left="45" w:right="75"/>
              <w:jc w:val="both"/>
              <w:rPr>
                <w:rFonts w:eastAsia="Times New Roman" w:cs="Arial"/>
                <w:color w:val="000000"/>
                <w:sz w:val="18"/>
                <w:szCs w:val="18"/>
              </w:rPr>
            </w:pPr>
            <w:r w:rsidRPr="007169D9">
              <w:rPr>
                <w:rFonts w:eastAsia="Times New Roman" w:cs="Arial"/>
                <w:color w:val="000000"/>
                <w:sz w:val="18"/>
                <w:szCs w:val="18"/>
              </w:rPr>
              <w:t>70-79</w:t>
            </w:r>
          </w:p>
        </w:tc>
      </w:tr>
      <w:tr w:rsidR="001C5CDF" w:rsidRPr="00575E4F" w14:paraId="6FBFD693" w14:textId="77777777" w:rsidTr="005748CC">
        <w:trPr>
          <w:trHeight w:val="264"/>
        </w:trPr>
        <w:tc>
          <w:tcPr>
            <w:tcW w:w="0" w:type="auto"/>
          </w:tcPr>
          <w:p w14:paraId="3A29041E" w14:textId="77777777" w:rsidR="001C5CDF" w:rsidRPr="007169D9" w:rsidRDefault="001C5CDF" w:rsidP="005748CC">
            <w:pPr>
              <w:spacing w:after="75"/>
              <w:ind w:left="45" w:right="75"/>
              <w:jc w:val="both"/>
              <w:rPr>
                <w:rFonts w:eastAsia="Times New Roman" w:cs="Arial"/>
                <w:color w:val="000000"/>
                <w:sz w:val="18"/>
                <w:szCs w:val="18"/>
              </w:rPr>
            </w:pPr>
            <w:r w:rsidRPr="007169D9">
              <w:rPr>
                <w:rFonts w:eastAsia="Times New Roman" w:cs="Arial"/>
                <w:b/>
                <w:bCs/>
                <w:color w:val="000000"/>
                <w:sz w:val="18"/>
                <w:szCs w:val="18"/>
              </w:rPr>
              <w:t>D</w:t>
            </w:r>
          </w:p>
        </w:tc>
        <w:tc>
          <w:tcPr>
            <w:tcW w:w="0" w:type="auto"/>
          </w:tcPr>
          <w:p w14:paraId="528FBFD9" w14:textId="77777777" w:rsidR="001C5CDF" w:rsidRPr="007169D9" w:rsidRDefault="001C5CDF" w:rsidP="005748CC">
            <w:pPr>
              <w:spacing w:after="75"/>
              <w:ind w:left="45" w:right="75"/>
              <w:jc w:val="both"/>
              <w:rPr>
                <w:rFonts w:eastAsia="Times New Roman" w:cs="Arial"/>
                <w:color w:val="000000"/>
                <w:sz w:val="18"/>
                <w:szCs w:val="18"/>
              </w:rPr>
            </w:pPr>
            <w:r w:rsidRPr="007169D9">
              <w:rPr>
                <w:rFonts w:eastAsia="Times New Roman" w:cs="Arial"/>
                <w:color w:val="000000"/>
                <w:sz w:val="18"/>
                <w:szCs w:val="18"/>
              </w:rPr>
              <w:t>60-69</w:t>
            </w:r>
          </w:p>
        </w:tc>
      </w:tr>
      <w:tr w:rsidR="001C5CDF" w:rsidRPr="00575E4F" w14:paraId="1D2CAC68" w14:textId="77777777" w:rsidTr="005748CC">
        <w:trPr>
          <w:trHeight w:val="252"/>
        </w:trPr>
        <w:tc>
          <w:tcPr>
            <w:tcW w:w="0" w:type="auto"/>
          </w:tcPr>
          <w:p w14:paraId="2D97B113" w14:textId="77777777" w:rsidR="001C5CDF" w:rsidRPr="007169D9" w:rsidRDefault="001C5CDF" w:rsidP="005748CC">
            <w:pPr>
              <w:spacing w:after="75"/>
              <w:ind w:left="45" w:right="75"/>
              <w:jc w:val="both"/>
              <w:rPr>
                <w:rFonts w:eastAsia="Times New Roman" w:cs="Arial"/>
                <w:color w:val="000000"/>
                <w:sz w:val="18"/>
                <w:szCs w:val="18"/>
              </w:rPr>
            </w:pPr>
            <w:r w:rsidRPr="007169D9">
              <w:rPr>
                <w:rFonts w:eastAsia="Times New Roman" w:cs="Arial"/>
                <w:b/>
                <w:bCs/>
                <w:color w:val="000000"/>
                <w:sz w:val="18"/>
                <w:szCs w:val="18"/>
              </w:rPr>
              <w:t>F</w:t>
            </w:r>
          </w:p>
        </w:tc>
        <w:tc>
          <w:tcPr>
            <w:tcW w:w="0" w:type="auto"/>
          </w:tcPr>
          <w:p w14:paraId="2F71007E" w14:textId="77777777" w:rsidR="001C5CDF" w:rsidRPr="007169D9" w:rsidRDefault="001C5CDF" w:rsidP="005748CC">
            <w:pPr>
              <w:spacing w:after="75"/>
              <w:ind w:left="45" w:right="75"/>
              <w:jc w:val="both"/>
              <w:rPr>
                <w:rFonts w:eastAsia="Times New Roman" w:cs="Arial"/>
                <w:color w:val="000000"/>
                <w:sz w:val="18"/>
                <w:szCs w:val="18"/>
              </w:rPr>
            </w:pPr>
            <w:r w:rsidRPr="007169D9">
              <w:rPr>
                <w:rFonts w:eastAsia="Times New Roman" w:cs="Arial"/>
                <w:color w:val="000000"/>
                <w:sz w:val="18"/>
                <w:szCs w:val="18"/>
              </w:rPr>
              <w:t>59-below</w:t>
            </w:r>
          </w:p>
        </w:tc>
      </w:tr>
    </w:tbl>
    <w:p w14:paraId="0BBAA689" w14:textId="23258220" w:rsidR="001C5CDF" w:rsidRDefault="001C5CDF" w:rsidP="00EC553E">
      <w:pPr>
        <w:jc w:val="both"/>
        <w:rPr>
          <w:b/>
        </w:rPr>
      </w:pPr>
      <w:r w:rsidRPr="00575E4F">
        <w:rPr>
          <w:b/>
        </w:rPr>
        <w:t>Grading</w:t>
      </w:r>
      <w:r>
        <w:rPr>
          <w:b/>
        </w:rPr>
        <w:t xml:space="preserve"> Scale</w:t>
      </w:r>
    </w:p>
    <w:p w14:paraId="3F221D49" w14:textId="77777777" w:rsidR="001C5CDF" w:rsidRDefault="001C5CDF" w:rsidP="00EC553E">
      <w:pPr>
        <w:jc w:val="both"/>
        <w:rPr>
          <w:b/>
        </w:rPr>
      </w:pPr>
    </w:p>
    <w:p w14:paraId="478F03D4" w14:textId="77777777" w:rsidR="001C5CDF" w:rsidRDefault="001C5CDF" w:rsidP="00EC553E">
      <w:pPr>
        <w:jc w:val="both"/>
        <w:rPr>
          <w:b/>
        </w:rPr>
      </w:pPr>
    </w:p>
    <w:p w14:paraId="1A9F6C83" w14:textId="77777777" w:rsidR="001C5CDF" w:rsidRDefault="001C5CDF" w:rsidP="00EC553E">
      <w:pPr>
        <w:jc w:val="both"/>
        <w:rPr>
          <w:b/>
        </w:rPr>
      </w:pPr>
    </w:p>
    <w:p w14:paraId="6F8AD3E6" w14:textId="77777777" w:rsidR="001C5CDF" w:rsidRDefault="001C5CDF" w:rsidP="00EC553E">
      <w:pPr>
        <w:jc w:val="both"/>
        <w:rPr>
          <w:b/>
        </w:rPr>
      </w:pPr>
    </w:p>
    <w:p w14:paraId="1E55C017" w14:textId="77777777" w:rsidR="001C5CDF" w:rsidRDefault="001C5CDF" w:rsidP="001C5CDF">
      <w:pPr>
        <w:spacing w:after="0"/>
        <w:jc w:val="both"/>
      </w:pPr>
      <w:r>
        <w:t>Be sure to check</w:t>
      </w:r>
      <w:r w:rsidRPr="00575E4F">
        <w:t xml:space="preserve"> the gradebook in </w:t>
      </w:r>
      <w:r>
        <w:t>Moodle/</w:t>
      </w:r>
      <w:r w:rsidRPr="00575E4F">
        <w:t xml:space="preserve">Jenzabar frequently regarding your grades and attendance.  </w:t>
      </w:r>
    </w:p>
    <w:p w14:paraId="5AB6EB86" w14:textId="77777777" w:rsidR="001C5CDF" w:rsidRDefault="001C5CDF" w:rsidP="001C5CDF">
      <w:pPr>
        <w:spacing w:after="0"/>
        <w:jc w:val="both"/>
      </w:pPr>
      <w:r w:rsidRPr="00575E4F">
        <w:rPr>
          <w:i/>
        </w:rPr>
        <w:t>Once a grade has been entered, you will have 1 week to dispute that grade.</w:t>
      </w:r>
      <w:r w:rsidRPr="00575E4F">
        <w:t xml:space="preserve">  </w:t>
      </w:r>
    </w:p>
    <w:p w14:paraId="36766439" w14:textId="77777777" w:rsidR="001C5CDF" w:rsidRDefault="001C5CDF" w:rsidP="001C5CDF">
      <w:pPr>
        <w:spacing w:after="0"/>
        <w:jc w:val="both"/>
      </w:pPr>
      <w:r w:rsidRPr="00575E4F">
        <w:t xml:space="preserve">After the time frame has passed for disputes, the grade will </w:t>
      </w:r>
      <w:r>
        <w:t xml:space="preserve">be </w:t>
      </w:r>
      <w:r w:rsidRPr="00575E4F">
        <w:t xml:space="preserve">locked </w:t>
      </w:r>
      <w:r>
        <w:t xml:space="preserve">in </w:t>
      </w:r>
      <w:r w:rsidRPr="00575E4F">
        <w:t>and will no longer be subject to change.</w:t>
      </w:r>
    </w:p>
    <w:p w14:paraId="03046AD1" w14:textId="77777777" w:rsidR="001C5CDF" w:rsidRDefault="001C5CDF" w:rsidP="00EC553E">
      <w:pPr>
        <w:jc w:val="both"/>
        <w:rPr>
          <w:b/>
        </w:rPr>
      </w:pPr>
    </w:p>
    <w:p w14:paraId="5723BA26" w14:textId="77777777" w:rsidR="00737B0F" w:rsidRPr="00575E4F" w:rsidRDefault="00737B0F" w:rsidP="00737B0F">
      <w:pPr>
        <w:rPr>
          <w:b/>
        </w:rPr>
      </w:pPr>
      <w:r w:rsidRPr="00575E4F">
        <w:rPr>
          <w:b/>
        </w:rPr>
        <w:t xml:space="preserve">Student Assessment </w:t>
      </w:r>
      <w:r>
        <w:rPr>
          <w:b/>
        </w:rPr>
        <w:t>– Grade Calculation</w:t>
      </w:r>
    </w:p>
    <w:p w14:paraId="41C22AE6" w14:textId="2F5E3E10" w:rsidR="00737B0F" w:rsidRPr="000E325F" w:rsidRDefault="000E325F" w:rsidP="00737B0F">
      <w:pPr>
        <w:rPr>
          <w:b/>
          <w:bCs/>
        </w:rPr>
      </w:pPr>
      <w:r w:rsidRPr="000E325F">
        <w:rPr>
          <w:b/>
          <w:bCs/>
        </w:rPr>
        <w:t xml:space="preserve">Lab </w:t>
      </w:r>
      <w:r w:rsidR="00737B0F" w:rsidRPr="000E325F">
        <w:rPr>
          <w:b/>
          <w:bCs/>
        </w:rPr>
        <w:t xml:space="preserve">Practical Exams </w:t>
      </w:r>
      <w:r w:rsidRPr="000E325F">
        <w:rPr>
          <w:b/>
          <w:bCs/>
        </w:rPr>
        <w:t>–</w:t>
      </w:r>
      <w:r w:rsidR="00737B0F" w:rsidRPr="000E325F">
        <w:rPr>
          <w:b/>
          <w:bCs/>
        </w:rPr>
        <w:t xml:space="preserve"> 7</w:t>
      </w:r>
      <w:r w:rsidRPr="000E325F">
        <w:rPr>
          <w:b/>
          <w:bCs/>
        </w:rPr>
        <w:t>0</w:t>
      </w:r>
      <w:r w:rsidR="00737B0F" w:rsidRPr="000E325F">
        <w:rPr>
          <w:b/>
          <w:bCs/>
        </w:rPr>
        <w:t>%</w:t>
      </w:r>
    </w:p>
    <w:p w14:paraId="52657440" w14:textId="4B0DCDED" w:rsidR="00737B0F" w:rsidRDefault="00737B0F" w:rsidP="003D5E48">
      <w:pPr>
        <w:pStyle w:val="ListParagraph"/>
        <w:numPr>
          <w:ilvl w:val="0"/>
          <w:numId w:val="4"/>
        </w:numPr>
      </w:pPr>
      <w:r w:rsidRPr="0047075A">
        <w:t>NO MAKE UPS AVAILABLE!!</w:t>
      </w:r>
    </w:p>
    <w:p w14:paraId="1929982A" w14:textId="3AFA6BAA" w:rsidR="00737B0F" w:rsidRDefault="00737B0F" w:rsidP="003D5E48">
      <w:pPr>
        <w:pStyle w:val="ListParagraph"/>
        <w:numPr>
          <w:ilvl w:val="0"/>
          <w:numId w:val="4"/>
        </w:numPr>
      </w:pPr>
      <w:r>
        <w:t xml:space="preserve">No exam grade will be dropped.  </w:t>
      </w:r>
    </w:p>
    <w:p w14:paraId="6BBF3FB9" w14:textId="30718D67" w:rsidR="00737B0F" w:rsidRDefault="00737B0F" w:rsidP="003D5E48">
      <w:pPr>
        <w:pStyle w:val="ListParagraph"/>
        <w:numPr>
          <w:ilvl w:val="0"/>
          <w:numId w:val="4"/>
        </w:numPr>
      </w:pPr>
      <w:r>
        <w:t xml:space="preserve">All </w:t>
      </w:r>
      <w:r w:rsidR="00D905FA">
        <w:t>e</w:t>
      </w:r>
      <w:r>
        <w:t>xams are equally weighted.</w:t>
      </w:r>
    </w:p>
    <w:p w14:paraId="22FC8C74" w14:textId="5F962B11" w:rsidR="00737B0F" w:rsidRDefault="00737B0F" w:rsidP="003D5E48">
      <w:pPr>
        <w:pStyle w:val="ListParagraph"/>
        <w:numPr>
          <w:ilvl w:val="0"/>
          <w:numId w:val="4"/>
        </w:numPr>
      </w:pPr>
      <w:r>
        <w:t>The highest grade that can be made on any test (including any bonus points) is a 100.</w:t>
      </w:r>
    </w:p>
    <w:p w14:paraId="4DA4F583" w14:textId="2ECA4A10" w:rsidR="00737B0F" w:rsidRDefault="00737B0F" w:rsidP="003D5E48">
      <w:pPr>
        <w:pStyle w:val="ListParagraph"/>
        <w:numPr>
          <w:ilvl w:val="0"/>
          <w:numId w:val="4"/>
        </w:numPr>
      </w:pPr>
      <w:r>
        <w:t>All tests are to be taken during regular class time in the classroom unless otherwise indicated.</w:t>
      </w:r>
    </w:p>
    <w:p w14:paraId="4C6B8558" w14:textId="3D112CB0" w:rsidR="00737B0F" w:rsidRDefault="00737B0F" w:rsidP="003D5E48">
      <w:pPr>
        <w:pStyle w:val="ListParagraph"/>
        <w:numPr>
          <w:ilvl w:val="1"/>
          <w:numId w:val="4"/>
        </w:numPr>
      </w:pPr>
      <w:r>
        <w:t>See the schedule for specific dates!</w:t>
      </w:r>
    </w:p>
    <w:p w14:paraId="7B37E5DF" w14:textId="70DE0650" w:rsidR="00D44771" w:rsidRDefault="00D44771" w:rsidP="003D5E48">
      <w:pPr>
        <w:pStyle w:val="ListParagraph"/>
        <w:numPr>
          <w:ilvl w:val="0"/>
          <w:numId w:val="4"/>
        </w:numPr>
      </w:pPr>
      <w:r>
        <w:t xml:space="preserve">All </w:t>
      </w:r>
      <w:proofErr w:type="spellStart"/>
      <w:r>
        <w:t>practicals</w:t>
      </w:r>
      <w:proofErr w:type="spellEnd"/>
      <w:r>
        <w:t xml:space="preserve"> are in-person and open response with NO WORD BANK</w:t>
      </w:r>
    </w:p>
    <w:p w14:paraId="2B31C4C2" w14:textId="7C3CE4A6" w:rsidR="00D44771" w:rsidRDefault="001107C7" w:rsidP="003D5E48">
      <w:pPr>
        <w:pStyle w:val="ListParagraph"/>
        <w:numPr>
          <w:ilvl w:val="1"/>
          <w:numId w:val="4"/>
        </w:numPr>
      </w:pPr>
      <w:r>
        <w:t>They will start at the beginning of class and will be timed</w:t>
      </w:r>
    </w:p>
    <w:p w14:paraId="330F135B" w14:textId="1EBB804C" w:rsidR="001107C7" w:rsidRPr="0047075A" w:rsidRDefault="001107C7" w:rsidP="003D5E48">
      <w:pPr>
        <w:pStyle w:val="ListParagraph"/>
        <w:numPr>
          <w:ilvl w:val="1"/>
          <w:numId w:val="4"/>
        </w:numPr>
      </w:pPr>
      <w:r>
        <w:t>Spelling counts</w:t>
      </w:r>
      <w:r w:rsidR="0066397A">
        <w:t>!!</w:t>
      </w:r>
    </w:p>
    <w:p w14:paraId="53E76A3E" w14:textId="77777777" w:rsidR="00737B0F" w:rsidRDefault="00737B0F" w:rsidP="00737B0F">
      <w:r w:rsidRPr="0047075A">
        <w:tab/>
      </w:r>
      <w:r w:rsidRPr="0047075A">
        <w:tab/>
      </w:r>
    </w:p>
    <w:p w14:paraId="6FE3AE3A" w14:textId="6CF43ADF" w:rsidR="00737B0F" w:rsidRPr="00C02379" w:rsidRDefault="00737B0F" w:rsidP="003D5E48">
      <w:pPr>
        <w:rPr>
          <w:b/>
          <w:bCs/>
          <w:iCs/>
        </w:rPr>
      </w:pPr>
      <w:r w:rsidRPr="00C02379">
        <w:rPr>
          <w:b/>
          <w:bCs/>
          <w:iCs/>
        </w:rPr>
        <w:t>Quizzes, Dissections, Labs, and other Assignments</w:t>
      </w:r>
      <w:r w:rsidR="001565F2">
        <w:rPr>
          <w:b/>
          <w:bCs/>
          <w:iCs/>
        </w:rPr>
        <w:t xml:space="preserve"> - 30</w:t>
      </w:r>
      <w:r w:rsidRPr="00C02379">
        <w:rPr>
          <w:b/>
          <w:bCs/>
          <w:iCs/>
        </w:rPr>
        <w:t>%</w:t>
      </w:r>
    </w:p>
    <w:p w14:paraId="6CA9437C" w14:textId="77777777" w:rsidR="00737B0F" w:rsidRDefault="00737B0F" w:rsidP="003D5E48">
      <w:pPr>
        <w:pStyle w:val="ListParagraph"/>
        <w:numPr>
          <w:ilvl w:val="0"/>
          <w:numId w:val="4"/>
        </w:numPr>
      </w:pPr>
      <w:r>
        <w:t>W</w:t>
      </w:r>
      <w:r w:rsidRPr="0047075A">
        <w:t xml:space="preserve">ill be assigned through the TC </w:t>
      </w:r>
      <w:r>
        <w:t>Course Page (Moodle)</w:t>
      </w:r>
      <w:r w:rsidRPr="0047075A">
        <w:t>, in class</w:t>
      </w:r>
      <w:r>
        <w:t xml:space="preserve"> or online. </w:t>
      </w:r>
    </w:p>
    <w:p w14:paraId="348EE894" w14:textId="77777777" w:rsidR="00737B0F" w:rsidRDefault="00737B0F" w:rsidP="003D5E48">
      <w:pPr>
        <w:pStyle w:val="ListParagraph"/>
        <w:numPr>
          <w:ilvl w:val="0"/>
          <w:numId w:val="4"/>
        </w:numPr>
      </w:pPr>
      <w:r>
        <w:t xml:space="preserve">The lowest grade in this category will be dropped.  </w:t>
      </w:r>
    </w:p>
    <w:p w14:paraId="697D4B68" w14:textId="5377688B" w:rsidR="00737B0F" w:rsidRDefault="00737B0F" w:rsidP="003D5E48">
      <w:pPr>
        <w:pStyle w:val="ListParagraph"/>
        <w:numPr>
          <w:ilvl w:val="0"/>
          <w:numId w:val="4"/>
        </w:numPr>
      </w:pPr>
      <w:r>
        <w:t xml:space="preserve">Missed </w:t>
      </w:r>
      <w:r w:rsidR="003D697D">
        <w:t>i</w:t>
      </w:r>
      <w:r>
        <w:t>n-</w:t>
      </w:r>
      <w:r w:rsidR="003D697D">
        <w:t>c</w:t>
      </w:r>
      <w:r>
        <w:t xml:space="preserve">lass assignments </w:t>
      </w:r>
      <w:r w:rsidR="001565F2">
        <w:t>CANNOT</w:t>
      </w:r>
      <w:r>
        <w:t xml:space="preserve"> be made up!!</w:t>
      </w:r>
    </w:p>
    <w:p w14:paraId="6C47861A" w14:textId="5A38EA02" w:rsidR="00617A5E" w:rsidRPr="0047075A" w:rsidRDefault="00617A5E" w:rsidP="003D5E48">
      <w:pPr>
        <w:pStyle w:val="ListParagraph"/>
        <w:numPr>
          <w:ilvl w:val="0"/>
          <w:numId w:val="4"/>
        </w:numPr>
      </w:pPr>
      <w:r>
        <w:t>No late work will be accepted. Be sure to complete all assignments by the due date.</w:t>
      </w:r>
    </w:p>
    <w:p w14:paraId="494343D3" w14:textId="77777777" w:rsidR="00737B0F" w:rsidRDefault="00737B0F" w:rsidP="00EC553E">
      <w:pPr>
        <w:jc w:val="both"/>
        <w:rPr>
          <w:b/>
        </w:rPr>
      </w:pPr>
    </w:p>
    <w:p w14:paraId="4DC5F050" w14:textId="792EE283" w:rsidR="00FB23C3" w:rsidRDefault="00FB23C3" w:rsidP="00EC553E">
      <w:pPr>
        <w:jc w:val="both"/>
        <w:rPr>
          <w:b/>
        </w:rPr>
      </w:pPr>
      <w:r>
        <w:rPr>
          <w:b/>
        </w:rPr>
        <w:t>Class Schedule</w:t>
      </w:r>
      <w:r w:rsidR="00172670">
        <w:rPr>
          <w:b/>
        </w:rPr>
        <w:t xml:space="preserve"> (Varies by Semester)</w:t>
      </w:r>
    </w:p>
    <w:p w14:paraId="0043C17D" w14:textId="38F3DFF3" w:rsidR="00FB23C3" w:rsidRDefault="00FB23C3" w:rsidP="00EC553E">
      <w:pPr>
        <w:jc w:val="both"/>
        <w:rPr>
          <w:bCs/>
        </w:rPr>
      </w:pPr>
      <w:r w:rsidRPr="007C5F71">
        <w:rPr>
          <w:bCs/>
        </w:rPr>
        <w:t>This schedule is tentative and subject to change. Any changes will be announced in class</w:t>
      </w:r>
      <w:r w:rsidR="007C5F71" w:rsidRPr="007C5F71">
        <w:rPr>
          <w:bCs/>
        </w:rPr>
        <w:t>.</w:t>
      </w:r>
    </w:p>
    <w:p w14:paraId="076F846B" w14:textId="77777777" w:rsidR="00F26479" w:rsidRPr="00F26479" w:rsidRDefault="00F26479" w:rsidP="00EC553E">
      <w:pPr>
        <w:jc w:val="both"/>
        <w:rPr>
          <w:bCs/>
          <w:sz w:val="20"/>
          <w:szCs w:val="20"/>
        </w:rPr>
      </w:pPr>
    </w:p>
    <w:tbl>
      <w:tblPr>
        <w:tblStyle w:val="TableGrid"/>
        <w:tblW w:w="0" w:type="auto"/>
        <w:tblLook w:val="04A0" w:firstRow="1" w:lastRow="0" w:firstColumn="1" w:lastColumn="0" w:noHBand="0" w:noVBand="1"/>
      </w:tblPr>
      <w:tblGrid>
        <w:gridCol w:w="1615"/>
        <w:gridCol w:w="1710"/>
        <w:gridCol w:w="6480"/>
      </w:tblGrid>
      <w:tr w:rsidR="007C5F71" w:rsidRPr="00047D5D" w14:paraId="007F8CA2" w14:textId="77777777" w:rsidTr="005748CC">
        <w:tc>
          <w:tcPr>
            <w:tcW w:w="1615" w:type="dxa"/>
          </w:tcPr>
          <w:p w14:paraId="42A31923" w14:textId="77777777" w:rsidR="007C5F71" w:rsidRPr="00047D5D" w:rsidRDefault="007C5F71" w:rsidP="005748CC">
            <w:pPr>
              <w:jc w:val="center"/>
              <w:rPr>
                <w:b/>
                <w:bCs/>
              </w:rPr>
            </w:pPr>
            <w:r w:rsidRPr="00047D5D">
              <w:rPr>
                <w:b/>
                <w:bCs/>
              </w:rPr>
              <w:t>Week</w:t>
            </w:r>
          </w:p>
        </w:tc>
        <w:tc>
          <w:tcPr>
            <w:tcW w:w="1710" w:type="dxa"/>
          </w:tcPr>
          <w:p w14:paraId="060825D7" w14:textId="77777777" w:rsidR="007C5F71" w:rsidRPr="00047D5D" w:rsidRDefault="007C5F71" w:rsidP="005748CC">
            <w:pPr>
              <w:jc w:val="center"/>
              <w:rPr>
                <w:b/>
                <w:bCs/>
              </w:rPr>
            </w:pPr>
            <w:r w:rsidRPr="00047D5D">
              <w:rPr>
                <w:b/>
                <w:bCs/>
              </w:rPr>
              <w:t>Dates</w:t>
            </w:r>
          </w:p>
        </w:tc>
        <w:tc>
          <w:tcPr>
            <w:tcW w:w="6480" w:type="dxa"/>
          </w:tcPr>
          <w:p w14:paraId="01A05F95" w14:textId="77777777" w:rsidR="007C5F71" w:rsidRPr="00047D5D" w:rsidRDefault="007C5F71" w:rsidP="005748CC">
            <w:pPr>
              <w:jc w:val="center"/>
              <w:rPr>
                <w:b/>
                <w:bCs/>
              </w:rPr>
            </w:pPr>
            <w:r w:rsidRPr="00047D5D">
              <w:rPr>
                <w:b/>
                <w:bCs/>
              </w:rPr>
              <w:t>Content</w:t>
            </w:r>
          </w:p>
        </w:tc>
      </w:tr>
      <w:tr w:rsidR="007C5F71" w:rsidRPr="00047D5D" w14:paraId="50D7010F" w14:textId="77777777" w:rsidTr="005748CC">
        <w:tc>
          <w:tcPr>
            <w:tcW w:w="1615" w:type="dxa"/>
          </w:tcPr>
          <w:p w14:paraId="3842CA7E" w14:textId="77777777" w:rsidR="007C5F71" w:rsidRPr="00047D5D" w:rsidRDefault="007C5F71" w:rsidP="005748CC">
            <w:r w:rsidRPr="00995868">
              <w:rPr>
                <w:highlight w:val="cyan"/>
              </w:rPr>
              <w:t>Week 1</w:t>
            </w:r>
          </w:p>
        </w:tc>
        <w:tc>
          <w:tcPr>
            <w:tcW w:w="1710" w:type="dxa"/>
          </w:tcPr>
          <w:p w14:paraId="755F061E" w14:textId="77777777" w:rsidR="007C5F71" w:rsidRPr="00047D5D" w:rsidRDefault="007C5F71" w:rsidP="005748CC"/>
        </w:tc>
        <w:tc>
          <w:tcPr>
            <w:tcW w:w="6480" w:type="dxa"/>
          </w:tcPr>
          <w:p w14:paraId="597AA349" w14:textId="77777777" w:rsidR="007C5F71" w:rsidRPr="00047D5D" w:rsidRDefault="007C5F71" w:rsidP="005748CC"/>
        </w:tc>
      </w:tr>
      <w:tr w:rsidR="007C5F71" w:rsidRPr="00047D5D" w14:paraId="00651156" w14:textId="77777777" w:rsidTr="005748CC">
        <w:tc>
          <w:tcPr>
            <w:tcW w:w="1615" w:type="dxa"/>
          </w:tcPr>
          <w:p w14:paraId="6350789C" w14:textId="77777777" w:rsidR="007C5F71" w:rsidRPr="00047D5D" w:rsidRDefault="007C5F71" w:rsidP="005748CC">
            <w:pPr>
              <w:jc w:val="center"/>
            </w:pPr>
            <w:r>
              <w:t>M</w:t>
            </w:r>
          </w:p>
        </w:tc>
        <w:tc>
          <w:tcPr>
            <w:tcW w:w="1710" w:type="dxa"/>
          </w:tcPr>
          <w:p w14:paraId="212FE28C" w14:textId="77777777" w:rsidR="007C5F71" w:rsidRPr="00047D5D" w:rsidRDefault="007C5F71" w:rsidP="005748CC">
            <w:pPr>
              <w:jc w:val="center"/>
            </w:pPr>
            <w:r>
              <w:t>---</w:t>
            </w:r>
          </w:p>
        </w:tc>
        <w:tc>
          <w:tcPr>
            <w:tcW w:w="6480" w:type="dxa"/>
          </w:tcPr>
          <w:p w14:paraId="4512E196" w14:textId="77777777" w:rsidR="007C5F71" w:rsidRPr="00047D5D" w:rsidRDefault="007C5F71" w:rsidP="005748CC">
            <w:pPr>
              <w:jc w:val="center"/>
            </w:pPr>
            <w:r>
              <w:t>---</w:t>
            </w:r>
          </w:p>
        </w:tc>
      </w:tr>
      <w:tr w:rsidR="007C5F71" w:rsidRPr="00047D5D" w14:paraId="52BB1AF7" w14:textId="77777777" w:rsidTr="005748CC">
        <w:tc>
          <w:tcPr>
            <w:tcW w:w="1615" w:type="dxa"/>
          </w:tcPr>
          <w:p w14:paraId="4056BB8D" w14:textId="77777777" w:rsidR="007C5F71" w:rsidRPr="00047D5D" w:rsidRDefault="007C5F71" w:rsidP="005748CC">
            <w:pPr>
              <w:jc w:val="center"/>
            </w:pPr>
            <w:r>
              <w:t>W</w:t>
            </w:r>
          </w:p>
        </w:tc>
        <w:tc>
          <w:tcPr>
            <w:tcW w:w="1710" w:type="dxa"/>
          </w:tcPr>
          <w:p w14:paraId="5A65E99D" w14:textId="16B4B307" w:rsidR="007C5F71" w:rsidRPr="00047D5D" w:rsidRDefault="007C5F71" w:rsidP="005748CC">
            <w:pPr>
              <w:jc w:val="center"/>
            </w:pPr>
          </w:p>
        </w:tc>
        <w:tc>
          <w:tcPr>
            <w:tcW w:w="6480" w:type="dxa"/>
          </w:tcPr>
          <w:p w14:paraId="12C008A6" w14:textId="77777777" w:rsidR="007C5F71" w:rsidRDefault="007C5F71" w:rsidP="005748CC">
            <w:r>
              <w:t>Exercise 1 – Anatomical Language</w:t>
            </w:r>
          </w:p>
          <w:p w14:paraId="6C188F42" w14:textId="77777777" w:rsidR="007C5F71" w:rsidRDefault="007C5F71" w:rsidP="005748CC">
            <w:r>
              <w:t>Exercise 2 – Organ Systems &amp; Body Cavities *</w:t>
            </w:r>
          </w:p>
          <w:p w14:paraId="053CD7B5" w14:textId="77777777" w:rsidR="007C5F71" w:rsidRDefault="007C5F71" w:rsidP="005748CC">
            <w:r>
              <w:t>Exercise 3 – Compound Light Microscope *</w:t>
            </w:r>
          </w:p>
          <w:p w14:paraId="0A2BF0A2" w14:textId="77777777" w:rsidR="007C5F71" w:rsidRPr="00047D5D" w:rsidRDefault="007C5F71" w:rsidP="005748CC">
            <w:r>
              <w:t>Exercise 4 – Cell Structure &amp; Cell Cycle *</w:t>
            </w:r>
          </w:p>
        </w:tc>
      </w:tr>
      <w:tr w:rsidR="007C5F71" w:rsidRPr="00047D5D" w14:paraId="308DA897" w14:textId="77777777" w:rsidTr="005748CC">
        <w:tc>
          <w:tcPr>
            <w:tcW w:w="1615" w:type="dxa"/>
          </w:tcPr>
          <w:p w14:paraId="06EC40F4" w14:textId="77777777" w:rsidR="007C5F71" w:rsidRPr="00995868" w:rsidRDefault="007C5F71" w:rsidP="005748CC">
            <w:pPr>
              <w:rPr>
                <w:highlight w:val="cyan"/>
              </w:rPr>
            </w:pPr>
            <w:r w:rsidRPr="00995868">
              <w:rPr>
                <w:highlight w:val="cyan"/>
              </w:rPr>
              <w:lastRenderedPageBreak/>
              <w:t>Week 2</w:t>
            </w:r>
          </w:p>
        </w:tc>
        <w:tc>
          <w:tcPr>
            <w:tcW w:w="1710" w:type="dxa"/>
          </w:tcPr>
          <w:p w14:paraId="30848ADC" w14:textId="77777777" w:rsidR="007C5F71" w:rsidRPr="00047D5D" w:rsidRDefault="007C5F71" w:rsidP="005748CC">
            <w:pPr>
              <w:jc w:val="center"/>
            </w:pPr>
          </w:p>
        </w:tc>
        <w:tc>
          <w:tcPr>
            <w:tcW w:w="6480" w:type="dxa"/>
          </w:tcPr>
          <w:p w14:paraId="67CFF8EE" w14:textId="77777777" w:rsidR="007C5F71" w:rsidRPr="00047D5D" w:rsidRDefault="007C5F71" w:rsidP="005748CC"/>
        </w:tc>
      </w:tr>
      <w:tr w:rsidR="007C5F71" w:rsidRPr="00047D5D" w14:paraId="7A171105" w14:textId="77777777" w:rsidTr="005748CC">
        <w:tc>
          <w:tcPr>
            <w:tcW w:w="1615" w:type="dxa"/>
          </w:tcPr>
          <w:p w14:paraId="4589726F" w14:textId="77777777" w:rsidR="007C5F71" w:rsidRPr="00047D5D" w:rsidRDefault="007C5F71" w:rsidP="005748CC">
            <w:pPr>
              <w:jc w:val="center"/>
            </w:pPr>
            <w:r>
              <w:t>M</w:t>
            </w:r>
          </w:p>
        </w:tc>
        <w:tc>
          <w:tcPr>
            <w:tcW w:w="1710" w:type="dxa"/>
          </w:tcPr>
          <w:p w14:paraId="44F7F466" w14:textId="2D44DBB3" w:rsidR="007C5F71" w:rsidRPr="00047D5D" w:rsidRDefault="007C5F71" w:rsidP="005748CC">
            <w:pPr>
              <w:jc w:val="center"/>
            </w:pPr>
          </w:p>
        </w:tc>
        <w:tc>
          <w:tcPr>
            <w:tcW w:w="6480" w:type="dxa"/>
          </w:tcPr>
          <w:p w14:paraId="7767D25B" w14:textId="77777777" w:rsidR="007C5F71" w:rsidRDefault="007C5F71" w:rsidP="005748CC">
            <w:r>
              <w:t>Exercise 2A – Rat Dissection</w:t>
            </w:r>
          </w:p>
          <w:p w14:paraId="64FDDD13" w14:textId="77777777" w:rsidR="007C5F71" w:rsidRPr="00047D5D" w:rsidRDefault="007C5F71" w:rsidP="005748CC">
            <w:r>
              <w:t>Test Review for Lab Practical 1</w:t>
            </w:r>
          </w:p>
        </w:tc>
      </w:tr>
      <w:tr w:rsidR="007C5F71" w:rsidRPr="00C25B4C" w14:paraId="0E98D868" w14:textId="77777777" w:rsidTr="005748CC">
        <w:tc>
          <w:tcPr>
            <w:tcW w:w="1615" w:type="dxa"/>
          </w:tcPr>
          <w:p w14:paraId="61F4D4F7" w14:textId="77777777" w:rsidR="007C5F71" w:rsidRPr="00047D5D" w:rsidRDefault="007C5F71" w:rsidP="005748CC">
            <w:pPr>
              <w:jc w:val="center"/>
            </w:pPr>
            <w:r>
              <w:t>W</w:t>
            </w:r>
          </w:p>
        </w:tc>
        <w:tc>
          <w:tcPr>
            <w:tcW w:w="1710" w:type="dxa"/>
          </w:tcPr>
          <w:p w14:paraId="089AF428" w14:textId="45AD38CB" w:rsidR="007C5F71" w:rsidRPr="00047D5D" w:rsidRDefault="007C5F71" w:rsidP="005748CC">
            <w:pPr>
              <w:jc w:val="center"/>
            </w:pPr>
          </w:p>
        </w:tc>
        <w:tc>
          <w:tcPr>
            <w:tcW w:w="6480" w:type="dxa"/>
          </w:tcPr>
          <w:p w14:paraId="3B954FA4" w14:textId="77777777" w:rsidR="007C5F71" w:rsidRDefault="007C5F71" w:rsidP="005748CC">
            <w:pPr>
              <w:rPr>
                <w:b/>
                <w:bCs/>
                <w:highlight w:val="green"/>
              </w:rPr>
            </w:pPr>
            <w:r w:rsidRPr="00C25B4C">
              <w:rPr>
                <w:b/>
                <w:bCs/>
                <w:highlight w:val="green"/>
              </w:rPr>
              <w:t>Lab Practical 1 – Language, Systems, Microscope, Cell – 50Q</w:t>
            </w:r>
          </w:p>
          <w:p w14:paraId="6A1D0764" w14:textId="77777777" w:rsidR="007C5F71" w:rsidRPr="00241828" w:rsidRDefault="007C5F71" w:rsidP="005748CC">
            <w:r w:rsidRPr="00241828">
              <w:t>Exercise 6C – Tissue Identification – Muscle Tissue</w:t>
            </w:r>
          </w:p>
          <w:p w14:paraId="76B165BC" w14:textId="77777777" w:rsidR="007C5F71" w:rsidRPr="00C25B4C" w:rsidRDefault="007C5F71" w:rsidP="005748CC">
            <w:pPr>
              <w:rPr>
                <w:highlight w:val="green"/>
              </w:rPr>
            </w:pPr>
            <w:r w:rsidRPr="00241828">
              <w:t>Exercise 6D – Tissue Identification – Nervous Tissue</w:t>
            </w:r>
          </w:p>
        </w:tc>
      </w:tr>
      <w:tr w:rsidR="007C5F71" w:rsidRPr="00047D5D" w14:paraId="3CD2BF4F" w14:textId="77777777" w:rsidTr="005748CC">
        <w:tc>
          <w:tcPr>
            <w:tcW w:w="1615" w:type="dxa"/>
          </w:tcPr>
          <w:p w14:paraId="18B2D20B" w14:textId="77777777" w:rsidR="007C5F71" w:rsidRPr="00047D5D" w:rsidRDefault="007C5F71" w:rsidP="005748CC"/>
        </w:tc>
        <w:tc>
          <w:tcPr>
            <w:tcW w:w="1710" w:type="dxa"/>
          </w:tcPr>
          <w:p w14:paraId="1F30B5AF" w14:textId="77777777" w:rsidR="007C5F71" w:rsidRPr="00047D5D" w:rsidRDefault="007C5F71" w:rsidP="005748CC">
            <w:pPr>
              <w:jc w:val="center"/>
            </w:pPr>
          </w:p>
        </w:tc>
        <w:tc>
          <w:tcPr>
            <w:tcW w:w="6480" w:type="dxa"/>
          </w:tcPr>
          <w:p w14:paraId="2AB6AB34" w14:textId="77777777" w:rsidR="007C5F71" w:rsidRPr="00047D5D" w:rsidRDefault="007C5F71" w:rsidP="005748CC"/>
        </w:tc>
      </w:tr>
      <w:tr w:rsidR="007C5F71" w:rsidRPr="00047D5D" w14:paraId="6AFA7469" w14:textId="77777777" w:rsidTr="005748CC">
        <w:tc>
          <w:tcPr>
            <w:tcW w:w="1615" w:type="dxa"/>
          </w:tcPr>
          <w:p w14:paraId="7C02163B" w14:textId="77777777" w:rsidR="007C5F71" w:rsidRPr="00995868" w:rsidRDefault="007C5F71" w:rsidP="005748CC">
            <w:pPr>
              <w:rPr>
                <w:highlight w:val="cyan"/>
              </w:rPr>
            </w:pPr>
            <w:r w:rsidRPr="00995868">
              <w:rPr>
                <w:highlight w:val="cyan"/>
              </w:rPr>
              <w:t>Week 3</w:t>
            </w:r>
          </w:p>
        </w:tc>
        <w:tc>
          <w:tcPr>
            <w:tcW w:w="1710" w:type="dxa"/>
          </w:tcPr>
          <w:p w14:paraId="771BE225" w14:textId="77777777" w:rsidR="007C5F71" w:rsidRPr="00047D5D" w:rsidRDefault="007C5F71" w:rsidP="005748CC">
            <w:pPr>
              <w:jc w:val="center"/>
            </w:pPr>
          </w:p>
        </w:tc>
        <w:tc>
          <w:tcPr>
            <w:tcW w:w="6480" w:type="dxa"/>
          </w:tcPr>
          <w:p w14:paraId="03BFAA71" w14:textId="77777777" w:rsidR="007C5F71" w:rsidRPr="00047D5D" w:rsidRDefault="007C5F71" w:rsidP="005748CC"/>
        </w:tc>
      </w:tr>
      <w:tr w:rsidR="007C5F71" w:rsidRPr="00047D5D" w14:paraId="588B38C8" w14:textId="77777777" w:rsidTr="005748CC">
        <w:tc>
          <w:tcPr>
            <w:tcW w:w="1615" w:type="dxa"/>
          </w:tcPr>
          <w:p w14:paraId="2550C54D" w14:textId="77777777" w:rsidR="007C5F71" w:rsidRPr="00047D5D" w:rsidRDefault="007C5F71" w:rsidP="005748CC">
            <w:pPr>
              <w:jc w:val="center"/>
            </w:pPr>
            <w:r>
              <w:t>M</w:t>
            </w:r>
          </w:p>
        </w:tc>
        <w:tc>
          <w:tcPr>
            <w:tcW w:w="1710" w:type="dxa"/>
          </w:tcPr>
          <w:p w14:paraId="26ADD6D8" w14:textId="2168AAA0" w:rsidR="007C5F71" w:rsidRPr="00047D5D" w:rsidRDefault="007C5F71" w:rsidP="005748CC">
            <w:pPr>
              <w:jc w:val="center"/>
            </w:pPr>
          </w:p>
        </w:tc>
        <w:tc>
          <w:tcPr>
            <w:tcW w:w="6480" w:type="dxa"/>
          </w:tcPr>
          <w:p w14:paraId="7617D4F6" w14:textId="77777777" w:rsidR="007C5F71" w:rsidRDefault="007C5F71" w:rsidP="005748CC">
            <w:r>
              <w:t>Exercise 6A – Tissue Identification – Epithelial Tissue</w:t>
            </w:r>
          </w:p>
          <w:p w14:paraId="0B51DFED" w14:textId="77777777" w:rsidR="007C5F71" w:rsidRDefault="007C5F71" w:rsidP="005748CC">
            <w:r>
              <w:t>Exercise 6B – Tissue Identification – Connective Tissue</w:t>
            </w:r>
          </w:p>
          <w:p w14:paraId="5F0832A1" w14:textId="77777777" w:rsidR="007C5F71" w:rsidRPr="00047D5D" w:rsidRDefault="007C5F71" w:rsidP="005748CC">
            <w:r>
              <w:t>Exercise 7 – Integumentary System*</w:t>
            </w:r>
          </w:p>
        </w:tc>
      </w:tr>
      <w:tr w:rsidR="007C5F71" w:rsidRPr="00047D5D" w14:paraId="6491C8E9" w14:textId="77777777" w:rsidTr="005748CC">
        <w:tc>
          <w:tcPr>
            <w:tcW w:w="1615" w:type="dxa"/>
          </w:tcPr>
          <w:p w14:paraId="700E38E1" w14:textId="77777777" w:rsidR="007C5F71" w:rsidRPr="00047D5D" w:rsidRDefault="007C5F71" w:rsidP="005748CC">
            <w:pPr>
              <w:jc w:val="center"/>
            </w:pPr>
            <w:r>
              <w:t>W</w:t>
            </w:r>
          </w:p>
        </w:tc>
        <w:tc>
          <w:tcPr>
            <w:tcW w:w="1710" w:type="dxa"/>
          </w:tcPr>
          <w:p w14:paraId="6CA902FA" w14:textId="47667EA9" w:rsidR="007C5F71" w:rsidRPr="00047D5D" w:rsidRDefault="007C5F71" w:rsidP="005748CC">
            <w:pPr>
              <w:jc w:val="center"/>
            </w:pPr>
          </w:p>
        </w:tc>
        <w:tc>
          <w:tcPr>
            <w:tcW w:w="6480" w:type="dxa"/>
          </w:tcPr>
          <w:p w14:paraId="2AE418BF" w14:textId="77777777" w:rsidR="007C5F71" w:rsidRDefault="007C5F71" w:rsidP="005748CC">
            <w:r>
              <w:t>Exercise 9 – Part 1: Axial Skeleton – The Skull</w:t>
            </w:r>
          </w:p>
          <w:p w14:paraId="0B962ED5" w14:textId="77777777" w:rsidR="007C5F71" w:rsidRDefault="007C5F71" w:rsidP="005748CC">
            <w:r>
              <w:t>Exercise 9 – Part 2: Axial Skeleton – Facial Bones and Sinuses</w:t>
            </w:r>
          </w:p>
          <w:p w14:paraId="1B8F53E2" w14:textId="77777777" w:rsidR="007C5F71" w:rsidRPr="00047D5D" w:rsidRDefault="007C5F71" w:rsidP="005748CC">
            <w:r>
              <w:t>Exercise 5 – Osmosis Lab*</w:t>
            </w:r>
          </w:p>
        </w:tc>
      </w:tr>
      <w:tr w:rsidR="007C5F71" w:rsidRPr="00047D5D" w14:paraId="3E06F1F8" w14:textId="77777777" w:rsidTr="005748CC">
        <w:tc>
          <w:tcPr>
            <w:tcW w:w="1615" w:type="dxa"/>
          </w:tcPr>
          <w:p w14:paraId="47D57B3F" w14:textId="77777777" w:rsidR="007C5F71" w:rsidRPr="00047D5D" w:rsidRDefault="007C5F71" w:rsidP="005748CC"/>
        </w:tc>
        <w:tc>
          <w:tcPr>
            <w:tcW w:w="1710" w:type="dxa"/>
          </w:tcPr>
          <w:p w14:paraId="63E5E93D" w14:textId="77777777" w:rsidR="007C5F71" w:rsidRPr="00047D5D" w:rsidRDefault="007C5F71" w:rsidP="005748CC">
            <w:pPr>
              <w:jc w:val="center"/>
            </w:pPr>
          </w:p>
        </w:tc>
        <w:tc>
          <w:tcPr>
            <w:tcW w:w="6480" w:type="dxa"/>
          </w:tcPr>
          <w:p w14:paraId="0631C2B3" w14:textId="77777777" w:rsidR="007C5F71" w:rsidRPr="00047D5D" w:rsidRDefault="007C5F71" w:rsidP="005748CC"/>
        </w:tc>
      </w:tr>
      <w:tr w:rsidR="007C5F71" w:rsidRPr="00047D5D" w14:paraId="77FC696D" w14:textId="77777777" w:rsidTr="005748CC">
        <w:tc>
          <w:tcPr>
            <w:tcW w:w="1615" w:type="dxa"/>
          </w:tcPr>
          <w:p w14:paraId="2B7D7FA0" w14:textId="77777777" w:rsidR="007C5F71" w:rsidRPr="00047D5D" w:rsidRDefault="007C5F71" w:rsidP="005748CC">
            <w:r w:rsidRPr="00995868">
              <w:rPr>
                <w:highlight w:val="cyan"/>
              </w:rPr>
              <w:t>Week 4</w:t>
            </w:r>
          </w:p>
        </w:tc>
        <w:tc>
          <w:tcPr>
            <w:tcW w:w="1710" w:type="dxa"/>
          </w:tcPr>
          <w:p w14:paraId="0895F060" w14:textId="77777777" w:rsidR="007C5F71" w:rsidRPr="00047D5D" w:rsidRDefault="007C5F71" w:rsidP="005748CC">
            <w:pPr>
              <w:jc w:val="center"/>
            </w:pPr>
          </w:p>
        </w:tc>
        <w:tc>
          <w:tcPr>
            <w:tcW w:w="6480" w:type="dxa"/>
          </w:tcPr>
          <w:p w14:paraId="7B333EC8" w14:textId="77777777" w:rsidR="007C5F71" w:rsidRPr="00047D5D" w:rsidRDefault="007C5F71" w:rsidP="005748CC"/>
        </w:tc>
      </w:tr>
      <w:tr w:rsidR="007C5F71" w:rsidRPr="00047D5D" w14:paraId="1FE482DF" w14:textId="77777777" w:rsidTr="005748CC">
        <w:tc>
          <w:tcPr>
            <w:tcW w:w="1615" w:type="dxa"/>
          </w:tcPr>
          <w:p w14:paraId="296574A8" w14:textId="77777777" w:rsidR="007C5F71" w:rsidRPr="00047D5D" w:rsidRDefault="007C5F71" w:rsidP="005748CC">
            <w:pPr>
              <w:jc w:val="center"/>
            </w:pPr>
            <w:r>
              <w:t>M</w:t>
            </w:r>
          </w:p>
        </w:tc>
        <w:tc>
          <w:tcPr>
            <w:tcW w:w="1710" w:type="dxa"/>
          </w:tcPr>
          <w:p w14:paraId="343926D3" w14:textId="4215FE9F" w:rsidR="007C5F71" w:rsidRPr="00047D5D" w:rsidRDefault="007C5F71" w:rsidP="005748CC">
            <w:pPr>
              <w:jc w:val="center"/>
            </w:pPr>
          </w:p>
        </w:tc>
        <w:tc>
          <w:tcPr>
            <w:tcW w:w="6480" w:type="dxa"/>
          </w:tcPr>
          <w:p w14:paraId="0F9345AC" w14:textId="77777777" w:rsidR="007C5F71" w:rsidRPr="00047D5D" w:rsidRDefault="007C5F71" w:rsidP="005748CC">
            <w:r>
              <w:t>Labor Day Holiday – No Class</w:t>
            </w:r>
          </w:p>
        </w:tc>
      </w:tr>
      <w:tr w:rsidR="007C5F71" w:rsidRPr="00047D5D" w14:paraId="180D08DB" w14:textId="77777777" w:rsidTr="005748CC">
        <w:tc>
          <w:tcPr>
            <w:tcW w:w="1615" w:type="dxa"/>
          </w:tcPr>
          <w:p w14:paraId="1C7D5F02" w14:textId="77777777" w:rsidR="007C5F71" w:rsidRPr="00047D5D" w:rsidRDefault="007C5F71" w:rsidP="005748CC">
            <w:pPr>
              <w:jc w:val="center"/>
            </w:pPr>
            <w:r>
              <w:t>W</w:t>
            </w:r>
          </w:p>
        </w:tc>
        <w:tc>
          <w:tcPr>
            <w:tcW w:w="1710" w:type="dxa"/>
          </w:tcPr>
          <w:p w14:paraId="10B299D5" w14:textId="60D602CF" w:rsidR="007C5F71" w:rsidRPr="00047D5D" w:rsidRDefault="007C5F71" w:rsidP="005748CC">
            <w:pPr>
              <w:jc w:val="center"/>
            </w:pPr>
          </w:p>
        </w:tc>
        <w:tc>
          <w:tcPr>
            <w:tcW w:w="6480" w:type="dxa"/>
          </w:tcPr>
          <w:p w14:paraId="2EC44C82" w14:textId="77777777" w:rsidR="007C5F71" w:rsidRDefault="007C5F71" w:rsidP="005748CC">
            <w:r w:rsidRPr="005068D1">
              <w:rPr>
                <w:b/>
                <w:bCs/>
                <w:highlight w:val="green"/>
              </w:rPr>
              <w:t>Lab Practical 2 – Histology &amp; Integumentary System – 50Q</w:t>
            </w:r>
            <w:r>
              <w:t xml:space="preserve"> (PowerPoint format)</w:t>
            </w:r>
          </w:p>
          <w:p w14:paraId="3BB7DFAF" w14:textId="77777777" w:rsidR="007C5F71" w:rsidRPr="00047D5D" w:rsidRDefault="007C5F71" w:rsidP="005748CC">
            <w:r>
              <w:t>Exercise 9 – Part 3: Axial Skeleton – Thoracic Cage &amp; Vertebrae</w:t>
            </w:r>
          </w:p>
        </w:tc>
      </w:tr>
      <w:tr w:rsidR="007C5F71" w:rsidRPr="00047D5D" w14:paraId="498FFB73" w14:textId="77777777" w:rsidTr="005748CC">
        <w:tc>
          <w:tcPr>
            <w:tcW w:w="1615" w:type="dxa"/>
          </w:tcPr>
          <w:p w14:paraId="47196996" w14:textId="77777777" w:rsidR="007C5F71" w:rsidRPr="00047D5D" w:rsidRDefault="007C5F71" w:rsidP="005748CC"/>
        </w:tc>
        <w:tc>
          <w:tcPr>
            <w:tcW w:w="1710" w:type="dxa"/>
          </w:tcPr>
          <w:p w14:paraId="34F489E4" w14:textId="77777777" w:rsidR="007C5F71" w:rsidRPr="00047D5D" w:rsidRDefault="007C5F71" w:rsidP="005748CC">
            <w:pPr>
              <w:jc w:val="center"/>
            </w:pPr>
          </w:p>
        </w:tc>
        <w:tc>
          <w:tcPr>
            <w:tcW w:w="6480" w:type="dxa"/>
          </w:tcPr>
          <w:p w14:paraId="245AC6F9" w14:textId="77777777" w:rsidR="007C5F71" w:rsidRPr="00047D5D" w:rsidRDefault="007C5F71" w:rsidP="005748CC"/>
        </w:tc>
      </w:tr>
      <w:tr w:rsidR="007C5F71" w:rsidRPr="00047D5D" w14:paraId="005AD3B0" w14:textId="77777777" w:rsidTr="005748CC">
        <w:tc>
          <w:tcPr>
            <w:tcW w:w="1615" w:type="dxa"/>
          </w:tcPr>
          <w:p w14:paraId="33AE3F13" w14:textId="77777777" w:rsidR="007C5F71" w:rsidRPr="00995868" w:rsidRDefault="007C5F71" w:rsidP="005748CC">
            <w:pPr>
              <w:rPr>
                <w:highlight w:val="cyan"/>
              </w:rPr>
            </w:pPr>
            <w:r w:rsidRPr="00995868">
              <w:rPr>
                <w:highlight w:val="cyan"/>
              </w:rPr>
              <w:t>Week 5</w:t>
            </w:r>
          </w:p>
        </w:tc>
        <w:tc>
          <w:tcPr>
            <w:tcW w:w="1710" w:type="dxa"/>
          </w:tcPr>
          <w:p w14:paraId="3EB67CA4" w14:textId="77777777" w:rsidR="007C5F71" w:rsidRPr="00047D5D" w:rsidRDefault="007C5F71" w:rsidP="005748CC">
            <w:pPr>
              <w:jc w:val="center"/>
            </w:pPr>
          </w:p>
        </w:tc>
        <w:tc>
          <w:tcPr>
            <w:tcW w:w="6480" w:type="dxa"/>
          </w:tcPr>
          <w:p w14:paraId="79D87704" w14:textId="77777777" w:rsidR="007C5F71" w:rsidRPr="00047D5D" w:rsidRDefault="007C5F71" w:rsidP="005748CC"/>
        </w:tc>
      </w:tr>
      <w:tr w:rsidR="007C5F71" w:rsidRPr="00047D5D" w14:paraId="4402B658" w14:textId="77777777" w:rsidTr="005748CC">
        <w:tc>
          <w:tcPr>
            <w:tcW w:w="1615" w:type="dxa"/>
          </w:tcPr>
          <w:p w14:paraId="3777A489" w14:textId="77777777" w:rsidR="007C5F71" w:rsidRPr="00047D5D" w:rsidRDefault="007C5F71" w:rsidP="005748CC">
            <w:pPr>
              <w:jc w:val="center"/>
            </w:pPr>
            <w:r>
              <w:t>M</w:t>
            </w:r>
          </w:p>
        </w:tc>
        <w:tc>
          <w:tcPr>
            <w:tcW w:w="1710" w:type="dxa"/>
          </w:tcPr>
          <w:p w14:paraId="03EFEBF3" w14:textId="0D36B25E" w:rsidR="007C5F71" w:rsidRPr="00047D5D" w:rsidRDefault="007C5F71" w:rsidP="005748CC">
            <w:pPr>
              <w:jc w:val="center"/>
            </w:pPr>
          </w:p>
        </w:tc>
        <w:tc>
          <w:tcPr>
            <w:tcW w:w="6480" w:type="dxa"/>
          </w:tcPr>
          <w:p w14:paraId="263B726A" w14:textId="77777777" w:rsidR="007C5F71" w:rsidRPr="003A5BA3" w:rsidRDefault="007C5F71" w:rsidP="005748CC">
            <w:pPr>
              <w:rPr>
                <w:b/>
                <w:bCs/>
              </w:rPr>
            </w:pPr>
            <w:r w:rsidRPr="003A5BA3">
              <w:rPr>
                <w:b/>
                <w:bCs/>
                <w:highlight w:val="green"/>
              </w:rPr>
              <w:t>Lab Practical 3 – Axial Skeleton – 50Q</w:t>
            </w:r>
          </w:p>
          <w:p w14:paraId="51A11BA2" w14:textId="77777777" w:rsidR="007C5F71" w:rsidRDefault="007C5F71" w:rsidP="005748CC">
            <w:r>
              <w:t>Osmosis Lab Report DUE at the beginning of class</w:t>
            </w:r>
          </w:p>
          <w:p w14:paraId="2CADE880" w14:textId="77777777" w:rsidR="007C5F71" w:rsidRDefault="007C5F71" w:rsidP="005748CC">
            <w:r>
              <w:t>Exercise 10A – Appendicular Skeleton: Part1 – Pectoral Girdle</w:t>
            </w:r>
          </w:p>
          <w:p w14:paraId="26BD3764" w14:textId="77777777" w:rsidR="007C5F71" w:rsidRPr="00047D5D" w:rsidRDefault="007C5F71" w:rsidP="005748CC">
            <w:r>
              <w:t>Exercise 10B – Appendicular Skeleton: Part 1 – Upper Limbs</w:t>
            </w:r>
          </w:p>
        </w:tc>
      </w:tr>
      <w:tr w:rsidR="007C5F71" w:rsidRPr="00047D5D" w14:paraId="3CCBAAF2" w14:textId="77777777" w:rsidTr="005748CC">
        <w:tc>
          <w:tcPr>
            <w:tcW w:w="1615" w:type="dxa"/>
          </w:tcPr>
          <w:p w14:paraId="371A1E98" w14:textId="77777777" w:rsidR="007C5F71" w:rsidRPr="00047D5D" w:rsidRDefault="007C5F71" w:rsidP="005748CC">
            <w:pPr>
              <w:jc w:val="center"/>
            </w:pPr>
            <w:r>
              <w:t>W</w:t>
            </w:r>
          </w:p>
        </w:tc>
        <w:tc>
          <w:tcPr>
            <w:tcW w:w="1710" w:type="dxa"/>
          </w:tcPr>
          <w:p w14:paraId="001471C8" w14:textId="06657A99" w:rsidR="007C5F71" w:rsidRPr="00047D5D" w:rsidRDefault="007C5F71" w:rsidP="005748CC">
            <w:pPr>
              <w:jc w:val="center"/>
            </w:pPr>
          </w:p>
        </w:tc>
        <w:tc>
          <w:tcPr>
            <w:tcW w:w="6480" w:type="dxa"/>
          </w:tcPr>
          <w:p w14:paraId="2B5DC0DA" w14:textId="77777777" w:rsidR="007C5F71" w:rsidRDefault="007C5F71" w:rsidP="005748CC">
            <w:r>
              <w:t>Exercise 10C – Appendicular Skeleton: Part 2 – Pelvic Girdle</w:t>
            </w:r>
          </w:p>
          <w:p w14:paraId="46BC31B4" w14:textId="77777777" w:rsidR="007C5F71" w:rsidRPr="00047D5D" w:rsidRDefault="007C5F71" w:rsidP="005748CC">
            <w:r>
              <w:t>Exercise 10D – Appendicular Skeleton: Part 2 – Lower Limbs</w:t>
            </w:r>
          </w:p>
        </w:tc>
      </w:tr>
      <w:tr w:rsidR="007C5F71" w:rsidRPr="00047D5D" w14:paraId="10C229A3" w14:textId="77777777" w:rsidTr="005748CC">
        <w:tc>
          <w:tcPr>
            <w:tcW w:w="1615" w:type="dxa"/>
          </w:tcPr>
          <w:p w14:paraId="6C69D69C" w14:textId="77777777" w:rsidR="007C5F71" w:rsidRPr="00047D5D" w:rsidRDefault="007C5F71" w:rsidP="005748CC"/>
        </w:tc>
        <w:tc>
          <w:tcPr>
            <w:tcW w:w="1710" w:type="dxa"/>
          </w:tcPr>
          <w:p w14:paraId="335B1090" w14:textId="77777777" w:rsidR="007C5F71" w:rsidRPr="00047D5D" w:rsidRDefault="007C5F71" w:rsidP="005748CC">
            <w:pPr>
              <w:jc w:val="center"/>
            </w:pPr>
          </w:p>
        </w:tc>
        <w:tc>
          <w:tcPr>
            <w:tcW w:w="6480" w:type="dxa"/>
          </w:tcPr>
          <w:p w14:paraId="479741BF" w14:textId="77777777" w:rsidR="007C5F71" w:rsidRPr="00047D5D" w:rsidRDefault="007C5F71" w:rsidP="005748CC"/>
        </w:tc>
      </w:tr>
      <w:tr w:rsidR="007C5F71" w:rsidRPr="00047D5D" w14:paraId="6EB3AE9E" w14:textId="77777777" w:rsidTr="005748CC">
        <w:tc>
          <w:tcPr>
            <w:tcW w:w="1615" w:type="dxa"/>
          </w:tcPr>
          <w:p w14:paraId="03C3FF40" w14:textId="77777777" w:rsidR="007C5F71" w:rsidRPr="00995868" w:rsidRDefault="007C5F71" w:rsidP="005748CC">
            <w:pPr>
              <w:rPr>
                <w:highlight w:val="cyan"/>
              </w:rPr>
            </w:pPr>
            <w:r w:rsidRPr="00995868">
              <w:rPr>
                <w:highlight w:val="cyan"/>
              </w:rPr>
              <w:t>Week 6</w:t>
            </w:r>
          </w:p>
        </w:tc>
        <w:tc>
          <w:tcPr>
            <w:tcW w:w="1710" w:type="dxa"/>
          </w:tcPr>
          <w:p w14:paraId="1123F419" w14:textId="77777777" w:rsidR="007C5F71" w:rsidRPr="00047D5D" w:rsidRDefault="007C5F71" w:rsidP="005748CC">
            <w:pPr>
              <w:jc w:val="center"/>
            </w:pPr>
          </w:p>
        </w:tc>
        <w:tc>
          <w:tcPr>
            <w:tcW w:w="6480" w:type="dxa"/>
          </w:tcPr>
          <w:p w14:paraId="2B581F40" w14:textId="77777777" w:rsidR="007C5F71" w:rsidRPr="00047D5D" w:rsidRDefault="007C5F71" w:rsidP="005748CC"/>
        </w:tc>
      </w:tr>
      <w:tr w:rsidR="007C5F71" w:rsidRPr="005D7E41" w14:paraId="0F4B764E" w14:textId="77777777" w:rsidTr="005748CC">
        <w:tc>
          <w:tcPr>
            <w:tcW w:w="1615" w:type="dxa"/>
          </w:tcPr>
          <w:p w14:paraId="7E3ED177" w14:textId="77777777" w:rsidR="007C5F71" w:rsidRPr="00047D5D" w:rsidRDefault="007C5F71" w:rsidP="005748CC">
            <w:pPr>
              <w:jc w:val="center"/>
            </w:pPr>
            <w:r>
              <w:t>M</w:t>
            </w:r>
          </w:p>
        </w:tc>
        <w:tc>
          <w:tcPr>
            <w:tcW w:w="1710" w:type="dxa"/>
          </w:tcPr>
          <w:p w14:paraId="4AF6BBFD" w14:textId="7E1CE6C4" w:rsidR="007C5F71" w:rsidRPr="00047D5D" w:rsidRDefault="007C5F71" w:rsidP="005748CC">
            <w:pPr>
              <w:jc w:val="center"/>
            </w:pPr>
          </w:p>
        </w:tc>
        <w:tc>
          <w:tcPr>
            <w:tcW w:w="6480" w:type="dxa"/>
          </w:tcPr>
          <w:p w14:paraId="7696B931" w14:textId="77777777" w:rsidR="007C5F71" w:rsidRPr="005D7E41" w:rsidRDefault="007C5F71" w:rsidP="005748CC">
            <w:pPr>
              <w:rPr>
                <w:b/>
                <w:bCs/>
              </w:rPr>
            </w:pPr>
            <w:r w:rsidRPr="005D7E41">
              <w:rPr>
                <w:b/>
                <w:bCs/>
                <w:highlight w:val="green"/>
              </w:rPr>
              <w:t>Lab Practical 4 – Appendicular Skeleton – 50Q</w:t>
            </w:r>
          </w:p>
        </w:tc>
      </w:tr>
      <w:tr w:rsidR="007C5F71" w:rsidRPr="00047D5D" w14:paraId="687F0A47" w14:textId="77777777" w:rsidTr="005748CC">
        <w:tc>
          <w:tcPr>
            <w:tcW w:w="1615" w:type="dxa"/>
          </w:tcPr>
          <w:p w14:paraId="5D063838" w14:textId="77777777" w:rsidR="007C5F71" w:rsidRPr="00047D5D" w:rsidRDefault="007C5F71" w:rsidP="005748CC">
            <w:pPr>
              <w:jc w:val="center"/>
            </w:pPr>
            <w:r>
              <w:t>W</w:t>
            </w:r>
          </w:p>
        </w:tc>
        <w:tc>
          <w:tcPr>
            <w:tcW w:w="1710" w:type="dxa"/>
          </w:tcPr>
          <w:p w14:paraId="52A7AACA" w14:textId="35CDED55" w:rsidR="007C5F71" w:rsidRPr="00047D5D" w:rsidRDefault="007C5F71" w:rsidP="005748CC">
            <w:pPr>
              <w:jc w:val="center"/>
            </w:pPr>
          </w:p>
        </w:tc>
        <w:tc>
          <w:tcPr>
            <w:tcW w:w="6480" w:type="dxa"/>
          </w:tcPr>
          <w:p w14:paraId="054FD72F" w14:textId="77777777" w:rsidR="007C5F71" w:rsidRDefault="007C5F71" w:rsidP="005748CC">
            <w:r>
              <w:t>Exercise 14 – Skeletal Muscle – Part 1</w:t>
            </w:r>
          </w:p>
          <w:p w14:paraId="62FEEAB5" w14:textId="77777777" w:rsidR="007C5F71" w:rsidRPr="00047D5D" w:rsidRDefault="007C5F71" w:rsidP="005748CC">
            <w:r>
              <w:t>Exercise 14 – Skeletal Muscle – Part 2</w:t>
            </w:r>
          </w:p>
        </w:tc>
      </w:tr>
      <w:tr w:rsidR="007C5F71" w:rsidRPr="00047D5D" w14:paraId="1961A1FD" w14:textId="77777777" w:rsidTr="005748CC">
        <w:tc>
          <w:tcPr>
            <w:tcW w:w="1615" w:type="dxa"/>
          </w:tcPr>
          <w:p w14:paraId="6CBA2E8A" w14:textId="77777777" w:rsidR="007C5F71" w:rsidRPr="00047D5D" w:rsidRDefault="007C5F71" w:rsidP="005748CC"/>
        </w:tc>
        <w:tc>
          <w:tcPr>
            <w:tcW w:w="1710" w:type="dxa"/>
          </w:tcPr>
          <w:p w14:paraId="3D9861CA" w14:textId="77777777" w:rsidR="007C5F71" w:rsidRPr="00047D5D" w:rsidRDefault="007C5F71" w:rsidP="005748CC">
            <w:pPr>
              <w:jc w:val="center"/>
            </w:pPr>
          </w:p>
        </w:tc>
        <w:tc>
          <w:tcPr>
            <w:tcW w:w="6480" w:type="dxa"/>
          </w:tcPr>
          <w:p w14:paraId="19EC4D64" w14:textId="77777777" w:rsidR="007C5F71" w:rsidRPr="00047D5D" w:rsidRDefault="007C5F71" w:rsidP="005748CC"/>
        </w:tc>
      </w:tr>
      <w:tr w:rsidR="007C5F71" w:rsidRPr="00047D5D" w14:paraId="198D724D" w14:textId="77777777" w:rsidTr="005748CC">
        <w:tc>
          <w:tcPr>
            <w:tcW w:w="1615" w:type="dxa"/>
          </w:tcPr>
          <w:p w14:paraId="51902447" w14:textId="77777777" w:rsidR="007C5F71" w:rsidRPr="00995868" w:rsidRDefault="007C5F71" w:rsidP="005748CC">
            <w:pPr>
              <w:rPr>
                <w:highlight w:val="cyan"/>
              </w:rPr>
            </w:pPr>
            <w:r w:rsidRPr="00995868">
              <w:rPr>
                <w:highlight w:val="cyan"/>
              </w:rPr>
              <w:t>Week 7</w:t>
            </w:r>
          </w:p>
        </w:tc>
        <w:tc>
          <w:tcPr>
            <w:tcW w:w="1710" w:type="dxa"/>
          </w:tcPr>
          <w:p w14:paraId="21CC8891" w14:textId="77777777" w:rsidR="007C5F71" w:rsidRPr="00047D5D" w:rsidRDefault="007C5F71" w:rsidP="005748CC">
            <w:pPr>
              <w:jc w:val="center"/>
            </w:pPr>
          </w:p>
        </w:tc>
        <w:tc>
          <w:tcPr>
            <w:tcW w:w="6480" w:type="dxa"/>
          </w:tcPr>
          <w:p w14:paraId="3E9FF52C" w14:textId="77777777" w:rsidR="007C5F71" w:rsidRPr="00047D5D" w:rsidRDefault="007C5F71" w:rsidP="005748CC"/>
        </w:tc>
      </w:tr>
      <w:tr w:rsidR="007C5F71" w:rsidRPr="00047D5D" w14:paraId="09406201" w14:textId="77777777" w:rsidTr="005748CC">
        <w:tc>
          <w:tcPr>
            <w:tcW w:w="1615" w:type="dxa"/>
          </w:tcPr>
          <w:p w14:paraId="6266BB3A" w14:textId="77777777" w:rsidR="007C5F71" w:rsidRPr="00047D5D" w:rsidRDefault="007C5F71" w:rsidP="005748CC">
            <w:pPr>
              <w:jc w:val="center"/>
            </w:pPr>
            <w:r>
              <w:t>M</w:t>
            </w:r>
          </w:p>
        </w:tc>
        <w:tc>
          <w:tcPr>
            <w:tcW w:w="1710" w:type="dxa"/>
          </w:tcPr>
          <w:p w14:paraId="1A29964F" w14:textId="3816A0BC" w:rsidR="007C5F71" w:rsidRPr="00047D5D" w:rsidRDefault="007C5F71" w:rsidP="005748CC">
            <w:pPr>
              <w:jc w:val="center"/>
            </w:pPr>
          </w:p>
        </w:tc>
        <w:tc>
          <w:tcPr>
            <w:tcW w:w="6480" w:type="dxa"/>
          </w:tcPr>
          <w:p w14:paraId="4878204D" w14:textId="77777777" w:rsidR="007C5F71" w:rsidRPr="00D1486A" w:rsidRDefault="007C5F71" w:rsidP="005748CC">
            <w:pPr>
              <w:rPr>
                <w:b/>
                <w:bCs/>
              </w:rPr>
            </w:pPr>
            <w:r w:rsidRPr="00D1486A">
              <w:rPr>
                <w:b/>
                <w:bCs/>
                <w:highlight w:val="green"/>
              </w:rPr>
              <w:t>Lab Practical 5 – Skeletal Muscle – 50Q</w:t>
            </w:r>
          </w:p>
          <w:p w14:paraId="437C0E60" w14:textId="77777777" w:rsidR="007C5F71" w:rsidRPr="00047D5D" w:rsidRDefault="007C5F71" w:rsidP="005748CC">
            <w:r>
              <w:t>Exercise 20 – The Brain &amp; Ventricles &amp; Meninges</w:t>
            </w:r>
          </w:p>
        </w:tc>
      </w:tr>
      <w:tr w:rsidR="007C5F71" w:rsidRPr="00047D5D" w14:paraId="37EBEBA0" w14:textId="77777777" w:rsidTr="005748CC">
        <w:tc>
          <w:tcPr>
            <w:tcW w:w="1615" w:type="dxa"/>
          </w:tcPr>
          <w:p w14:paraId="05FC6DC6" w14:textId="77777777" w:rsidR="007C5F71" w:rsidRPr="00047D5D" w:rsidRDefault="007C5F71" w:rsidP="005748CC">
            <w:pPr>
              <w:jc w:val="center"/>
            </w:pPr>
            <w:r>
              <w:t>W</w:t>
            </w:r>
          </w:p>
        </w:tc>
        <w:tc>
          <w:tcPr>
            <w:tcW w:w="1710" w:type="dxa"/>
          </w:tcPr>
          <w:p w14:paraId="400BFB41" w14:textId="57211161" w:rsidR="007C5F71" w:rsidRPr="00047D5D" w:rsidRDefault="007C5F71" w:rsidP="005748CC">
            <w:pPr>
              <w:jc w:val="center"/>
            </w:pPr>
          </w:p>
        </w:tc>
        <w:tc>
          <w:tcPr>
            <w:tcW w:w="6480" w:type="dxa"/>
          </w:tcPr>
          <w:p w14:paraId="26B2BA8A" w14:textId="77777777" w:rsidR="007C5F71" w:rsidRDefault="007C5F71" w:rsidP="005748CC">
            <w:r>
              <w:t>Exercise 17 – The Spinal Cord</w:t>
            </w:r>
          </w:p>
          <w:p w14:paraId="31AB1660" w14:textId="77777777" w:rsidR="007C5F71" w:rsidRDefault="007C5F71" w:rsidP="005748CC">
            <w:r>
              <w:t>Exercise 24 – Part 1 – The Eye</w:t>
            </w:r>
          </w:p>
          <w:p w14:paraId="0B863D57" w14:textId="77777777" w:rsidR="007C5F71" w:rsidRPr="00047D5D" w:rsidRDefault="007C5F71" w:rsidP="005748CC">
            <w:r>
              <w:t>Exercise 24 – Part 2 – The Ear</w:t>
            </w:r>
          </w:p>
        </w:tc>
      </w:tr>
      <w:tr w:rsidR="007C5F71" w:rsidRPr="00047D5D" w14:paraId="611EBA04" w14:textId="77777777" w:rsidTr="005748CC">
        <w:tc>
          <w:tcPr>
            <w:tcW w:w="1615" w:type="dxa"/>
          </w:tcPr>
          <w:p w14:paraId="70BB3BBA" w14:textId="77777777" w:rsidR="007C5F71" w:rsidRPr="00047D5D" w:rsidRDefault="007C5F71" w:rsidP="005748CC"/>
        </w:tc>
        <w:tc>
          <w:tcPr>
            <w:tcW w:w="1710" w:type="dxa"/>
          </w:tcPr>
          <w:p w14:paraId="59EF5045" w14:textId="77777777" w:rsidR="007C5F71" w:rsidRPr="00047D5D" w:rsidRDefault="007C5F71" w:rsidP="005748CC">
            <w:pPr>
              <w:jc w:val="center"/>
            </w:pPr>
          </w:p>
        </w:tc>
        <w:tc>
          <w:tcPr>
            <w:tcW w:w="6480" w:type="dxa"/>
          </w:tcPr>
          <w:p w14:paraId="4CE75117" w14:textId="77777777" w:rsidR="007C5F71" w:rsidRPr="00047D5D" w:rsidRDefault="007C5F71" w:rsidP="005748CC"/>
        </w:tc>
      </w:tr>
      <w:tr w:rsidR="007C5F71" w:rsidRPr="00047D5D" w14:paraId="7F15DF93" w14:textId="77777777" w:rsidTr="005748CC">
        <w:tc>
          <w:tcPr>
            <w:tcW w:w="1615" w:type="dxa"/>
          </w:tcPr>
          <w:p w14:paraId="72D32369" w14:textId="77777777" w:rsidR="007C5F71" w:rsidRPr="00995868" w:rsidRDefault="007C5F71" w:rsidP="005748CC">
            <w:pPr>
              <w:rPr>
                <w:highlight w:val="cyan"/>
              </w:rPr>
            </w:pPr>
            <w:r w:rsidRPr="00995868">
              <w:rPr>
                <w:highlight w:val="cyan"/>
              </w:rPr>
              <w:t>Week 8</w:t>
            </w:r>
          </w:p>
        </w:tc>
        <w:tc>
          <w:tcPr>
            <w:tcW w:w="1710" w:type="dxa"/>
          </w:tcPr>
          <w:p w14:paraId="29026BEE" w14:textId="77777777" w:rsidR="007C5F71" w:rsidRPr="00047D5D" w:rsidRDefault="007C5F71" w:rsidP="005748CC">
            <w:pPr>
              <w:jc w:val="center"/>
            </w:pPr>
          </w:p>
        </w:tc>
        <w:tc>
          <w:tcPr>
            <w:tcW w:w="6480" w:type="dxa"/>
          </w:tcPr>
          <w:p w14:paraId="5CF35BCE" w14:textId="77777777" w:rsidR="007C5F71" w:rsidRPr="00047D5D" w:rsidRDefault="007C5F71" w:rsidP="005748CC"/>
        </w:tc>
      </w:tr>
      <w:tr w:rsidR="007C5F71" w:rsidRPr="00047D5D" w14:paraId="458D60C8" w14:textId="77777777" w:rsidTr="005748CC">
        <w:tc>
          <w:tcPr>
            <w:tcW w:w="1615" w:type="dxa"/>
          </w:tcPr>
          <w:p w14:paraId="052F0045" w14:textId="77777777" w:rsidR="007C5F71" w:rsidRPr="00047D5D" w:rsidRDefault="007C5F71" w:rsidP="005748CC">
            <w:pPr>
              <w:jc w:val="center"/>
            </w:pPr>
            <w:r>
              <w:t>M</w:t>
            </w:r>
          </w:p>
        </w:tc>
        <w:tc>
          <w:tcPr>
            <w:tcW w:w="1710" w:type="dxa"/>
          </w:tcPr>
          <w:p w14:paraId="7729FFE6" w14:textId="2AA4A236" w:rsidR="007C5F71" w:rsidRPr="00047D5D" w:rsidRDefault="007C5F71" w:rsidP="005748CC">
            <w:pPr>
              <w:jc w:val="center"/>
            </w:pPr>
          </w:p>
        </w:tc>
        <w:tc>
          <w:tcPr>
            <w:tcW w:w="6480" w:type="dxa"/>
          </w:tcPr>
          <w:p w14:paraId="214B1A89" w14:textId="77777777" w:rsidR="007C5F71" w:rsidRDefault="007C5F71" w:rsidP="005748CC">
            <w:r>
              <w:t>Sheep Brain Dissection</w:t>
            </w:r>
          </w:p>
          <w:p w14:paraId="5945B689" w14:textId="77777777" w:rsidR="007C5F71" w:rsidRDefault="007C5F71" w:rsidP="005748CC">
            <w:r>
              <w:t>Cow Eye Dissection</w:t>
            </w:r>
          </w:p>
          <w:p w14:paraId="62788B85" w14:textId="77777777" w:rsidR="007C5F71" w:rsidRPr="00047D5D" w:rsidRDefault="007C5F71" w:rsidP="005748CC">
            <w:r>
              <w:t>Final Exam Review</w:t>
            </w:r>
          </w:p>
        </w:tc>
      </w:tr>
      <w:tr w:rsidR="007C5F71" w:rsidRPr="003913E2" w14:paraId="542C36B3" w14:textId="77777777" w:rsidTr="005748CC">
        <w:tc>
          <w:tcPr>
            <w:tcW w:w="1615" w:type="dxa"/>
          </w:tcPr>
          <w:p w14:paraId="5BC6AEF9" w14:textId="77777777" w:rsidR="007C5F71" w:rsidRPr="00047D5D" w:rsidRDefault="007C5F71" w:rsidP="005748CC">
            <w:pPr>
              <w:jc w:val="center"/>
            </w:pPr>
            <w:r>
              <w:t>W</w:t>
            </w:r>
          </w:p>
        </w:tc>
        <w:tc>
          <w:tcPr>
            <w:tcW w:w="1710" w:type="dxa"/>
          </w:tcPr>
          <w:p w14:paraId="703369E2" w14:textId="08EFC1A5" w:rsidR="007C5F71" w:rsidRPr="00047D5D" w:rsidRDefault="007C5F71" w:rsidP="005748CC">
            <w:pPr>
              <w:jc w:val="center"/>
            </w:pPr>
          </w:p>
        </w:tc>
        <w:tc>
          <w:tcPr>
            <w:tcW w:w="6480" w:type="dxa"/>
          </w:tcPr>
          <w:p w14:paraId="7F7204B9" w14:textId="77777777" w:rsidR="007C5F71" w:rsidRPr="003913E2" w:rsidRDefault="007C5F71" w:rsidP="005748CC">
            <w:pPr>
              <w:rPr>
                <w:b/>
                <w:bCs/>
                <w:highlight w:val="green"/>
              </w:rPr>
            </w:pPr>
            <w:r w:rsidRPr="003913E2">
              <w:rPr>
                <w:b/>
                <w:bCs/>
                <w:highlight w:val="green"/>
              </w:rPr>
              <w:t>Lab Practical 6 – Nervous System – 50Q</w:t>
            </w:r>
          </w:p>
        </w:tc>
      </w:tr>
      <w:tr w:rsidR="007C5F71" w:rsidRPr="00047D5D" w14:paraId="117F4262" w14:textId="77777777" w:rsidTr="005748CC">
        <w:tc>
          <w:tcPr>
            <w:tcW w:w="1615" w:type="dxa"/>
          </w:tcPr>
          <w:p w14:paraId="3F3B56DB" w14:textId="77777777" w:rsidR="007C5F71" w:rsidRPr="00047D5D" w:rsidRDefault="007C5F71" w:rsidP="005748CC"/>
        </w:tc>
        <w:tc>
          <w:tcPr>
            <w:tcW w:w="1710" w:type="dxa"/>
          </w:tcPr>
          <w:p w14:paraId="627FE3A0" w14:textId="77777777" w:rsidR="007C5F71" w:rsidRPr="00047D5D" w:rsidRDefault="007C5F71" w:rsidP="005748CC">
            <w:pPr>
              <w:jc w:val="center"/>
            </w:pPr>
          </w:p>
        </w:tc>
        <w:tc>
          <w:tcPr>
            <w:tcW w:w="6480" w:type="dxa"/>
          </w:tcPr>
          <w:p w14:paraId="5F4C69AF" w14:textId="77777777" w:rsidR="007C5F71" w:rsidRPr="00047D5D" w:rsidRDefault="007C5F71" w:rsidP="005748CC"/>
        </w:tc>
      </w:tr>
      <w:tr w:rsidR="007C5F71" w:rsidRPr="00047D5D" w14:paraId="3CB3E764" w14:textId="77777777" w:rsidTr="005748CC">
        <w:tc>
          <w:tcPr>
            <w:tcW w:w="1615" w:type="dxa"/>
          </w:tcPr>
          <w:p w14:paraId="5A225AFA" w14:textId="77777777" w:rsidR="007C5F71" w:rsidRPr="00047D5D" w:rsidRDefault="007C5F71" w:rsidP="005748CC">
            <w:r w:rsidRPr="00995868">
              <w:rPr>
                <w:highlight w:val="cyan"/>
              </w:rPr>
              <w:t>Week 9</w:t>
            </w:r>
          </w:p>
        </w:tc>
        <w:tc>
          <w:tcPr>
            <w:tcW w:w="1710" w:type="dxa"/>
          </w:tcPr>
          <w:p w14:paraId="73091D8E" w14:textId="77777777" w:rsidR="007C5F71" w:rsidRPr="00047D5D" w:rsidRDefault="007C5F71" w:rsidP="005748CC">
            <w:pPr>
              <w:jc w:val="center"/>
            </w:pPr>
          </w:p>
        </w:tc>
        <w:tc>
          <w:tcPr>
            <w:tcW w:w="6480" w:type="dxa"/>
          </w:tcPr>
          <w:p w14:paraId="3FBFD0A4" w14:textId="77777777" w:rsidR="007C5F71" w:rsidRPr="00047D5D" w:rsidRDefault="007C5F71" w:rsidP="005748CC"/>
        </w:tc>
      </w:tr>
      <w:tr w:rsidR="007C5F71" w:rsidRPr="003913E2" w14:paraId="6864E991" w14:textId="77777777" w:rsidTr="005748CC">
        <w:tc>
          <w:tcPr>
            <w:tcW w:w="1615" w:type="dxa"/>
          </w:tcPr>
          <w:p w14:paraId="5CC0A990" w14:textId="77777777" w:rsidR="007C5F71" w:rsidRPr="00047D5D" w:rsidRDefault="007C5F71" w:rsidP="005748CC">
            <w:pPr>
              <w:jc w:val="center"/>
            </w:pPr>
            <w:r>
              <w:t>M</w:t>
            </w:r>
          </w:p>
        </w:tc>
        <w:tc>
          <w:tcPr>
            <w:tcW w:w="1710" w:type="dxa"/>
          </w:tcPr>
          <w:p w14:paraId="6635E907" w14:textId="70E48A1D" w:rsidR="007C5F71" w:rsidRPr="00047D5D" w:rsidRDefault="007C5F71" w:rsidP="005748CC">
            <w:pPr>
              <w:jc w:val="center"/>
            </w:pPr>
          </w:p>
        </w:tc>
        <w:tc>
          <w:tcPr>
            <w:tcW w:w="6480" w:type="dxa"/>
          </w:tcPr>
          <w:p w14:paraId="3D39AB14" w14:textId="77777777" w:rsidR="007C5F71" w:rsidRPr="003913E2" w:rsidRDefault="007C5F71" w:rsidP="005748CC">
            <w:pPr>
              <w:rPr>
                <w:b/>
                <w:bCs/>
                <w:highlight w:val="green"/>
              </w:rPr>
            </w:pPr>
            <w:r w:rsidRPr="003913E2">
              <w:rPr>
                <w:b/>
                <w:bCs/>
                <w:highlight w:val="green"/>
              </w:rPr>
              <w:t>Lab Practical 7 – Comprehensive Final – 50Q</w:t>
            </w:r>
          </w:p>
        </w:tc>
      </w:tr>
      <w:tr w:rsidR="007C5F71" w:rsidRPr="00047D5D" w14:paraId="0D929B29" w14:textId="77777777" w:rsidTr="005748CC">
        <w:tc>
          <w:tcPr>
            <w:tcW w:w="1615" w:type="dxa"/>
          </w:tcPr>
          <w:p w14:paraId="02614E93" w14:textId="77777777" w:rsidR="007C5F71" w:rsidRPr="00047D5D" w:rsidRDefault="007C5F71" w:rsidP="005748CC">
            <w:pPr>
              <w:jc w:val="center"/>
            </w:pPr>
            <w:r>
              <w:t>W</w:t>
            </w:r>
          </w:p>
        </w:tc>
        <w:tc>
          <w:tcPr>
            <w:tcW w:w="1710" w:type="dxa"/>
          </w:tcPr>
          <w:p w14:paraId="6A100A48" w14:textId="0A937D10" w:rsidR="007C5F71" w:rsidRPr="00047D5D" w:rsidRDefault="007C5F71" w:rsidP="005748CC">
            <w:pPr>
              <w:jc w:val="center"/>
            </w:pPr>
          </w:p>
        </w:tc>
        <w:tc>
          <w:tcPr>
            <w:tcW w:w="6480" w:type="dxa"/>
          </w:tcPr>
          <w:p w14:paraId="046764CC" w14:textId="77777777" w:rsidR="007C5F71" w:rsidRPr="00047D5D" w:rsidRDefault="007C5F71" w:rsidP="005748CC">
            <w:r>
              <w:t>No Class</w:t>
            </w:r>
          </w:p>
        </w:tc>
      </w:tr>
    </w:tbl>
    <w:p w14:paraId="021B4A6A" w14:textId="77777777" w:rsidR="003D697D" w:rsidRDefault="003D697D" w:rsidP="00EC553E">
      <w:pPr>
        <w:jc w:val="both"/>
        <w:rPr>
          <w:b/>
        </w:rPr>
      </w:pPr>
    </w:p>
    <w:p w14:paraId="763E0115" w14:textId="2FAC5A91" w:rsidR="00EC553E" w:rsidRPr="00575E4F" w:rsidRDefault="00EC553E" w:rsidP="00EC553E">
      <w:pPr>
        <w:jc w:val="both"/>
        <w:rPr>
          <w:b/>
        </w:rPr>
      </w:pPr>
      <w:r>
        <w:rPr>
          <w:b/>
          <w:noProof/>
        </w:rPr>
        <mc:AlternateContent>
          <mc:Choice Requires="wpi">
            <w:drawing>
              <wp:anchor distT="0" distB="0" distL="114300" distR="114300" simplePos="0" relativeHeight="251666432" behindDoc="0" locked="0" layoutInCell="1" allowOverlap="1" wp14:anchorId="4E3370A1" wp14:editId="2674B5F1">
                <wp:simplePos x="0" y="0"/>
                <wp:positionH relativeFrom="column">
                  <wp:posOffset>2168710</wp:posOffset>
                </wp:positionH>
                <wp:positionV relativeFrom="paragraph">
                  <wp:posOffset>3602100</wp:posOffset>
                </wp:positionV>
                <wp:extent cx="34920" cy="61920"/>
                <wp:effectExtent l="57150" t="57150" r="60960" b="71755"/>
                <wp:wrapNone/>
                <wp:docPr id="1739896068" name="Ink 9"/>
                <wp:cNvGraphicFramePr/>
                <a:graphic xmlns:a="http://schemas.openxmlformats.org/drawingml/2006/main">
                  <a:graphicData uri="http://schemas.microsoft.com/office/word/2010/wordprocessingInk">
                    <w14:contentPart bwMode="auto" r:id="rId10">
                      <w14:nvContentPartPr>
                        <w14:cNvContentPartPr/>
                      </w14:nvContentPartPr>
                      <w14:xfrm>
                        <a:off x="0" y="0"/>
                        <a:ext cx="34920" cy="61920"/>
                      </w14:xfrm>
                    </w14:contentPart>
                  </a:graphicData>
                </a:graphic>
              </wp:anchor>
            </w:drawing>
          </mc:Choice>
          <mc:Fallback>
            <w:pict>
              <v:shapetype w14:anchorId="3C03216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169.35pt;margin-top:282.25pt;width:5.6pt;height:7.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">
                <v:imagedata r:id="rId11" o:title=""/>
              </v:shape>
            </w:pict>
          </mc:Fallback>
        </mc:AlternateContent>
      </w:r>
      <w:r>
        <w:rPr>
          <w:b/>
          <w:noProof/>
        </w:rPr>
        <mc:AlternateContent>
          <mc:Choice Requires="wpi">
            <w:drawing>
              <wp:anchor distT="0" distB="0" distL="114300" distR="114300" simplePos="0" relativeHeight="251665408" behindDoc="0" locked="0" layoutInCell="1" allowOverlap="1" wp14:anchorId="6674B624" wp14:editId="267C69E2">
                <wp:simplePos x="0" y="0"/>
                <wp:positionH relativeFrom="column">
                  <wp:posOffset>2171700</wp:posOffset>
                </wp:positionH>
                <wp:positionV relativeFrom="paragraph">
                  <wp:posOffset>2983230</wp:posOffset>
                </wp:positionV>
                <wp:extent cx="90170" cy="85090"/>
                <wp:effectExtent l="38100" t="57150" r="62230" b="67310"/>
                <wp:wrapNone/>
                <wp:docPr id="892173267" name="Ink 8"/>
                <wp:cNvGraphicFramePr/>
                <a:graphic xmlns:a="http://schemas.openxmlformats.org/drawingml/2006/main">
                  <a:graphicData uri="http://schemas.microsoft.com/office/word/2010/wordprocessingInk">
                    <w14:contentPart bwMode="auto" r:id="rId12">
                      <w14:nvContentPartPr>
                        <w14:cNvContentPartPr/>
                      </w14:nvContentPartPr>
                      <w14:xfrm>
                        <a:off x="0" y="0"/>
                        <a:ext cx="90170" cy="85090"/>
                      </w14:xfrm>
                    </w14:contentPart>
                  </a:graphicData>
                </a:graphic>
              </wp:anchor>
            </w:drawing>
          </mc:Choice>
          <mc:Fallback>
            <w:pict>
              <v:shape w14:anchorId="712CF9BC" id="Ink 8" o:spid="_x0000_s1026" type="#_x0000_t75" style="position:absolute;margin-left:169.6pt;margin-top:233.5pt;width:9.9pt;height:9.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">
                <v:imagedata r:id="rId13" o:title=""/>
              </v:shape>
            </w:pict>
          </mc:Fallback>
        </mc:AlternateContent>
      </w:r>
      <w:r>
        <w:rPr>
          <w:b/>
          <w:noProof/>
        </w:rPr>
        <mc:AlternateContent>
          <mc:Choice Requires="wpi">
            <w:drawing>
              <wp:anchor distT="0" distB="0" distL="114300" distR="114300" simplePos="0" relativeHeight="251664384" behindDoc="0" locked="0" layoutInCell="1" allowOverlap="1" wp14:anchorId="0DF6BEAC" wp14:editId="4DFD8F78">
                <wp:simplePos x="0" y="0"/>
                <wp:positionH relativeFrom="column">
                  <wp:posOffset>2222350</wp:posOffset>
                </wp:positionH>
                <wp:positionV relativeFrom="paragraph">
                  <wp:posOffset>3562140</wp:posOffset>
                </wp:positionV>
                <wp:extent cx="24120" cy="74160"/>
                <wp:effectExtent l="57150" t="57150" r="71755" b="59690"/>
                <wp:wrapNone/>
                <wp:docPr id="761753978" name="Ink 5"/>
                <wp:cNvGraphicFramePr/>
                <a:graphic xmlns:a="http://schemas.openxmlformats.org/drawingml/2006/main">
                  <a:graphicData uri="http://schemas.microsoft.com/office/word/2010/wordprocessingInk">
                    <w14:contentPart bwMode="auto" r:id="rId14">
                      <w14:nvContentPartPr>
                        <w14:cNvContentPartPr/>
                      </w14:nvContentPartPr>
                      <w14:xfrm>
                        <a:off x="0" y="0"/>
                        <a:ext cx="24120" cy="74160"/>
                      </w14:xfrm>
                    </w14:contentPart>
                  </a:graphicData>
                </a:graphic>
              </wp:anchor>
            </w:drawing>
          </mc:Choice>
          <mc:Fallback>
            <w:pict>
              <v:shape w14:anchorId="09413DAB" id="Ink 5" o:spid="_x0000_s1026" type="#_x0000_t75" style="position:absolute;margin-left:173.6pt;margin-top:279.1pt;width:4.75pt;height:8.7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">
                <v:imagedata r:id="rId15" o:title=""/>
              </v:shape>
            </w:pict>
          </mc:Fallback>
        </mc:AlternateContent>
      </w:r>
      <w:r>
        <w:rPr>
          <w:b/>
          <w:noProof/>
        </w:rPr>
        <mc:AlternateContent>
          <mc:Choice Requires="wpi">
            <w:drawing>
              <wp:anchor distT="0" distB="0" distL="114300" distR="114300" simplePos="0" relativeHeight="251662336" behindDoc="0" locked="0" layoutInCell="1" allowOverlap="1" wp14:anchorId="128FC561" wp14:editId="422B0AF2">
                <wp:simplePos x="0" y="0"/>
                <wp:positionH relativeFrom="column">
                  <wp:posOffset>4590415</wp:posOffset>
                </wp:positionH>
                <wp:positionV relativeFrom="paragraph">
                  <wp:posOffset>2693035</wp:posOffset>
                </wp:positionV>
                <wp:extent cx="88900" cy="138430"/>
                <wp:effectExtent l="57150" t="38100" r="25400" b="52070"/>
                <wp:wrapNone/>
                <wp:docPr id="1298129958" name="Ink 4"/>
                <wp:cNvGraphicFramePr/>
                <a:graphic xmlns:a="http://schemas.openxmlformats.org/drawingml/2006/main">
                  <a:graphicData uri="http://schemas.microsoft.com/office/word/2010/wordprocessingInk">
                    <w14:contentPart bwMode="auto" r:id="rId16">
                      <w14:nvContentPartPr>
                        <w14:cNvContentPartPr/>
                      </w14:nvContentPartPr>
                      <w14:xfrm>
                        <a:off x="0" y="0"/>
                        <a:ext cx="88900" cy="138430"/>
                      </w14:xfrm>
                    </w14:contentPart>
                  </a:graphicData>
                </a:graphic>
              </wp:anchor>
            </w:drawing>
          </mc:Choice>
          <mc:Fallback>
            <w:pict>
              <v:shape w14:anchorId="5AEF0C18" id="Ink 4" o:spid="_x0000_s1026" type="#_x0000_t75" style="position:absolute;margin-left:360.75pt;margin-top:211.35pt;width:8.4pt;height:12.3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">
                <v:imagedata r:id="rId17" o:title=""/>
              </v:shape>
            </w:pict>
          </mc:Fallback>
        </mc:AlternateContent>
      </w:r>
      <w:r>
        <w:rPr>
          <w:b/>
        </w:rPr>
        <w:t>T</w:t>
      </w:r>
      <w:r w:rsidRPr="00575E4F">
        <w:rPr>
          <w:b/>
        </w:rPr>
        <w:t>echnology</w:t>
      </w:r>
      <w:r>
        <w:rPr>
          <w:b/>
        </w:rPr>
        <w:t xml:space="preserve"> Help</w:t>
      </w:r>
    </w:p>
    <w:p w14:paraId="43BC77E4" w14:textId="77777777" w:rsidR="00EC553E" w:rsidRPr="00575E4F" w:rsidRDefault="00EC553E" w:rsidP="00EC553E">
      <w:pPr>
        <w:jc w:val="both"/>
      </w:pPr>
      <w:r w:rsidRPr="00575E4F">
        <w:t xml:space="preserve">School Web Address:  </w:t>
      </w:r>
      <w:hyperlink r:id="rId18" w:history="1">
        <w:r w:rsidRPr="00575E4F">
          <w:rPr>
            <w:rStyle w:val="Hyperlink"/>
          </w:rPr>
          <w:t>www.texarkanacollege.edu</w:t>
        </w:r>
      </w:hyperlink>
    </w:p>
    <w:p w14:paraId="30504A02" w14:textId="77777777" w:rsidR="00EC553E" w:rsidRPr="00575E4F" w:rsidRDefault="00EC553E" w:rsidP="00EC553E">
      <w:pPr>
        <w:spacing w:after="0"/>
      </w:pPr>
      <w:r w:rsidRPr="00575E4F">
        <w:t xml:space="preserve">If you cannot access internet from home, work, etc., there are places on campus to access your </w:t>
      </w:r>
      <w:r>
        <w:t>TC Course</w:t>
      </w:r>
      <w:r w:rsidRPr="00575E4F">
        <w:t xml:space="preserve"> page and complete</w:t>
      </w:r>
      <w:r>
        <w:t xml:space="preserve"> the required</w:t>
      </w:r>
      <w:r w:rsidRPr="00575E4F">
        <w:t xml:space="preserve"> assignments.  You are welcome to use </w:t>
      </w:r>
      <w:r>
        <w:t>the computers in the TC Library.</w:t>
      </w:r>
    </w:p>
    <w:p w14:paraId="133402F3" w14:textId="77777777" w:rsidR="00EC553E" w:rsidRPr="00B72261" w:rsidRDefault="00EC553E" w:rsidP="00EC553E">
      <w:pPr>
        <w:spacing w:after="0"/>
      </w:pPr>
      <w:r w:rsidRPr="00575E4F">
        <w:t xml:space="preserve">If you are in need of help regarding accessing </w:t>
      </w:r>
      <w:r>
        <w:t xml:space="preserve">your email or your TC Course page or logging in </w:t>
      </w:r>
      <w:r w:rsidRPr="00575E4F">
        <w:t xml:space="preserve"> please contact the TC </w:t>
      </w:r>
      <w:r>
        <w:t>Service Portal</w:t>
      </w:r>
      <w:r w:rsidRPr="00575E4F">
        <w:t xml:space="preserve"> at 903-823-3030 or you may contact them through a working computer at</w:t>
      </w:r>
      <w:r>
        <w:t>:</w:t>
      </w:r>
      <w:r w:rsidRPr="00575E4F">
        <w:t xml:space="preserve"> </w:t>
      </w:r>
      <w:hyperlink r:id="rId19" w:history="1">
        <w:r w:rsidRPr="001604C1">
          <w:rPr>
            <w:rStyle w:val="Hyperlink"/>
            <w:sz w:val="18"/>
            <w:szCs w:val="18"/>
          </w:rPr>
          <w:t>https://support.texarkanacollege.edu/?sso_token=474125a9e46eab415a7c46bf1f85af33b300f025</w:t>
        </w:r>
      </w:hyperlink>
    </w:p>
    <w:p w14:paraId="4D61DE0C" w14:textId="77777777" w:rsidR="00EC553E" w:rsidRDefault="00EC553E" w:rsidP="00EC553E">
      <w:pPr>
        <w:rPr>
          <w:b/>
          <w:bCs/>
        </w:rPr>
      </w:pPr>
    </w:p>
    <w:p w14:paraId="3E904DEC" w14:textId="6A6CFB28" w:rsidR="00EC553E" w:rsidRPr="00C70AF3" w:rsidRDefault="00EC553E" w:rsidP="00EC553E">
      <w:pPr>
        <w:rPr>
          <w:b/>
          <w:bCs/>
        </w:rPr>
      </w:pPr>
      <w:r w:rsidRPr="00C70AF3">
        <w:rPr>
          <w:b/>
          <w:bCs/>
        </w:rPr>
        <w:t>Computer Requirements</w:t>
      </w:r>
    </w:p>
    <w:p w14:paraId="410A2F3A" w14:textId="09FEFA01" w:rsidR="00EC553E" w:rsidRPr="00FF732B" w:rsidRDefault="00EC553E" w:rsidP="00EC553E">
      <w:pPr>
        <w:pStyle w:val="NormalWeb"/>
        <w:rPr>
          <w:rFonts w:asciiTheme="minorHAnsi" w:hAnsiTheme="minorHAnsi" w:cstheme="minorHAnsi"/>
          <w:sz w:val="22"/>
          <w:szCs w:val="22"/>
        </w:rPr>
      </w:pPr>
      <w:r w:rsidRPr="00FF732B">
        <w:rPr>
          <w:rStyle w:val="Strong"/>
          <w:rFonts w:asciiTheme="minorHAnsi" w:eastAsiaTheme="majorEastAsia" w:hAnsiTheme="minorHAnsi" w:cstheme="minorHAnsi"/>
          <w:sz w:val="22"/>
          <w:szCs w:val="22"/>
        </w:rPr>
        <w:t>All students are required to have a computer with internet access for classes. </w:t>
      </w:r>
    </w:p>
    <w:p w14:paraId="3EC28B67" w14:textId="0793F1E6" w:rsidR="00EC553E" w:rsidRPr="00FF732B" w:rsidRDefault="00EC553E" w:rsidP="00EC553E">
      <w:pPr>
        <w:numPr>
          <w:ilvl w:val="0"/>
          <w:numId w:val="3"/>
        </w:numPr>
        <w:spacing w:before="100" w:beforeAutospacing="1" w:after="100" w:afterAutospacing="1" w:line="240" w:lineRule="auto"/>
        <w:rPr>
          <w:rFonts w:cstheme="minorHAnsi"/>
        </w:rPr>
      </w:pPr>
      <w:r w:rsidRPr="00FF732B">
        <w:rPr>
          <w:rFonts w:cstheme="minorHAnsi"/>
        </w:rPr>
        <w:t>Smart phones, iPads, Androids, Chromebooks, etc., are NOT acceptable substitutes. For more information, please</w:t>
      </w:r>
      <w:hyperlink r:id="rId20" w:history="1">
        <w:r w:rsidRPr="00FF732B">
          <w:rPr>
            <w:rStyle w:val="Hyperlink"/>
            <w:rFonts w:cstheme="minorHAnsi"/>
          </w:rPr>
          <w:t xml:space="preserve"> view our Computer Requirement Policy here</w:t>
        </w:r>
      </w:hyperlink>
      <w:r w:rsidRPr="00FF732B">
        <w:rPr>
          <w:rFonts w:cstheme="minorHAnsi"/>
        </w:rPr>
        <w:t>.</w:t>
      </w:r>
    </w:p>
    <w:p w14:paraId="486AC542" w14:textId="69698A3A" w:rsidR="00EC553E" w:rsidRPr="00FF732B" w:rsidRDefault="00EC553E" w:rsidP="00EC553E">
      <w:pPr>
        <w:numPr>
          <w:ilvl w:val="0"/>
          <w:numId w:val="3"/>
        </w:numPr>
        <w:spacing w:before="100" w:beforeAutospacing="1" w:after="100" w:afterAutospacing="1" w:line="240" w:lineRule="auto"/>
        <w:rPr>
          <w:rFonts w:cstheme="minorHAnsi"/>
        </w:rPr>
      </w:pPr>
      <w:r w:rsidRPr="00FF732B">
        <w:rPr>
          <w:rFonts w:cstheme="minorHAnsi"/>
        </w:rPr>
        <w:t>Need to buy a laptop computer?</w:t>
      </w:r>
      <w:hyperlink r:id="rId21" w:history="1">
        <w:r w:rsidRPr="00FF732B">
          <w:rPr>
            <w:rStyle w:val="Hyperlink"/>
            <w:rFonts w:cstheme="minorHAnsi"/>
          </w:rPr>
          <w:t xml:space="preserve"> Check our TC Bookstore</w:t>
        </w:r>
      </w:hyperlink>
      <w:r w:rsidRPr="00FF732B">
        <w:rPr>
          <w:rFonts w:cstheme="minorHAnsi"/>
        </w:rPr>
        <w:t>. Special student pricing is available and financial aid may be used for the purchase. A list of internet</w:t>
      </w:r>
      <w:hyperlink r:id="rId22" w:tgtFrame="_blank" w:history="1">
        <w:r w:rsidRPr="00FF732B">
          <w:rPr>
            <w:rStyle w:val="Hyperlink"/>
            <w:rFonts w:cstheme="minorHAnsi"/>
          </w:rPr>
          <w:t xml:space="preserve"> Wi-Fi service providers can be found here</w:t>
        </w:r>
      </w:hyperlink>
      <w:r w:rsidRPr="00FF732B">
        <w:rPr>
          <w:rFonts w:cstheme="minorHAnsi"/>
        </w:rPr>
        <w:t>.</w:t>
      </w:r>
    </w:p>
    <w:p w14:paraId="431E62D2" w14:textId="6D6F6A21" w:rsidR="00EC553E" w:rsidRPr="00FF732B" w:rsidRDefault="00EC553E" w:rsidP="00EC553E">
      <w:pPr>
        <w:numPr>
          <w:ilvl w:val="0"/>
          <w:numId w:val="3"/>
        </w:numPr>
        <w:spacing w:before="100" w:beforeAutospacing="1" w:after="100" w:afterAutospacing="1" w:line="240" w:lineRule="auto"/>
        <w:rPr>
          <w:rFonts w:cstheme="minorHAnsi"/>
        </w:rPr>
      </w:pPr>
      <w:proofErr w:type="spellStart"/>
      <w:r w:rsidRPr="00FF732B">
        <w:rPr>
          <w:rFonts w:cstheme="minorHAnsi"/>
          <w:b/>
          <w:bCs/>
        </w:rPr>
        <w:t>Wifi</w:t>
      </w:r>
      <w:proofErr w:type="spellEnd"/>
      <w:r w:rsidRPr="00FF732B">
        <w:rPr>
          <w:rFonts w:cstheme="minorHAnsi"/>
          <w:b/>
          <w:bCs/>
        </w:rPr>
        <w:t xml:space="preserve"> is available on campus for TC students.</w:t>
      </w:r>
      <w:r w:rsidRPr="00FF732B">
        <w:rPr>
          <w:rFonts w:cstheme="minorHAnsi"/>
        </w:rPr>
        <w:t xml:space="preserve"> </w:t>
      </w:r>
      <w:hyperlink r:id="rId23" w:history="1">
        <w:r w:rsidRPr="00FF732B">
          <w:rPr>
            <w:rStyle w:val="Hyperlink"/>
            <w:rFonts w:cstheme="minorHAnsi"/>
            <w:b/>
            <w:bCs/>
          </w:rPr>
          <w:t xml:space="preserve">See our </w:t>
        </w:r>
        <w:proofErr w:type="spellStart"/>
        <w:r w:rsidRPr="00FF732B">
          <w:rPr>
            <w:rStyle w:val="Hyperlink"/>
            <w:rFonts w:cstheme="minorHAnsi"/>
            <w:b/>
            <w:bCs/>
          </w:rPr>
          <w:t>Wifi</w:t>
        </w:r>
        <w:proofErr w:type="spellEnd"/>
        <w:r w:rsidRPr="00FF732B">
          <w:rPr>
            <w:rStyle w:val="Hyperlink"/>
            <w:rFonts w:cstheme="minorHAnsi"/>
            <w:b/>
            <w:bCs/>
          </w:rPr>
          <w:t xml:space="preserve"> hotspots on campus here</w:t>
        </w:r>
      </w:hyperlink>
      <w:r w:rsidRPr="00FF732B">
        <w:rPr>
          <w:rFonts w:cstheme="minorHAnsi"/>
          <w:b/>
          <w:bCs/>
        </w:rPr>
        <w:t xml:space="preserve">. </w:t>
      </w:r>
      <w:r w:rsidRPr="00FF732B">
        <w:rPr>
          <w:rFonts w:cstheme="minorHAnsi"/>
        </w:rPr>
        <w:t xml:space="preserve">If you are having trouble accessing </w:t>
      </w:r>
      <w:proofErr w:type="spellStart"/>
      <w:r w:rsidRPr="00FF732B">
        <w:rPr>
          <w:rFonts w:cstheme="minorHAnsi"/>
        </w:rPr>
        <w:t>TCNet</w:t>
      </w:r>
      <w:proofErr w:type="spellEnd"/>
      <w:r w:rsidRPr="00FF732B">
        <w:rPr>
          <w:rFonts w:cstheme="minorHAnsi"/>
        </w:rPr>
        <w:t xml:space="preserve"> </w:t>
      </w:r>
      <w:proofErr w:type="spellStart"/>
      <w:r w:rsidRPr="00FF732B">
        <w:rPr>
          <w:rFonts w:cstheme="minorHAnsi"/>
        </w:rPr>
        <w:t>Wifi</w:t>
      </w:r>
      <w:proofErr w:type="spellEnd"/>
      <w:r w:rsidRPr="00FF732B">
        <w:rPr>
          <w:rFonts w:cstheme="minorHAnsi"/>
        </w:rPr>
        <w:t xml:space="preserve"> contact the TC Service Desk:</w:t>
      </w:r>
    </w:p>
    <w:p w14:paraId="7FC1F710" w14:textId="71EC306E" w:rsidR="00EC553E" w:rsidRPr="00FF732B" w:rsidRDefault="00F26479" w:rsidP="00EC553E">
      <w:pPr>
        <w:numPr>
          <w:ilvl w:val="1"/>
          <w:numId w:val="3"/>
        </w:numPr>
        <w:spacing w:before="100" w:beforeAutospacing="1" w:after="100" w:afterAutospacing="1" w:line="240" w:lineRule="auto"/>
        <w:rPr>
          <w:rFonts w:cstheme="minorHAnsi"/>
        </w:rPr>
      </w:pPr>
      <w:r>
        <w:rPr>
          <w:noProof/>
        </w:rPr>
        <w:drawing>
          <wp:anchor distT="0" distB="0" distL="114300" distR="114300" simplePos="0" relativeHeight="251661312" behindDoc="1" locked="0" layoutInCell="1" allowOverlap="1" wp14:anchorId="34E82D62" wp14:editId="6B915B89">
            <wp:simplePos x="0" y="0"/>
            <wp:positionH relativeFrom="column">
              <wp:posOffset>2493010</wp:posOffset>
            </wp:positionH>
            <wp:positionV relativeFrom="paragraph">
              <wp:posOffset>24130</wp:posOffset>
            </wp:positionV>
            <wp:extent cx="2828925" cy="3261360"/>
            <wp:effectExtent l="19050" t="19050" r="28575" b="15240"/>
            <wp:wrapTight wrapText="bothSides">
              <wp:wrapPolygon edited="0">
                <wp:start x="-145" y="-126"/>
                <wp:lineTo x="-145" y="21575"/>
                <wp:lineTo x="21673" y="21575"/>
                <wp:lineTo x="21673" y="-126"/>
                <wp:lineTo x="-145" y="-126"/>
              </wp:wrapPolygon>
            </wp:wrapTight>
            <wp:docPr id="9" name="Picture 9" descr="A page of a computer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age of a computer system&#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28925" cy="326136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hyperlink r:id="rId25" w:tgtFrame="_blank" w:history="1">
        <w:r w:rsidR="00EC553E" w:rsidRPr="00FF732B">
          <w:rPr>
            <w:rStyle w:val="Hyperlink"/>
            <w:rFonts w:cstheme="minorHAnsi"/>
          </w:rPr>
          <w:t>Submit a ticket online</w:t>
        </w:r>
      </w:hyperlink>
    </w:p>
    <w:p w14:paraId="4F302CC7" w14:textId="77777777" w:rsidR="00EC553E" w:rsidRPr="00FF732B" w:rsidRDefault="00172670" w:rsidP="00EC553E">
      <w:pPr>
        <w:numPr>
          <w:ilvl w:val="1"/>
          <w:numId w:val="3"/>
        </w:numPr>
        <w:spacing w:before="100" w:beforeAutospacing="1" w:after="100" w:afterAutospacing="1" w:line="240" w:lineRule="auto"/>
        <w:rPr>
          <w:rFonts w:cstheme="minorHAnsi"/>
        </w:rPr>
      </w:pPr>
      <w:hyperlink r:id="rId26" w:tgtFrame="_blank" w:history="1">
        <w:r w:rsidR="00EC553E" w:rsidRPr="00FF732B">
          <w:rPr>
            <w:rStyle w:val="Hyperlink"/>
            <w:rFonts w:cstheme="minorHAnsi"/>
          </w:rPr>
          <w:t>Email the Service Desk</w:t>
        </w:r>
      </w:hyperlink>
    </w:p>
    <w:p w14:paraId="0632B3D3" w14:textId="77777777" w:rsidR="00EC553E" w:rsidRPr="00FF732B" w:rsidRDefault="00EC553E" w:rsidP="00EC553E">
      <w:pPr>
        <w:numPr>
          <w:ilvl w:val="1"/>
          <w:numId w:val="3"/>
        </w:numPr>
        <w:spacing w:before="100" w:beforeAutospacing="1" w:after="100" w:afterAutospacing="1" w:line="240" w:lineRule="auto"/>
        <w:rPr>
          <w:rFonts w:cstheme="minorHAnsi"/>
        </w:rPr>
      </w:pPr>
      <w:r w:rsidRPr="00FF732B">
        <w:rPr>
          <w:rFonts w:cstheme="minorHAnsi"/>
        </w:rPr>
        <w:t>Call (903) 823-3030</w:t>
      </w:r>
    </w:p>
    <w:p w14:paraId="62295DD9" w14:textId="77777777" w:rsidR="00EC553E" w:rsidRPr="00575E4F" w:rsidRDefault="00EC553E" w:rsidP="00EC553E">
      <w:pPr>
        <w:jc w:val="both"/>
        <w:rPr>
          <w:b/>
        </w:rPr>
      </w:pPr>
    </w:p>
    <w:p w14:paraId="0E3CD415" w14:textId="4736D9FE" w:rsidR="00EC553E" w:rsidRDefault="00EC553E" w:rsidP="00EC553E">
      <w:pPr>
        <w:rPr>
          <w:rFonts w:ascii="Arial" w:eastAsia="Times New Roman" w:hAnsi="Arial" w:cs="Arial"/>
          <w:b/>
          <w:bCs/>
        </w:rPr>
      </w:pPr>
    </w:p>
    <w:p w14:paraId="733325B2" w14:textId="77777777" w:rsidR="00F26479" w:rsidRDefault="00F26479" w:rsidP="00EC553E">
      <w:pPr>
        <w:rPr>
          <w:rFonts w:cstheme="minorHAnsi"/>
          <w:b/>
          <w:bCs/>
        </w:rPr>
      </w:pPr>
    </w:p>
    <w:p w14:paraId="29376666" w14:textId="77777777" w:rsidR="00F26479" w:rsidRDefault="00F26479" w:rsidP="00EC553E">
      <w:pPr>
        <w:rPr>
          <w:rFonts w:cstheme="minorHAnsi"/>
          <w:b/>
          <w:bCs/>
        </w:rPr>
      </w:pPr>
    </w:p>
    <w:p w14:paraId="7C71C7AE" w14:textId="77777777" w:rsidR="00F26479" w:rsidRDefault="00F26479" w:rsidP="00EC553E">
      <w:pPr>
        <w:rPr>
          <w:rFonts w:cstheme="minorHAnsi"/>
          <w:b/>
          <w:bCs/>
        </w:rPr>
      </w:pPr>
    </w:p>
    <w:p w14:paraId="7501A76D" w14:textId="77777777" w:rsidR="00F26479" w:rsidRDefault="00F26479" w:rsidP="00EC553E">
      <w:pPr>
        <w:rPr>
          <w:rFonts w:cstheme="minorHAnsi"/>
          <w:b/>
          <w:bCs/>
        </w:rPr>
      </w:pPr>
    </w:p>
    <w:p w14:paraId="7BA75138" w14:textId="77777777" w:rsidR="00F26479" w:rsidRDefault="00F26479" w:rsidP="00EC553E">
      <w:pPr>
        <w:rPr>
          <w:rFonts w:cstheme="minorHAnsi"/>
          <w:b/>
          <w:bCs/>
        </w:rPr>
      </w:pPr>
    </w:p>
    <w:p w14:paraId="291BEE81" w14:textId="77777777" w:rsidR="00F26479" w:rsidRDefault="00F26479" w:rsidP="00EC553E">
      <w:pPr>
        <w:rPr>
          <w:rFonts w:cstheme="minorHAnsi"/>
          <w:b/>
          <w:bCs/>
        </w:rPr>
      </w:pPr>
    </w:p>
    <w:p w14:paraId="32481679" w14:textId="77777777" w:rsidR="00F26479" w:rsidRDefault="00F26479" w:rsidP="00EC553E">
      <w:pPr>
        <w:rPr>
          <w:rFonts w:cstheme="minorHAnsi"/>
          <w:b/>
          <w:bCs/>
        </w:rPr>
      </w:pPr>
    </w:p>
    <w:p w14:paraId="28415E6B" w14:textId="77777777" w:rsidR="00F26479" w:rsidRDefault="00F26479" w:rsidP="00EC553E">
      <w:pPr>
        <w:rPr>
          <w:rFonts w:cstheme="minorHAnsi"/>
          <w:b/>
          <w:bCs/>
        </w:rPr>
      </w:pPr>
    </w:p>
    <w:p w14:paraId="4EA0D9F5" w14:textId="1292E3FF" w:rsidR="00EC553E" w:rsidRPr="00D54C8A" w:rsidRDefault="00EC553E" w:rsidP="00EC553E">
      <w:pPr>
        <w:rPr>
          <w:b/>
        </w:rPr>
      </w:pPr>
      <w:r w:rsidRPr="00405699">
        <w:rPr>
          <w:rFonts w:cstheme="minorHAnsi"/>
          <w:b/>
          <w:bCs/>
        </w:rPr>
        <w:t xml:space="preserve">Attendance Policy </w:t>
      </w:r>
      <w:r>
        <w:rPr>
          <w:rFonts w:cstheme="minorHAnsi"/>
          <w:b/>
          <w:bCs/>
        </w:rPr>
        <w:t>–</w:t>
      </w:r>
      <w:r w:rsidRPr="00405699">
        <w:rPr>
          <w:rFonts w:cstheme="minorHAnsi"/>
          <w:b/>
          <w:bCs/>
        </w:rPr>
        <w:t xml:space="preserve"> non</w:t>
      </w:r>
      <w:r>
        <w:rPr>
          <w:rFonts w:cstheme="minorHAnsi"/>
          <w:b/>
          <w:bCs/>
        </w:rPr>
        <w:t>-</w:t>
      </w:r>
      <w:r w:rsidRPr="00405699">
        <w:rPr>
          <w:rFonts w:cstheme="minorHAnsi"/>
          <w:b/>
          <w:bCs/>
        </w:rPr>
        <w:t xml:space="preserve">traditional classes (hybrid, web, </w:t>
      </w:r>
      <w:proofErr w:type="spellStart"/>
      <w:r w:rsidRPr="00405699">
        <w:rPr>
          <w:rFonts w:cstheme="minorHAnsi"/>
          <w:b/>
          <w:bCs/>
        </w:rPr>
        <w:t>hy</w:t>
      </w:r>
      <w:proofErr w:type="spellEnd"/>
      <w:r w:rsidRPr="00405699">
        <w:rPr>
          <w:rFonts w:cstheme="minorHAnsi"/>
          <w:b/>
          <w:bCs/>
        </w:rPr>
        <w:t>-flex)</w:t>
      </w:r>
    </w:p>
    <w:p w14:paraId="0BD66BEA" w14:textId="3D53C0C7" w:rsidR="00EC553E" w:rsidRDefault="00EC553E" w:rsidP="00EC553E">
      <w:pPr>
        <w:pStyle w:val="NormalWeb"/>
        <w:rPr>
          <w:rFonts w:asciiTheme="minorHAnsi" w:hAnsiTheme="minorHAnsi" w:cstheme="minorHAnsi"/>
          <w:i/>
          <w:iCs/>
          <w:sz w:val="22"/>
          <w:szCs w:val="22"/>
        </w:rPr>
      </w:pPr>
      <w:r w:rsidRPr="00405699">
        <w:rPr>
          <w:rFonts w:asciiTheme="minorHAnsi" w:hAnsiTheme="minorHAnsi" w:cstheme="minorHAnsi"/>
          <w:sz w:val="22"/>
          <w:szCs w:val="22"/>
        </w:rPr>
        <w:t>Attendance for internet classes is based on accessing course materials and submitting assignments.  If a student stops accessing materials and sending assignments, the date of the last report of activity will be submitted to the Registrar, and a grade of “F” will be recorded.   As a result</w:t>
      </w:r>
      <w:r>
        <w:rPr>
          <w:rFonts w:asciiTheme="minorHAnsi" w:hAnsiTheme="minorHAnsi" w:cstheme="minorHAnsi"/>
          <w:sz w:val="22"/>
          <w:szCs w:val="22"/>
        </w:rPr>
        <w:t>,</w:t>
      </w:r>
      <w:r w:rsidRPr="00405699">
        <w:rPr>
          <w:rFonts w:asciiTheme="minorHAnsi" w:hAnsiTheme="minorHAnsi" w:cstheme="minorHAnsi"/>
          <w:sz w:val="22"/>
          <w:szCs w:val="22"/>
        </w:rPr>
        <w:t xml:space="preserve"> the student may lose scholarships or grants or have to repay funds already rewarded.  </w:t>
      </w:r>
      <w:r w:rsidRPr="00405699">
        <w:rPr>
          <w:rFonts w:asciiTheme="minorHAnsi" w:hAnsiTheme="minorHAnsi" w:cstheme="minorHAnsi"/>
          <w:i/>
          <w:iCs/>
          <w:sz w:val="22"/>
          <w:szCs w:val="22"/>
        </w:rPr>
        <w:t>The TC absentee policy is pasted below:</w:t>
      </w:r>
    </w:p>
    <w:p w14:paraId="09011885" w14:textId="77777777" w:rsidR="003D697D" w:rsidRDefault="003D697D" w:rsidP="00EC553E">
      <w:pPr>
        <w:pStyle w:val="NormalWeb"/>
        <w:rPr>
          <w:rFonts w:asciiTheme="minorHAnsi" w:hAnsiTheme="minorHAnsi" w:cstheme="minorHAnsi"/>
          <w:i/>
          <w:iCs/>
          <w:sz w:val="22"/>
          <w:szCs w:val="22"/>
        </w:rPr>
      </w:pPr>
    </w:p>
    <w:p w14:paraId="6D0F620D" w14:textId="77777777" w:rsidR="00723E94" w:rsidRDefault="00C17A33" w:rsidP="00C17A33">
      <w:pPr>
        <w:pStyle w:val="NormalWeb"/>
        <w:rPr>
          <w:rFonts w:asciiTheme="minorHAnsi" w:hAnsiTheme="minorHAnsi" w:cstheme="minorHAnsi"/>
          <w:b/>
          <w:bCs/>
          <w:i/>
          <w:iCs/>
          <w:sz w:val="21"/>
          <w:szCs w:val="21"/>
        </w:rPr>
      </w:pPr>
      <w:r>
        <w:rPr>
          <w:rFonts w:asciiTheme="minorHAnsi" w:hAnsiTheme="minorHAnsi" w:cstheme="minorHAnsi"/>
          <w:noProof/>
          <w:sz w:val="22"/>
          <w:szCs w:val="22"/>
        </w:rPr>
        <w:lastRenderedPageBreak/>
        <mc:AlternateContent>
          <mc:Choice Requires="wps">
            <w:drawing>
              <wp:anchor distT="0" distB="0" distL="114300" distR="114300" simplePos="0" relativeHeight="251660288" behindDoc="0" locked="0" layoutInCell="1" allowOverlap="1" wp14:anchorId="0CE569AC" wp14:editId="2ADB439E">
                <wp:simplePos x="0" y="0"/>
                <wp:positionH relativeFrom="margin">
                  <wp:posOffset>-228601</wp:posOffset>
                </wp:positionH>
                <wp:positionV relativeFrom="paragraph">
                  <wp:posOffset>152400</wp:posOffset>
                </wp:positionV>
                <wp:extent cx="6696075" cy="3333750"/>
                <wp:effectExtent l="0" t="0" r="28575" b="19050"/>
                <wp:wrapNone/>
                <wp:docPr id="180165594" name="Rectangle: Rounded Corners 1"/>
                <wp:cNvGraphicFramePr/>
                <a:graphic xmlns:a="http://schemas.openxmlformats.org/drawingml/2006/main">
                  <a:graphicData uri="http://schemas.microsoft.com/office/word/2010/wordprocessingShape">
                    <wps:wsp>
                      <wps:cNvSpPr/>
                      <wps:spPr>
                        <a:xfrm>
                          <a:off x="0" y="0"/>
                          <a:ext cx="6696075" cy="33337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338DC7" id="Rectangle: Rounded Corners 1" o:spid="_x0000_s1026" style="position:absolute;margin-left:-18pt;margin-top:12pt;width:527.25pt;height:26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" filled="f" strokecolor="#09101d [484]" strokeweight="1pt">
                <v:stroke joinstyle="miter"/>
                <w10:wrap anchorx="margin"/>
              </v:roundrect>
            </w:pict>
          </mc:Fallback>
        </mc:AlternateContent>
      </w:r>
    </w:p>
    <w:p w14:paraId="02CA7C9E" w14:textId="0C567D3E" w:rsidR="00EC553E" w:rsidRPr="001F2CEE" w:rsidRDefault="00EC553E" w:rsidP="00C17A33">
      <w:pPr>
        <w:pStyle w:val="NormalWeb"/>
        <w:rPr>
          <w:rFonts w:asciiTheme="minorHAnsi" w:hAnsiTheme="minorHAnsi" w:cstheme="minorHAnsi"/>
          <w:b/>
          <w:bCs/>
          <w:i/>
          <w:iCs/>
          <w:sz w:val="21"/>
          <w:szCs w:val="21"/>
        </w:rPr>
      </w:pPr>
      <w:r w:rsidRPr="001F2CEE">
        <w:rPr>
          <w:rFonts w:asciiTheme="minorHAnsi" w:hAnsiTheme="minorHAnsi" w:cstheme="minorHAnsi"/>
          <w:b/>
          <w:bCs/>
          <w:i/>
          <w:iCs/>
          <w:sz w:val="21"/>
          <w:szCs w:val="21"/>
        </w:rPr>
        <w:t>Absentee Policy</w:t>
      </w:r>
    </w:p>
    <w:p w14:paraId="2D1B593F" w14:textId="77777777" w:rsidR="00EC553E" w:rsidRPr="001F2CEE" w:rsidRDefault="00EC553E" w:rsidP="00C17A33">
      <w:pPr>
        <w:pStyle w:val="NormalWeb"/>
        <w:rPr>
          <w:rFonts w:asciiTheme="minorHAnsi" w:hAnsiTheme="minorHAnsi" w:cstheme="minorHAnsi"/>
          <w:i/>
          <w:iCs/>
          <w:sz w:val="21"/>
          <w:szCs w:val="21"/>
        </w:rPr>
      </w:pPr>
      <w:r w:rsidRPr="001F2CEE">
        <w:rPr>
          <w:rFonts w:asciiTheme="minorHAnsi" w:hAnsiTheme="minorHAnsi" w:cstheme="minorHAnsi"/>
          <w:i/>
          <w:iCs/>
          <w:sz w:val="21"/>
          <w:szCs w:val="21"/>
        </w:rPr>
        <w:t>Texarkana College attendance policy allows students to be dropped by instructors for excessive absences.  TC considers excessive absences to equate to anything greater than 15% of the class.  In an 8-week term, this means that instructors may drop students for attendance if a student’s absences exceed more than one week of class meetings and/or online assignments.  In a 16-week term, instructors may drop students for attendance if student absences exceed more than two weeks of class meetings and/or online assignments.</w:t>
      </w:r>
    </w:p>
    <w:p w14:paraId="0D3B80F0" w14:textId="77777777" w:rsidR="00EC553E" w:rsidRPr="001F2CEE" w:rsidRDefault="00EC553E" w:rsidP="00C17A33">
      <w:pPr>
        <w:pStyle w:val="NormalWeb"/>
        <w:rPr>
          <w:rFonts w:asciiTheme="minorHAnsi" w:hAnsiTheme="minorHAnsi" w:cstheme="minorHAnsi"/>
          <w:i/>
          <w:iCs/>
          <w:sz w:val="21"/>
          <w:szCs w:val="21"/>
        </w:rPr>
      </w:pPr>
      <w:r w:rsidRPr="001F2CEE">
        <w:rPr>
          <w:rFonts w:asciiTheme="minorHAnsi" w:hAnsiTheme="minorHAnsi" w:cstheme="minorHAnsi"/>
          <w:i/>
          <w:iCs/>
          <w:sz w:val="21"/>
          <w:szCs w:val="21"/>
        </w:rPr>
        <w:t xml:space="preserve">Faculty members </w:t>
      </w:r>
      <w:r w:rsidRPr="001F2CEE">
        <w:rPr>
          <w:rFonts w:asciiTheme="minorHAnsi" w:hAnsiTheme="minorHAnsi" w:cstheme="minorHAnsi"/>
          <w:b/>
          <w:bCs/>
          <w:i/>
          <w:iCs/>
          <w:sz w:val="21"/>
          <w:szCs w:val="21"/>
        </w:rPr>
        <w:t>are not</w:t>
      </w:r>
      <w:r w:rsidRPr="001F2CEE">
        <w:rPr>
          <w:rFonts w:asciiTheme="minorHAnsi" w:hAnsiTheme="minorHAnsi" w:cstheme="minorHAnsi"/>
          <w:i/>
          <w:iCs/>
          <w:sz w:val="21"/>
          <w:szCs w:val="21"/>
        </w:rPr>
        <w:t xml:space="preserve"> obligated to provide opportunities for students to make-up missed assignments and tests due to a student’s absence from class. </w:t>
      </w:r>
    </w:p>
    <w:p w14:paraId="3ECE2066" w14:textId="77777777" w:rsidR="00EC553E" w:rsidRPr="001F2CEE" w:rsidRDefault="00EC553E" w:rsidP="00C17A33">
      <w:pPr>
        <w:pStyle w:val="NormalWeb"/>
        <w:rPr>
          <w:rFonts w:asciiTheme="minorHAnsi" w:hAnsiTheme="minorHAnsi" w:cstheme="minorHAnsi"/>
          <w:i/>
          <w:iCs/>
          <w:sz w:val="21"/>
          <w:szCs w:val="21"/>
        </w:rPr>
      </w:pPr>
      <w:r w:rsidRPr="001F2CEE">
        <w:rPr>
          <w:rFonts w:asciiTheme="minorHAnsi" w:hAnsiTheme="minorHAnsi" w:cstheme="minorHAnsi"/>
          <w:i/>
          <w:iCs/>
          <w:sz w:val="21"/>
          <w:szCs w:val="21"/>
        </w:rPr>
        <w:t xml:space="preserve">A student should not stop attending a class without formally withdrawing from the course by the institutions published Last Day for Students to Drop. If a student stops attending class after the published Last Day for Students to Drop, the student </w:t>
      </w:r>
      <w:r w:rsidRPr="001F2CEE">
        <w:rPr>
          <w:rFonts w:asciiTheme="minorHAnsi" w:hAnsiTheme="minorHAnsi" w:cstheme="minorHAnsi"/>
          <w:b/>
          <w:bCs/>
          <w:i/>
          <w:iCs/>
          <w:sz w:val="21"/>
          <w:szCs w:val="21"/>
        </w:rPr>
        <w:t>may</w:t>
      </w:r>
      <w:r w:rsidRPr="001F2CEE">
        <w:rPr>
          <w:rFonts w:asciiTheme="minorHAnsi" w:hAnsiTheme="minorHAnsi" w:cstheme="minorHAnsi"/>
          <w:i/>
          <w:iCs/>
          <w:sz w:val="21"/>
          <w:szCs w:val="21"/>
        </w:rPr>
        <w:t xml:space="preserve"> receive a grade of “F” in the class. The instructor will submit the last date of attendance for students receiving a grade of “F” or “W”.</w:t>
      </w:r>
    </w:p>
    <w:p w14:paraId="04BDBF27" w14:textId="77777777" w:rsidR="00EC553E" w:rsidRPr="001F2CEE" w:rsidRDefault="00EC553E" w:rsidP="00C17A33">
      <w:pPr>
        <w:pStyle w:val="NormalWeb"/>
        <w:rPr>
          <w:rFonts w:asciiTheme="minorHAnsi" w:hAnsiTheme="minorHAnsi" w:cstheme="minorHAnsi"/>
          <w:i/>
          <w:iCs/>
          <w:sz w:val="21"/>
          <w:szCs w:val="21"/>
        </w:rPr>
      </w:pPr>
      <w:r w:rsidRPr="001F2CEE">
        <w:rPr>
          <w:rFonts w:asciiTheme="minorHAnsi" w:hAnsiTheme="minorHAnsi" w:cstheme="minorHAnsi"/>
          <w:i/>
          <w:iCs/>
          <w:sz w:val="21"/>
          <w:szCs w:val="21"/>
        </w:rPr>
        <w:t xml:space="preserve">Withdrawal from a course(s) </w:t>
      </w:r>
      <w:r w:rsidRPr="001F2CEE">
        <w:rPr>
          <w:rFonts w:asciiTheme="minorHAnsi" w:hAnsiTheme="minorHAnsi" w:cstheme="minorHAnsi"/>
          <w:b/>
          <w:bCs/>
          <w:i/>
          <w:iCs/>
          <w:sz w:val="21"/>
          <w:szCs w:val="21"/>
        </w:rPr>
        <w:t>may</w:t>
      </w:r>
      <w:r w:rsidRPr="001F2CEE">
        <w:rPr>
          <w:rFonts w:asciiTheme="minorHAnsi" w:hAnsiTheme="minorHAnsi" w:cstheme="minorHAnsi"/>
          <w:i/>
          <w:iCs/>
          <w:sz w:val="21"/>
          <w:szCs w:val="21"/>
        </w:rPr>
        <w:t xml:space="preserve"> affect a student’s current or future financial aid eligibility. Students should consult the Financial Aid Office to learn both short and long term consequences of a withdrawal.</w:t>
      </w:r>
    </w:p>
    <w:p w14:paraId="7E5AE353" w14:textId="77777777" w:rsidR="00EC553E" w:rsidRDefault="00EC553E" w:rsidP="00EC553E">
      <w:pPr>
        <w:pStyle w:val="NormalWeb"/>
        <w:ind w:left="720"/>
        <w:rPr>
          <w:rFonts w:asciiTheme="minorHAnsi" w:hAnsiTheme="minorHAnsi" w:cstheme="minorHAnsi"/>
          <w:b/>
          <w:bCs/>
          <w:sz w:val="22"/>
          <w:szCs w:val="22"/>
        </w:rPr>
      </w:pPr>
    </w:p>
    <w:p w14:paraId="7FCFF523" w14:textId="77777777" w:rsidR="00EC553E" w:rsidRDefault="00EC553E" w:rsidP="00EC553E">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Excused Absences</w:t>
      </w:r>
      <w:r w:rsidRPr="00405699">
        <w:rPr>
          <w:rFonts w:asciiTheme="minorHAnsi" w:hAnsiTheme="minorHAnsi" w:cstheme="minorHAnsi"/>
          <w:b/>
          <w:bCs/>
          <w:sz w:val="22"/>
          <w:szCs w:val="22"/>
        </w:rPr>
        <w:br/>
      </w:r>
      <w:r w:rsidRPr="00405699">
        <w:rPr>
          <w:rFonts w:asciiTheme="minorHAnsi" w:hAnsiTheme="minorHAnsi" w:cstheme="minorHAnsi"/>
          <w:sz w:val="22"/>
          <w:szCs w:val="22"/>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14:paraId="67FC4802" w14:textId="77777777" w:rsidR="00EC553E" w:rsidRPr="006F4BD0" w:rsidRDefault="00EC553E" w:rsidP="00EC553E">
      <w:pPr>
        <w:pStyle w:val="NormalWeb"/>
        <w:spacing w:before="0" w:beforeAutospacing="0" w:after="0" w:afterAutospacing="0"/>
        <w:ind w:left="720"/>
        <w:rPr>
          <w:rFonts w:asciiTheme="minorHAnsi" w:hAnsiTheme="minorHAnsi" w:cstheme="minorHAnsi"/>
          <w:sz w:val="22"/>
          <w:szCs w:val="22"/>
        </w:rPr>
      </w:pPr>
    </w:p>
    <w:p w14:paraId="753352FA" w14:textId="7BBC3B82" w:rsidR="00EC553E" w:rsidRPr="00405699" w:rsidRDefault="0050173A" w:rsidP="00EC553E">
      <w:pPr>
        <w:pStyle w:val="NormalWeb"/>
        <w:rPr>
          <w:rFonts w:asciiTheme="minorHAnsi" w:hAnsiTheme="minorHAnsi" w:cstheme="minorHAnsi"/>
          <w:sz w:val="22"/>
          <w:szCs w:val="22"/>
        </w:rPr>
      </w:pPr>
      <w:r>
        <w:rPr>
          <w:rFonts w:asciiTheme="minorHAnsi" w:hAnsiTheme="minorHAnsi" w:cstheme="minorHAnsi"/>
          <w:b/>
          <w:bCs/>
          <w:sz w:val="22"/>
          <w:szCs w:val="22"/>
        </w:rPr>
        <w:t>Maximum Allowable Absences</w:t>
      </w:r>
      <w:r w:rsidR="00EC553E" w:rsidRPr="00405699">
        <w:rPr>
          <w:rFonts w:asciiTheme="minorHAnsi" w:hAnsiTheme="minorHAnsi" w:cstheme="minorHAnsi"/>
          <w:b/>
          <w:bCs/>
          <w:sz w:val="22"/>
          <w:szCs w:val="22"/>
        </w:rPr>
        <w:br/>
      </w:r>
      <w:r w:rsidR="00EC553E" w:rsidRPr="00405699">
        <w:rPr>
          <w:rFonts w:asciiTheme="minorHAnsi" w:hAnsiTheme="minorHAnsi" w:cstheme="minorHAnsi"/>
          <w:sz w:val="22"/>
          <w:szCs w:val="22"/>
        </w:rPr>
        <w:t xml:space="preserve">After official registration, the following number of unexcused absences will be the maximum allowable before a student </w:t>
      </w:r>
      <w:r w:rsidR="00EC553E" w:rsidRPr="00405699">
        <w:rPr>
          <w:rFonts w:asciiTheme="minorHAnsi" w:hAnsiTheme="minorHAnsi" w:cstheme="minorHAnsi"/>
          <w:b/>
          <w:bCs/>
          <w:sz w:val="22"/>
          <w:szCs w:val="22"/>
        </w:rPr>
        <w:t>may</w:t>
      </w:r>
      <w:r w:rsidR="00EC553E" w:rsidRPr="00405699">
        <w:rPr>
          <w:rFonts w:asciiTheme="minorHAnsi" w:hAnsiTheme="minorHAnsi" w:cstheme="minorHAnsi"/>
          <w:sz w:val="22"/>
          <w:szCs w:val="22"/>
        </w:rPr>
        <w:t xml:space="preserve"> be dropped from the class. Mandated program certification requirements detailed for certain programs regarding the maximum allowable unexcused absences takes precedence over the following information.</w:t>
      </w:r>
    </w:p>
    <w:p w14:paraId="4D03369C" w14:textId="77777777" w:rsidR="00EC553E" w:rsidRPr="00D54C8A" w:rsidRDefault="00EC553E" w:rsidP="00EC553E">
      <w:pPr>
        <w:jc w:val="both"/>
      </w:pPr>
      <w:r w:rsidRPr="00575E4F">
        <w:t xml:space="preserve">Roll will be taken each class.  A student with </w:t>
      </w:r>
      <w:r>
        <w:t>3</w:t>
      </w:r>
      <w:r w:rsidRPr="00575E4F">
        <w:t xml:space="preserve"> absences may be dropped from the course for lack of attendance per the TC Handbook Attendance Policy.  If extenuating circumstances arise, please set up a time to discuss this with your instructor.  If an enrolled student stops attending class and chooses to receive an F, the last date they attended will be listed on the final grade sheet and they will most likely have to pay back money received from grants or scholarships.</w:t>
      </w:r>
      <w:r>
        <w:t xml:space="preserve">  </w:t>
      </w:r>
      <w:r>
        <w:rPr>
          <w:b/>
        </w:rPr>
        <w:t xml:space="preserve">You can check your absences through </w:t>
      </w:r>
      <w:proofErr w:type="spellStart"/>
      <w:r>
        <w:rPr>
          <w:b/>
        </w:rPr>
        <w:t>myTC</w:t>
      </w:r>
      <w:proofErr w:type="spellEnd"/>
      <w:r>
        <w:rPr>
          <w:b/>
        </w:rPr>
        <w:t xml:space="preserve"> (Jenzabar)!</w:t>
      </w:r>
    </w:p>
    <w:p w14:paraId="0F52DDE9" w14:textId="77777777" w:rsidR="00EC553E" w:rsidRDefault="00EC553E" w:rsidP="00EC553E">
      <w:pPr>
        <w:jc w:val="both"/>
        <w:rPr>
          <w:b/>
        </w:rPr>
      </w:pPr>
    </w:p>
    <w:p w14:paraId="7917E1F2" w14:textId="77777777" w:rsidR="00EC553E" w:rsidRPr="00575E4F" w:rsidRDefault="00EC553E" w:rsidP="00EC553E">
      <w:pPr>
        <w:jc w:val="both"/>
        <w:rPr>
          <w:b/>
          <w:color w:val="FF0000"/>
        </w:rPr>
      </w:pPr>
      <w:r w:rsidRPr="00575E4F">
        <w:rPr>
          <w:b/>
        </w:rPr>
        <w:t xml:space="preserve">Make-up Policy </w:t>
      </w:r>
    </w:p>
    <w:p w14:paraId="24440ADC" w14:textId="04F90390" w:rsidR="00EC553E" w:rsidRDefault="00070F80" w:rsidP="00EC553E">
      <w:pPr>
        <w:jc w:val="both"/>
      </w:pPr>
      <w:r>
        <w:t>No make</w:t>
      </w:r>
      <w:r w:rsidR="005D157E">
        <w:t>-</w:t>
      </w:r>
      <w:r>
        <w:t xml:space="preserve">up </w:t>
      </w:r>
      <w:r w:rsidR="00064794">
        <w:t xml:space="preserve">lab </w:t>
      </w:r>
      <w:r w:rsidR="005D157E">
        <w:t xml:space="preserve">exams or assignments allowed. </w:t>
      </w:r>
      <w:r w:rsidR="00064794">
        <w:t xml:space="preserve"> </w:t>
      </w:r>
    </w:p>
    <w:p w14:paraId="5A6CED74" w14:textId="77777777" w:rsidR="00617A5E" w:rsidRDefault="00617A5E" w:rsidP="00EC553E">
      <w:pPr>
        <w:autoSpaceDE w:val="0"/>
        <w:autoSpaceDN w:val="0"/>
        <w:adjustRightInd w:val="0"/>
        <w:jc w:val="both"/>
        <w:rPr>
          <w:rFonts w:eastAsia="Times New Roman" w:cstheme="minorHAnsi"/>
          <w:b/>
          <w:bCs/>
          <w:color w:val="000000"/>
        </w:rPr>
      </w:pPr>
    </w:p>
    <w:p w14:paraId="77F1194A" w14:textId="77777777" w:rsidR="003D697D" w:rsidRDefault="003D697D" w:rsidP="00EC553E">
      <w:pPr>
        <w:autoSpaceDE w:val="0"/>
        <w:autoSpaceDN w:val="0"/>
        <w:adjustRightInd w:val="0"/>
        <w:jc w:val="both"/>
        <w:rPr>
          <w:rFonts w:eastAsia="Times New Roman" w:cstheme="minorHAnsi"/>
          <w:b/>
          <w:bCs/>
          <w:color w:val="000000"/>
        </w:rPr>
      </w:pPr>
    </w:p>
    <w:p w14:paraId="1B21D570" w14:textId="4AF018B8" w:rsidR="00EC553E" w:rsidRPr="00575E4F" w:rsidRDefault="00EC553E" w:rsidP="00EC553E">
      <w:pPr>
        <w:autoSpaceDE w:val="0"/>
        <w:autoSpaceDN w:val="0"/>
        <w:adjustRightInd w:val="0"/>
        <w:jc w:val="both"/>
        <w:rPr>
          <w:rFonts w:eastAsia="Times New Roman" w:cstheme="minorHAnsi"/>
          <w:bCs/>
          <w:color w:val="000000"/>
        </w:rPr>
      </w:pPr>
      <w:r w:rsidRPr="00575E4F">
        <w:rPr>
          <w:rFonts w:eastAsia="Times New Roman" w:cstheme="minorHAnsi"/>
          <w:b/>
          <w:bCs/>
          <w:color w:val="000000"/>
        </w:rPr>
        <w:t>Class Behavior</w:t>
      </w:r>
    </w:p>
    <w:p w14:paraId="7C05F86F" w14:textId="77777777" w:rsidR="00EC553E" w:rsidRDefault="00EC553E" w:rsidP="00EC553E">
      <w:pPr>
        <w:autoSpaceDE w:val="0"/>
        <w:autoSpaceDN w:val="0"/>
        <w:adjustRightInd w:val="0"/>
      </w:pPr>
      <w:r w:rsidRPr="00575E4F">
        <w:rPr>
          <w:rFonts w:eastAsia="Times New Roman" w:cstheme="minorHAnsi"/>
          <w:bCs/>
          <w:color w:val="000000"/>
        </w:rPr>
        <w:t xml:space="preserve">There will be a </w:t>
      </w:r>
      <w:r w:rsidRPr="00575E4F">
        <w:rPr>
          <w:rFonts w:eastAsia="Times New Roman" w:cstheme="minorHAnsi"/>
          <w:bCs/>
          <w:i/>
          <w:color w:val="000000"/>
        </w:rPr>
        <w:t>ZERO TOLERANCE</w:t>
      </w:r>
      <w:r w:rsidRPr="00575E4F">
        <w:t xml:space="preserve"> policy for any behavior that is disruptive and prevents or deters classroom learning.  This includes, but is not limited to, ANY use of vulgar language or rude behavior towards the instructor or any other student in the class.  Violation could result in being asked to leave the class, withdrawal from the course, &amp;/or investigation by the Dean of Students.</w:t>
      </w:r>
    </w:p>
    <w:p w14:paraId="0C18B6DC" w14:textId="77777777" w:rsidR="00EC553E" w:rsidRDefault="00EC553E" w:rsidP="00EC553E">
      <w:pPr>
        <w:autoSpaceDE w:val="0"/>
        <w:autoSpaceDN w:val="0"/>
        <w:adjustRightInd w:val="0"/>
        <w:spacing w:after="0"/>
      </w:pPr>
      <w:r>
        <w:t>If a student creates a disruption in the Testing Center, the student could face the following consequences:  zero on the assignment (even a test), withdrawal from the course (WF on transcript), &amp;/or investigation by the Dean of Students.</w:t>
      </w:r>
    </w:p>
    <w:p w14:paraId="2B2BC534" w14:textId="77777777" w:rsidR="00EC553E" w:rsidRPr="002F1A47" w:rsidRDefault="00EC553E" w:rsidP="00EC553E">
      <w:pPr>
        <w:autoSpaceDE w:val="0"/>
        <w:autoSpaceDN w:val="0"/>
        <w:adjustRightInd w:val="0"/>
        <w:ind w:left="720"/>
      </w:pPr>
      <w:r>
        <w:t xml:space="preserve">Examples of a </w:t>
      </w:r>
      <w:r>
        <w:rPr>
          <w:i/>
          <w:iCs/>
        </w:rPr>
        <w:t>disruption</w:t>
      </w:r>
      <w:r>
        <w:t xml:space="preserve"> include but are not limited to:  being rude or disrespectful to the staff in the testing center, academic misconduct (cheating), not following testing center rules and regulations</w:t>
      </w:r>
    </w:p>
    <w:p w14:paraId="493926F8" w14:textId="77777777" w:rsidR="00EC553E" w:rsidRPr="00575E4F" w:rsidRDefault="00EC553E" w:rsidP="00EC553E">
      <w:pPr>
        <w:autoSpaceDE w:val="0"/>
        <w:autoSpaceDN w:val="0"/>
        <w:adjustRightInd w:val="0"/>
        <w:jc w:val="both"/>
      </w:pPr>
      <w:r>
        <w:tab/>
      </w:r>
    </w:p>
    <w:p w14:paraId="3098D215" w14:textId="77777777" w:rsidR="00EC553E" w:rsidRDefault="00EC553E" w:rsidP="00EC553E">
      <w:pPr>
        <w:autoSpaceDE w:val="0"/>
        <w:autoSpaceDN w:val="0"/>
        <w:adjustRightInd w:val="0"/>
        <w:jc w:val="both"/>
        <w:rPr>
          <w:rFonts w:eastAsia="Times New Roman" w:cstheme="minorHAnsi"/>
          <w:b/>
          <w:color w:val="000000"/>
        </w:rPr>
      </w:pPr>
      <w:r w:rsidRPr="00575E4F">
        <w:rPr>
          <w:rFonts w:eastAsia="Times New Roman" w:cstheme="minorHAnsi"/>
          <w:b/>
          <w:color w:val="000000"/>
        </w:rPr>
        <w:t>Financial Aid:</w:t>
      </w:r>
    </w:p>
    <w:p w14:paraId="71C04F3C" w14:textId="77777777" w:rsidR="00EC553E" w:rsidRDefault="00EC553E" w:rsidP="00EC553E">
      <w:pPr>
        <w:autoSpaceDE w:val="0"/>
        <w:autoSpaceDN w:val="0"/>
        <w:adjustRightInd w:val="0"/>
        <w:jc w:val="both"/>
        <w:rPr>
          <w:rFonts w:eastAsia="Times New Roman" w:cstheme="minorHAnsi"/>
        </w:rPr>
      </w:pPr>
      <w:r w:rsidRPr="00575E4F">
        <w:rPr>
          <w:rFonts w:eastAsia="Times New Roman" w:cstheme="minorHAnsi"/>
          <w:b/>
          <w:color w:val="C00000"/>
        </w:rPr>
        <w:t>Attention!</w:t>
      </w:r>
      <w:r w:rsidRPr="00575E4F">
        <w:rPr>
          <w:rFonts w:eastAsia="Times New Roman" w:cstheme="minorHAnsi"/>
          <w:color w:val="C00000"/>
        </w:rPr>
        <w:t xml:space="preserve"> </w:t>
      </w:r>
      <w:r w:rsidRPr="00575E4F">
        <w:rPr>
          <w:rFonts w:eastAsia="Times New Roman" w:cstheme="minorHAnsi"/>
        </w:rPr>
        <w:t>Dropping this class may affect your funding in a negative way! You could owe money to the college and/or federal government. Please check with the Financial Aid office before making a decision.</w:t>
      </w:r>
    </w:p>
    <w:p w14:paraId="79ACA84E" w14:textId="77777777" w:rsidR="00EC553E" w:rsidRPr="00C70AF3" w:rsidRDefault="00EC553E" w:rsidP="00EC553E">
      <w:pPr>
        <w:autoSpaceDE w:val="0"/>
        <w:autoSpaceDN w:val="0"/>
        <w:adjustRightInd w:val="0"/>
        <w:jc w:val="both"/>
        <w:rPr>
          <w:i/>
          <w:iCs/>
        </w:rPr>
      </w:pPr>
      <w:r>
        <w:rPr>
          <w:i/>
          <w:iCs/>
        </w:rPr>
        <w:t>If you are dropped from the lecture course for any reason, you will be automatically dropped from the lab course.</w:t>
      </w:r>
    </w:p>
    <w:p w14:paraId="74336A80" w14:textId="77777777" w:rsidR="00EC553E" w:rsidRDefault="00EC553E" w:rsidP="00EC553E">
      <w:pPr>
        <w:autoSpaceDE w:val="0"/>
        <w:autoSpaceDN w:val="0"/>
        <w:adjustRightInd w:val="0"/>
        <w:jc w:val="both"/>
        <w:rPr>
          <w:rFonts w:eastAsia="Times New Roman" w:cstheme="minorHAnsi"/>
          <w:b/>
          <w:bCs/>
          <w:color w:val="000000"/>
        </w:rPr>
      </w:pPr>
    </w:p>
    <w:p w14:paraId="7389A2EA" w14:textId="77777777" w:rsidR="00EC553E" w:rsidRPr="00575E4F" w:rsidRDefault="00EC553E" w:rsidP="00EC553E">
      <w:pPr>
        <w:autoSpaceDE w:val="0"/>
        <w:autoSpaceDN w:val="0"/>
        <w:adjustRightInd w:val="0"/>
        <w:jc w:val="both"/>
        <w:rPr>
          <w:rFonts w:eastAsia="Times New Roman" w:cstheme="minorHAnsi"/>
          <w:b/>
          <w:bCs/>
          <w:color w:val="000000"/>
        </w:rPr>
      </w:pPr>
      <w:r w:rsidRPr="00575E4F">
        <w:rPr>
          <w:rFonts w:eastAsia="Times New Roman" w:cstheme="minorHAnsi"/>
          <w:b/>
          <w:bCs/>
          <w:color w:val="000000"/>
        </w:rPr>
        <w:t>Cell Phone Policy</w:t>
      </w:r>
    </w:p>
    <w:p w14:paraId="2447DBA5" w14:textId="77777777" w:rsidR="0065369F" w:rsidRDefault="0065369F" w:rsidP="00F22DE1">
      <w:pPr>
        <w:jc w:val="both"/>
        <w:rPr>
          <w:b/>
        </w:rPr>
      </w:pPr>
      <w:r w:rsidRPr="0047075A">
        <w:rPr>
          <w:rFonts w:eastAsia="Times New Roman" w:cstheme="minorHAnsi"/>
          <w:bCs/>
          <w:color w:val="000000"/>
        </w:rPr>
        <w:t>During testing, cell phones should NOT be VISIBLE.  If a cell phone or any other electronic device is visible, regardless of if it is used, it will result in a zero for the assignment and reported to the Dean of Students as academic dishonesty and could lead to being withdrawn from the course with a grade of “F”.</w:t>
      </w:r>
      <w:r>
        <w:rPr>
          <w:rFonts w:eastAsia="Times New Roman" w:cstheme="minorHAnsi"/>
          <w:bCs/>
          <w:color w:val="000000"/>
        </w:rPr>
        <w:t xml:space="preserve">  This includes Smart Watches.  These should not be on your person while testing!</w:t>
      </w:r>
    </w:p>
    <w:p w14:paraId="4C17F244" w14:textId="77777777" w:rsidR="00EC553E" w:rsidRDefault="00EC553E" w:rsidP="00EC553E">
      <w:pPr>
        <w:jc w:val="both"/>
        <w:rPr>
          <w:b/>
        </w:rPr>
      </w:pPr>
    </w:p>
    <w:p w14:paraId="4DB5F392" w14:textId="77777777" w:rsidR="00EC553E" w:rsidRPr="00575E4F" w:rsidRDefault="00EC553E" w:rsidP="00EC553E">
      <w:pPr>
        <w:jc w:val="both"/>
        <w:rPr>
          <w:b/>
        </w:rPr>
      </w:pPr>
      <w:r w:rsidRPr="00575E4F">
        <w:rPr>
          <w:b/>
        </w:rPr>
        <w:t>Academic Integrity Statement</w:t>
      </w:r>
    </w:p>
    <w:p w14:paraId="584E02DA" w14:textId="77777777" w:rsidR="00EC553E" w:rsidRPr="00575E4F" w:rsidRDefault="00EC553E" w:rsidP="00EC553E">
      <w:pPr>
        <w:pStyle w:val="Pa3"/>
        <w:spacing w:after="100"/>
        <w:jc w:val="both"/>
        <w:rPr>
          <w:rFonts w:asciiTheme="minorHAnsi" w:hAnsiTheme="minorHAnsi" w:cstheme="minorHAnsi"/>
          <w:color w:val="000000"/>
          <w:sz w:val="22"/>
          <w:szCs w:val="22"/>
        </w:rPr>
      </w:pPr>
      <w:r w:rsidRPr="00575E4F">
        <w:rPr>
          <w:rStyle w:val="A5"/>
          <w:rFonts w:asciiTheme="minorHAnsi" w:hAnsiTheme="minorHAnsi" w:cstheme="minorHAnsi"/>
          <w:sz w:val="22"/>
          <w:szCs w:val="22"/>
        </w:rPr>
        <w:t>Scholastic dishonesty, involving but not limited to cheating on a test, plagiarism, col</w:t>
      </w:r>
      <w:r w:rsidRPr="00575E4F">
        <w:rPr>
          <w:rStyle w:val="A5"/>
          <w:rFonts w:asciiTheme="minorHAnsi" w:hAnsiTheme="minorHAnsi" w:cstheme="minorHAnsi"/>
          <w:sz w:val="22"/>
          <w:szCs w:val="22"/>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43D044BB" w14:textId="77777777" w:rsidR="00EC553E" w:rsidRPr="00575E4F" w:rsidRDefault="00EC553E" w:rsidP="00EC553E">
      <w:pPr>
        <w:jc w:val="both"/>
        <w:rPr>
          <w:rStyle w:val="A5"/>
        </w:rPr>
      </w:pPr>
      <w:r w:rsidRPr="00575E4F">
        <w:rPr>
          <w:rStyle w:val="A5"/>
          <w:rFonts w:cstheme="minorHAnsi"/>
        </w:rPr>
        <w:t xml:space="preserve">This policy applies campus wide, including TC Testing Center, as well as off-campus classroom or lab sites, including dual credit campuses. This information can be found in the Student Handbook at </w:t>
      </w:r>
      <w:hyperlink r:id="rId27" w:history="1">
        <w:r w:rsidRPr="00575E4F">
          <w:rPr>
            <w:rStyle w:val="Hyperlink"/>
            <w:rFonts w:cstheme="minorHAnsi"/>
          </w:rPr>
          <w:t>https://texarkanacollege.edu</w:t>
        </w:r>
      </w:hyperlink>
      <w:r w:rsidRPr="00575E4F">
        <w:rPr>
          <w:rStyle w:val="A5"/>
          <w:rFonts w:cstheme="minorHAnsi"/>
        </w:rPr>
        <w:t>.</w:t>
      </w:r>
    </w:p>
    <w:p w14:paraId="27E9841D" w14:textId="77777777" w:rsidR="00EC553E" w:rsidRPr="00CE27FB" w:rsidRDefault="00EC553E" w:rsidP="00EC553E">
      <w:pPr>
        <w:rPr>
          <w:rFonts w:eastAsia="Times New Roman" w:cs="Arial"/>
          <w:b/>
          <w:i/>
        </w:rPr>
      </w:pPr>
      <w:r w:rsidRPr="00CE27FB">
        <w:rPr>
          <w:rFonts w:eastAsia="Times New Roman" w:cs="Arial"/>
          <w:b/>
          <w:i/>
        </w:rPr>
        <w:t>The following are examples of academic dishonesty:</w:t>
      </w:r>
    </w:p>
    <w:p w14:paraId="447E1FA1" w14:textId="77777777" w:rsidR="00EC553E" w:rsidRPr="00CE27FB" w:rsidRDefault="00EC553E" w:rsidP="00F22DE1">
      <w:pPr>
        <w:spacing w:after="0"/>
        <w:ind w:left="720"/>
        <w:rPr>
          <w:rFonts w:eastAsia="Times New Roman" w:cs="Arial"/>
          <w:i/>
        </w:rPr>
      </w:pPr>
      <w:r w:rsidRPr="00CE27FB">
        <w:rPr>
          <w:rFonts w:eastAsia="Times New Roman" w:cs="Arial"/>
          <w:i/>
        </w:rPr>
        <w:t>1) copying an answer sheet from another student during an exam</w:t>
      </w:r>
    </w:p>
    <w:p w14:paraId="35904E30" w14:textId="77777777" w:rsidR="00EC553E" w:rsidRPr="00CE27FB" w:rsidRDefault="00EC553E" w:rsidP="00F22DE1">
      <w:pPr>
        <w:spacing w:after="0"/>
        <w:ind w:left="720"/>
        <w:rPr>
          <w:rFonts w:eastAsia="Times New Roman" w:cs="Arial"/>
          <w:i/>
        </w:rPr>
      </w:pPr>
      <w:r w:rsidRPr="00CE27FB">
        <w:rPr>
          <w:rFonts w:eastAsia="Times New Roman" w:cs="Arial"/>
          <w:i/>
        </w:rPr>
        <w:t>2) providing information to another student about a test</w:t>
      </w:r>
    </w:p>
    <w:p w14:paraId="7C145416" w14:textId="77777777" w:rsidR="00EC553E" w:rsidRPr="00CE27FB" w:rsidRDefault="00EC553E" w:rsidP="00F22DE1">
      <w:pPr>
        <w:spacing w:after="0"/>
        <w:ind w:left="720"/>
        <w:rPr>
          <w:rFonts w:eastAsia="Times New Roman" w:cs="Arial"/>
          <w:i/>
        </w:rPr>
      </w:pPr>
      <w:r w:rsidRPr="00CE27FB">
        <w:rPr>
          <w:rFonts w:eastAsia="Times New Roman" w:cs="Arial"/>
          <w:i/>
        </w:rPr>
        <w:t>3) cell phone usage during an exam (usage refers to ANYTHING that involves a cell phone</w:t>
      </w:r>
      <w:r>
        <w:rPr>
          <w:rFonts w:eastAsia="Times New Roman" w:cs="Arial"/>
          <w:i/>
        </w:rPr>
        <w:t xml:space="preserve">, </w:t>
      </w:r>
      <w:r w:rsidRPr="00CE27FB">
        <w:rPr>
          <w:rFonts w:eastAsia="Times New Roman" w:cs="Arial"/>
          <w:i/>
        </w:rPr>
        <w:t xml:space="preserve"> including but not limited to: silencing an alarm, viewing documents, texting (viewing or sending), answering a call, browsing the internet, checking the time, etc.)</w:t>
      </w:r>
    </w:p>
    <w:p w14:paraId="32EAC93A" w14:textId="77777777" w:rsidR="00EC553E" w:rsidRPr="00CE27FB" w:rsidRDefault="00EC553E" w:rsidP="00F22DE1">
      <w:pPr>
        <w:spacing w:after="0"/>
        <w:ind w:left="720" w:firstLine="720"/>
        <w:rPr>
          <w:rFonts w:eastAsia="Times New Roman" w:cs="Arial"/>
          <w:i/>
        </w:rPr>
      </w:pPr>
      <w:r w:rsidRPr="00CE27FB">
        <w:rPr>
          <w:rFonts w:eastAsia="Times New Roman" w:cs="Arial"/>
          <w:i/>
        </w:rPr>
        <w:t xml:space="preserve">a) cell phones </w:t>
      </w:r>
      <w:r w:rsidRPr="00CE27FB">
        <w:rPr>
          <w:rFonts w:eastAsia="Times New Roman" w:cs="Arial"/>
          <w:b/>
          <w:i/>
        </w:rPr>
        <w:t>MUST</w:t>
      </w:r>
      <w:r w:rsidRPr="00CE27FB">
        <w:rPr>
          <w:rFonts w:eastAsia="Times New Roman" w:cs="Arial"/>
          <w:i/>
        </w:rPr>
        <w:t xml:space="preserve"> be concealed and cannot be retrieved during an exam</w:t>
      </w:r>
    </w:p>
    <w:p w14:paraId="74368C03" w14:textId="77777777" w:rsidR="00EC553E" w:rsidRDefault="00EC553E" w:rsidP="00F22DE1">
      <w:pPr>
        <w:spacing w:after="0"/>
        <w:ind w:left="720" w:firstLine="720"/>
        <w:rPr>
          <w:rFonts w:eastAsia="Times New Roman" w:cs="Arial"/>
          <w:i/>
        </w:rPr>
      </w:pPr>
      <w:r w:rsidRPr="00CE27FB">
        <w:rPr>
          <w:rFonts w:eastAsia="Times New Roman" w:cs="Arial"/>
          <w:i/>
        </w:rPr>
        <w:t>b) cell phones cannot be answered during an exam (this includes texting)</w:t>
      </w:r>
    </w:p>
    <w:p w14:paraId="6BA6360A" w14:textId="77777777" w:rsidR="00EC553E" w:rsidRPr="00CE27FB" w:rsidRDefault="00EC553E" w:rsidP="00F22DE1">
      <w:pPr>
        <w:spacing w:after="0"/>
        <w:ind w:firstLine="720"/>
        <w:rPr>
          <w:rFonts w:eastAsia="Times New Roman" w:cs="Arial"/>
          <w:i/>
        </w:rPr>
      </w:pPr>
      <w:r>
        <w:rPr>
          <w:rFonts w:eastAsia="Times New Roman" w:cs="Arial"/>
          <w:i/>
        </w:rPr>
        <w:t>4) opening other tabs while taking a computerized version of the test (in the testing center or at home)</w:t>
      </w:r>
    </w:p>
    <w:p w14:paraId="62740DA6" w14:textId="77777777" w:rsidR="00EC553E" w:rsidRPr="00757532" w:rsidRDefault="00EC553E" w:rsidP="00EC553E">
      <w:pPr>
        <w:spacing w:before="100" w:beforeAutospacing="1" w:after="100" w:afterAutospacing="1"/>
        <w:rPr>
          <w:rFonts w:eastAsia="Times New Roman" w:cs="Arial"/>
          <w:iCs/>
        </w:rPr>
      </w:pPr>
      <w:r w:rsidRPr="00757532">
        <w:rPr>
          <w:rFonts w:eastAsia="Times New Roman" w:cs="Arial"/>
          <w:iCs/>
        </w:rPr>
        <w:lastRenderedPageBreak/>
        <w:t>During an exam (lecture or lab), a student will not be allowed to wear a hat or sunglasses, nor will students be allowed to leave the room unless they are finished with the exam.  Once a student has left the exam room, the exam will be considered complete, and the student may no longer make changes or return and continue the exam.</w:t>
      </w:r>
    </w:p>
    <w:p w14:paraId="193C886D" w14:textId="77777777" w:rsidR="00EC553E" w:rsidRPr="00B64AFD" w:rsidRDefault="00EC553E" w:rsidP="00EC553E">
      <w:pPr>
        <w:spacing w:before="100" w:beforeAutospacing="1" w:after="100" w:afterAutospacing="1"/>
        <w:rPr>
          <w:rFonts w:eastAsia="Times New Roman" w:cs="Arial"/>
          <w:iCs/>
          <w:u w:val="single"/>
        </w:rPr>
      </w:pPr>
      <w:r w:rsidRPr="006F4BD0">
        <w:rPr>
          <w:rFonts w:eastAsia="Times New Roman" w:cs="Arial"/>
          <w:iCs/>
          <w:u w:val="single"/>
        </w:rPr>
        <w:t>C</w:t>
      </w:r>
      <w:r>
        <w:rPr>
          <w:rFonts w:eastAsia="Times New Roman" w:cs="Arial"/>
          <w:iCs/>
          <w:u w:val="single"/>
        </w:rPr>
        <w:t>hat</w:t>
      </w:r>
      <w:r w:rsidRPr="006F4BD0">
        <w:rPr>
          <w:rFonts w:eastAsia="Times New Roman" w:cs="Arial"/>
          <w:iCs/>
          <w:u w:val="single"/>
        </w:rPr>
        <w:t xml:space="preserve"> </w:t>
      </w:r>
      <w:r w:rsidRPr="00B64AFD">
        <w:rPr>
          <w:rFonts w:eastAsia="Times New Roman" w:cs="Arial"/>
          <w:iCs/>
          <w:u w:val="single"/>
        </w:rPr>
        <w:t>GPT</w:t>
      </w:r>
      <w:r>
        <w:rPr>
          <w:rFonts w:eastAsia="Times New Roman" w:cs="Arial"/>
          <w:iCs/>
          <w:u w:val="single"/>
        </w:rPr>
        <w:t xml:space="preserve">: </w:t>
      </w:r>
      <w:r w:rsidRPr="00B64AFD">
        <w:rPr>
          <w:rFonts w:eastAsia="Times New Roman" w:cs="Arial"/>
          <w:iCs/>
        </w:rPr>
        <w:t>The</w:t>
      </w:r>
      <w:r>
        <w:rPr>
          <w:rFonts w:eastAsia="Times New Roman" w:cs="Arial"/>
          <w:iCs/>
        </w:rPr>
        <w:t xml:space="preserve"> use of Chap GPT may be considered academic dishonesty.  Check with your instructor to be sure.</w:t>
      </w:r>
    </w:p>
    <w:p w14:paraId="424A7F63" w14:textId="77777777" w:rsidR="00EC553E" w:rsidRPr="00626DF9" w:rsidRDefault="00EC553E" w:rsidP="00EC553E">
      <w:pPr>
        <w:spacing w:before="100" w:beforeAutospacing="1" w:after="100" w:afterAutospacing="1"/>
        <w:rPr>
          <w:rFonts w:eastAsia="Times New Roman" w:cs="Arial"/>
          <w:iCs/>
        </w:rPr>
      </w:pPr>
      <w:r w:rsidRPr="00626DF9">
        <w:rPr>
          <w:rFonts w:eastAsia="Times New Roman" w:cs="Arial"/>
          <w:iCs/>
        </w:rPr>
        <w:t>The instructor reserves the right to determine what constitutes an act of cheating, although the above are provided as examples.</w:t>
      </w:r>
    </w:p>
    <w:p w14:paraId="198682BA" w14:textId="77777777" w:rsidR="00EC553E" w:rsidRDefault="00EC553E" w:rsidP="00EC553E">
      <w:pPr>
        <w:autoSpaceDE w:val="0"/>
        <w:autoSpaceDN w:val="0"/>
        <w:adjustRightInd w:val="0"/>
        <w:jc w:val="both"/>
        <w:rPr>
          <w:rFonts w:eastAsia="Times New Roman" w:cstheme="minorHAnsi"/>
          <w:color w:val="000000"/>
        </w:rPr>
      </w:pPr>
      <w:r w:rsidRPr="00575E4F">
        <w:rPr>
          <w:rFonts w:eastAsia="Times New Roman" w:cstheme="minorHAnsi"/>
          <w:b/>
          <w:bCs/>
          <w:color w:val="000000"/>
        </w:rPr>
        <w:t>Disability Act Statement</w:t>
      </w:r>
      <w:r w:rsidRPr="00575E4F">
        <w:rPr>
          <w:rFonts w:eastAsia="Times New Roman" w:cstheme="minorHAnsi"/>
          <w:b/>
          <w:color w:val="000000"/>
        </w:rPr>
        <w:t>:</w:t>
      </w:r>
      <w:r w:rsidRPr="00575E4F">
        <w:rPr>
          <w:rFonts w:eastAsia="Times New Roman" w:cstheme="minorHAnsi"/>
          <w:color w:val="000000"/>
        </w:rPr>
        <w:t xml:space="preserve"> </w:t>
      </w:r>
    </w:p>
    <w:p w14:paraId="5851E09A" w14:textId="77777777" w:rsidR="00EC553E" w:rsidRPr="00575E4F" w:rsidRDefault="00EC553E" w:rsidP="00EC553E">
      <w:pPr>
        <w:autoSpaceDE w:val="0"/>
        <w:autoSpaceDN w:val="0"/>
        <w:adjustRightInd w:val="0"/>
        <w:jc w:val="both"/>
        <w:rPr>
          <w:rFonts w:eastAsia="Times New Roman" w:cstheme="minorHAnsi"/>
          <w:color w:val="000000"/>
        </w:rPr>
      </w:pPr>
      <w:r w:rsidRPr="00575E4F">
        <w:rPr>
          <w:rFonts w:eastAsia="Times New Roman" w:cstheme="minorHAnsi"/>
        </w:rPr>
        <w:t xml:space="preserve">Texarkana College complies with all provisions of the Americans with Disabilities Act and makes reasonable accommodations upon request. Please contact </w:t>
      </w:r>
      <w:r>
        <w:rPr>
          <w:rFonts w:eastAsia="Times New Roman" w:cstheme="minorHAnsi"/>
        </w:rPr>
        <w:t>Tonja Blasé</w:t>
      </w:r>
      <w:r w:rsidRPr="00575E4F">
        <w:rPr>
          <w:rFonts w:eastAsia="Times New Roman" w:cstheme="minorHAnsi"/>
        </w:rPr>
        <w:t xml:space="preserve"> at 903-823-</w:t>
      </w:r>
      <w:r>
        <w:rPr>
          <w:rFonts w:eastAsia="Times New Roman" w:cstheme="minorHAnsi"/>
        </w:rPr>
        <w:t xml:space="preserve">3349.  </w:t>
      </w:r>
    </w:p>
    <w:p w14:paraId="58225547" w14:textId="77777777" w:rsidR="00EC553E" w:rsidRPr="00575E4F" w:rsidRDefault="00EC553E" w:rsidP="00EC553E">
      <w:pPr>
        <w:spacing w:before="100" w:beforeAutospacing="1" w:after="100" w:afterAutospacing="1"/>
        <w:jc w:val="both"/>
        <w:rPr>
          <w:rFonts w:eastAsia="Times New Roman" w:cstheme="minorHAnsi"/>
        </w:rPr>
      </w:pPr>
      <w:r w:rsidRPr="00575E4F">
        <w:rPr>
          <w:rFonts w:eastAsia="Times New Roman" w:cstheme="minorHAnsi"/>
        </w:rPr>
        <w:t xml:space="preserve">If you have an accommodation letter from their office indicating that you have a disability which requires academic accommodations, please present it to the instructor so we can discuss the accommodations that you might need for this class.  </w:t>
      </w:r>
      <w:r w:rsidRPr="00575E4F">
        <w:rPr>
          <w:rFonts w:eastAsia="Times New Roman" w:cstheme="minorHAnsi"/>
          <w:i/>
          <w:iCs/>
        </w:rPr>
        <w:t>It is best to request these changes at the beginning, if not before the start, of class</w:t>
      </w:r>
      <w:r w:rsidRPr="00575E4F">
        <w:rPr>
          <w:rFonts w:eastAsia="Times New Roman" w:cstheme="minorHAnsi"/>
        </w:rPr>
        <w:t xml:space="preserve"> so there is ample time to make the accommodations.</w:t>
      </w:r>
    </w:p>
    <w:p w14:paraId="382E5CC2" w14:textId="77777777" w:rsidR="00EC553E" w:rsidRDefault="00EC553E" w:rsidP="00EC553E">
      <w:pPr>
        <w:spacing w:after="200" w:line="276" w:lineRule="auto"/>
      </w:pPr>
      <w:r>
        <w:t>If you are dropped from the lecture course, you will be automatically dropped from the lab course.</w:t>
      </w:r>
    </w:p>
    <w:p w14:paraId="65A961C1" w14:textId="77777777" w:rsidR="00EC553E" w:rsidRDefault="00EC553E" w:rsidP="00EC553E">
      <w:pPr>
        <w:rPr>
          <w:b/>
        </w:rPr>
      </w:pPr>
    </w:p>
    <w:p w14:paraId="2E181CCE" w14:textId="77777777" w:rsidR="00EC553E" w:rsidRDefault="00EC553E" w:rsidP="00EC553E">
      <w:pPr>
        <w:rPr>
          <w:b/>
        </w:rPr>
      </w:pPr>
      <w:r w:rsidRPr="00B17181">
        <w:rPr>
          <w:b/>
        </w:rPr>
        <w:t>Basic Needs Security Statement</w:t>
      </w:r>
    </w:p>
    <w:p w14:paraId="6E15CFB1" w14:textId="77777777" w:rsidR="00EC553E" w:rsidRPr="00B17181" w:rsidRDefault="00EC553E" w:rsidP="00EC553E">
      <w:r>
        <w:t>Any student who has difficulty affording groceries or accessing enough food to eat every day, or who lacks a safe and stable place to live and believes this may affect their performance in this course or ability to remain in school, is urged to contact Tonja Blasé, Director of Student Retention, at 903-823-3349 for support.  Furthermore, please notify the professor if you are comfortable in doing so.</w:t>
      </w:r>
    </w:p>
    <w:p w14:paraId="55CDB6BB" w14:textId="77777777" w:rsidR="00EC553E" w:rsidRPr="003B7C7E" w:rsidRDefault="00EC553E" w:rsidP="00EC553E">
      <w:pPr>
        <w:pStyle w:val="xmsonormal"/>
        <w:rPr>
          <w:color w:val="000000"/>
        </w:rPr>
      </w:pPr>
    </w:p>
    <w:p w14:paraId="4FE80078" w14:textId="77777777" w:rsidR="00EC553E" w:rsidRDefault="00EC553E" w:rsidP="00EC553E">
      <w:pPr>
        <w:spacing w:after="200" w:line="276" w:lineRule="auto"/>
      </w:pPr>
    </w:p>
    <w:p w14:paraId="1266E1F3" w14:textId="77777777" w:rsidR="00EC553E" w:rsidRPr="006B5732" w:rsidRDefault="00EC553E" w:rsidP="00EC553E"/>
    <w:p w14:paraId="25385930" w14:textId="77777777" w:rsidR="00723E94" w:rsidRDefault="00723E94"/>
    <w:sectPr w:rsidR="00723E94" w:rsidSect="00EC553E">
      <w:footerReference w:type="default" r:id="rId28"/>
      <w:headerReference w:type="first" r:id="rId29"/>
      <w:footerReference w:type="first" r:id="rId30"/>
      <w:pgSz w:w="12240" w:h="15840"/>
      <w:pgMar w:top="108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5C4D0" w14:textId="77777777" w:rsidR="00172670" w:rsidRDefault="00172670">
      <w:pPr>
        <w:spacing w:after="0" w:line="240" w:lineRule="auto"/>
      </w:pPr>
      <w:r>
        <w:separator/>
      </w:r>
    </w:p>
  </w:endnote>
  <w:endnote w:type="continuationSeparator" w:id="0">
    <w:p w14:paraId="1B19C726" w14:textId="77777777" w:rsidR="00172670" w:rsidRDefault="00172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C3635" w14:textId="77777777" w:rsidR="00723E94" w:rsidRPr="007169D9" w:rsidRDefault="00723E94">
    <w:pPr>
      <w:pStyle w:val="Footer"/>
      <w:rPr>
        <w:sz w:val="16"/>
        <w:szCs w:val="16"/>
      </w:rPr>
    </w:pPr>
    <w:r w:rsidRPr="007169D9">
      <w:rPr>
        <w:sz w:val="16"/>
        <w:szCs w:val="16"/>
      </w:rPr>
      <w:t xml:space="preserve">Anatomy &amp; Physiology </w:t>
    </w:r>
    <w:r>
      <w:rPr>
        <w:sz w:val="16"/>
        <w:szCs w:val="16"/>
      </w:rPr>
      <w:t>I</w:t>
    </w:r>
    <w:r w:rsidRPr="007169D9">
      <w:rPr>
        <w:sz w:val="16"/>
        <w:szCs w:val="16"/>
      </w:rPr>
      <w:t xml:space="preserve"> – </w:t>
    </w:r>
    <w:r>
      <w:rPr>
        <w:sz w:val="16"/>
        <w:szCs w:val="16"/>
      </w:rPr>
      <w:t>Fall 1 - 2024</w:t>
    </w:r>
    <w:r w:rsidRPr="007169D9">
      <w:rPr>
        <w:sz w:val="16"/>
        <w:szCs w:val="16"/>
      </w:rPr>
      <w:tab/>
    </w:r>
    <w:r>
      <w:rPr>
        <w:sz w:val="16"/>
        <w:szCs w:val="16"/>
      </w:rPr>
      <w:t>Teer</w:t>
    </w:r>
    <w:r w:rsidRPr="007169D9">
      <w:rPr>
        <w:sz w:val="16"/>
        <w:szCs w:val="16"/>
      </w:rPr>
      <w:tab/>
    </w:r>
    <w:r w:rsidRPr="007169D9">
      <w:rPr>
        <w:color w:val="7F7F7F" w:themeColor="background1" w:themeShade="7F"/>
        <w:spacing w:val="60"/>
        <w:sz w:val="16"/>
        <w:szCs w:val="16"/>
      </w:rPr>
      <w:t>Page</w:t>
    </w:r>
    <w:r w:rsidRPr="007169D9">
      <w:rPr>
        <w:sz w:val="16"/>
        <w:szCs w:val="16"/>
      </w:rPr>
      <w:t xml:space="preserve"> | </w:t>
    </w:r>
    <w:r w:rsidRPr="007169D9">
      <w:rPr>
        <w:sz w:val="16"/>
        <w:szCs w:val="16"/>
      </w:rPr>
      <w:fldChar w:fldCharType="begin"/>
    </w:r>
    <w:r w:rsidRPr="007169D9">
      <w:rPr>
        <w:sz w:val="16"/>
        <w:szCs w:val="16"/>
      </w:rPr>
      <w:instrText xml:space="preserve"> PAGE   \* MERGEFORMAT </w:instrText>
    </w:r>
    <w:r w:rsidRPr="007169D9">
      <w:rPr>
        <w:sz w:val="16"/>
        <w:szCs w:val="16"/>
      </w:rPr>
      <w:fldChar w:fldCharType="separate"/>
    </w:r>
    <w:r w:rsidRPr="00E87A60">
      <w:rPr>
        <w:b/>
        <w:bCs/>
        <w:noProof/>
        <w:sz w:val="16"/>
        <w:szCs w:val="16"/>
      </w:rPr>
      <w:t>7</w:t>
    </w:r>
    <w:r w:rsidRPr="007169D9">
      <w:rPr>
        <w:b/>
        <w:bCs/>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E780E" w14:textId="77777777" w:rsidR="00723E94" w:rsidRPr="004B3549" w:rsidRDefault="00723E94">
    <w:pPr>
      <w:pStyle w:val="Footer"/>
      <w:rPr>
        <w:sz w:val="16"/>
        <w:szCs w:val="16"/>
      </w:rPr>
    </w:pPr>
    <w:r w:rsidRPr="004B3549">
      <w:rPr>
        <w:sz w:val="16"/>
        <w:szCs w:val="16"/>
      </w:rPr>
      <w:t xml:space="preserve">Page </w:t>
    </w:r>
    <w:r w:rsidRPr="004B3549">
      <w:rPr>
        <w:b/>
        <w:bCs/>
        <w:sz w:val="16"/>
        <w:szCs w:val="16"/>
      </w:rPr>
      <w:fldChar w:fldCharType="begin"/>
    </w:r>
    <w:r w:rsidRPr="004B3549">
      <w:rPr>
        <w:b/>
        <w:bCs/>
        <w:sz w:val="16"/>
        <w:szCs w:val="16"/>
      </w:rPr>
      <w:instrText xml:space="preserve"> PAGE  \* Arabic  \* MERGEFORMAT </w:instrText>
    </w:r>
    <w:r w:rsidRPr="004B3549">
      <w:rPr>
        <w:b/>
        <w:bCs/>
        <w:sz w:val="16"/>
        <w:szCs w:val="16"/>
      </w:rPr>
      <w:fldChar w:fldCharType="separate"/>
    </w:r>
    <w:r w:rsidRPr="004B3549">
      <w:rPr>
        <w:b/>
        <w:bCs/>
        <w:noProof/>
        <w:sz w:val="16"/>
        <w:szCs w:val="16"/>
      </w:rPr>
      <w:t>1</w:t>
    </w:r>
    <w:r w:rsidRPr="004B3549">
      <w:rPr>
        <w:b/>
        <w:bCs/>
        <w:sz w:val="16"/>
        <w:szCs w:val="16"/>
      </w:rPr>
      <w:fldChar w:fldCharType="end"/>
    </w:r>
    <w:r w:rsidRPr="004B3549">
      <w:rPr>
        <w:sz w:val="16"/>
        <w:szCs w:val="16"/>
      </w:rPr>
      <w:t xml:space="preserve"> of </w:t>
    </w:r>
    <w:r w:rsidRPr="004B3549">
      <w:rPr>
        <w:b/>
        <w:bCs/>
        <w:sz w:val="16"/>
        <w:szCs w:val="16"/>
      </w:rPr>
      <w:fldChar w:fldCharType="begin"/>
    </w:r>
    <w:r w:rsidRPr="004B3549">
      <w:rPr>
        <w:b/>
        <w:bCs/>
        <w:sz w:val="16"/>
        <w:szCs w:val="16"/>
      </w:rPr>
      <w:instrText xml:space="preserve"> NUMPAGES  \* Arabic  \* MERGEFORMAT </w:instrText>
    </w:r>
    <w:r w:rsidRPr="004B3549">
      <w:rPr>
        <w:b/>
        <w:bCs/>
        <w:sz w:val="16"/>
        <w:szCs w:val="16"/>
      </w:rPr>
      <w:fldChar w:fldCharType="separate"/>
    </w:r>
    <w:r w:rsidRPr="004B3549">
      <w:rPr>
        <w:b/>
        <w:bCs/>
        <w:noProof/>
        <w:sz w:val="16"/>
        <w:szCs w:val="16"/>
      </w:rPr>
      <w:t>2</w:t>
    </w:r>
    <w:r w:rsidRPr="004B3549">
      <w:rPr>
        <w:b/>
        <w:bCs/>
        <w:sz w:val="16"/>
        <w:szCs w:val="16"/>
      </w:rPr>
      <w:fldChar w:fldCharType="end"/>
    </w:r>
    <w:r>
      <w:rPr>
        <w:b/>
        <w:bCs/>
        <w:sz w:val="16"/>
        <w:szCs w:val="16"/>
      </w:rPr>
      <w:tab/>
    </w:r>
    <w:r>
      <w:rPr>
        <w:b/>
        <w:bCs/>
        <w:sz w:val="16"/>
        <w:szCs w:val="16"/>
      </w:rPr>
      <w:tab/>
      <w:t>Teer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C2353" w14:textId="77777777" w:rsidR="00172670" w:rsidRDefault="00172670">
      <w:pPr>
        <w:spacing w:after="0" w:line="240" w:lineRule="auto"/>
      </w:pPr>
      <w:r>
        <w:separator/>
      </w:r>
    </w:p>
  </w:footnote>
  <w:footnote w:type="continuationSeparator" w:id="0">
    <w:p w14:paraId="4FDF0C57" w14:textId="77777777" w:rsidR="00172670" w:rsidRDefault="001726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2B494" w14:textId="77777777" w:rsidR="00723E94" w:rsidRDefault="00723E94">
    <w:pPr>
      <w:pStyle w:val="Header"/>
    </w:pPr>
    <w:r>
      <w:rPr>
        <w:noProof/>
      </w:rPr>
      <w:drawing>
        <wp:inline distT="0" distB="0" distL="0" distR="0" wp14:anchorId="4722568D" wp14:editId="0B5F27FC">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EB21C6"/>
    <w:multiLevelType w:val="multilevel"/>
    <w:tmpl w:val="C66CA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D321CF"/>
    <w:multiLevelType w:val="multilevel"/>
    <w:tmpl w:val="7012E290"/>
    <w:lvl w:ilvl="0">
      <w:start w:val="1"/>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2" w15:restartNumberingAfterBreak="0">
    <w:nsid w:val="338C43D1"/>
    <w:multiLevelType w:val="hybridMultilevel"/>
    <w:tmpl w:val="D6AE7E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CF9672A"/>
    <w:multiLevelType w:val="hybridMultilevel"/>
    <w:tmpl w:val="DA2EA126"/>
    <w:lvl w:ilvl="0" w:tplc="8410D27E">
      <w:start w:val="3"/>
      <w:numFmt w:val="bullet"/>
      <w:lvlText w:val="-"/>
      <w:lvlJc w:val="left"/>
      <w:pPr>
        <w:ind w:left="1080" w:hanging="360"/>
      </w:pPr>
      <w:rPr>
        <w:rFonts w:ascii="Calibri" w:eastAsiaTheme="minorEastAsia"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4AA721F"/>
    <w:multiLevelType w:val="hybridMultilevel"/>
    <w:tmpl w:val="D564F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4712607">
    <w:abstractNumId w:val="1"/>
  </w:num>
  <w:num w:numId="2" w16cid:durableId="1714305380">
    <w:abstractNumId w:val="3"/>
  </w:num>
  <w:num w:numId="3" w16cid:durableId="832645186">
    <w:abstractNumId w:val="0"/>
  </w:num>
  <w:num w:numId="4" w16cid:durableId="1599099375">
    <w:abstractNumId w:val="4"/>
  </w:num>
  <w:num w:numId="5" w16cid:durableId="1875386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54F"/>
    <w:rsid w:val="00007026"/>
    <w:rsid w:val="00064794"/>
    <w:rsid w:val="00070F80"/>
    <w:rsid w:val="000E325F"/>
    <w:rsid w:val="001107C7"/>
    <w:rsid w:val="001565F2"/>
    <w:rsid w:val="0017154F"/>
    <w:rsid w:val="00172670"/>
    <w:rsid w:val="001C5CDF"/>
    <w:rsid w:val="0037197E"/>
    <w:rsid w:val="003A0019"/>
    <w:rsid w:val="003B57A5"/>
    <w:rsid w:val="003D5E48"/>
    <w:rsid w:val="003D697D"/>
    <w:rsid w:val="003F25A1"/>
    <w:rsid w:val="004120FD"/>
    <w:rsid w:val="00434D88"/>
    <w:rsid w:val="004446F7"/>
    <w:rsid w:val="00447342"/>
    <w:rsid w:val="00455121"/>
    <w:rsid w:val="004C5773"/>
    <w:rsid w:val="0050173A"/>
    <w:rsid w:val="005D157E"/>
    <w:rsid w:val="00617A5E"/>
    <w:rsid w:val="0065369F"/>
    <w:rsid w:val="0066397A"/>
    <w:rsid w:val="007004E4"/>
    <w:rsid w:val="00723E94"/>
    <w:rsid w:val="00737B0F"/>
    <w:rsid w:val="00783467"/>
    <w:rsid w:val="007C5F71"/>
    <w:rsid w:val="008D420A"/>
    <w:rsid w:val="009D1D05"/>
    <w:rsid w:val="00A23CD7"/>
    <w:rsid w:val="00BF2D49"/>
    <w:rsid w:val="00C02379"/>
    <w:rsid w:val="00C17A33"/>
    <w:rsid w:val="00D44771"/>
    <w:rsid w:val="00D905FA"/>
    <w:rsid w:val="00E01E49"/>
    <w:rsid w:val="00E03413"/>
    <w:rsid w:val="00E571B6"/>
    <w:rsid w:val="00EC553E"/>
    <w:rsid w:val="00EE703F"/>
    <w:rsid w:val="00F22DE1"/>
    <w:rsid w:val="00F26479"/>
    <w:rsid w:val="00FB2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38EA2"/>
  <w15:chartTrackingRefBased/>
  <w15:docId w15:val="{17E72388-FED5-4DB5-A97A-50B27F71C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EC553E"/>
    <w:pPr>
      <w:keepNext/>
      <w:keepLines/>
      <w:spacing w:before="80" w:after="40" w:line="279" w:lineRule="auto"/>
      <w:outlineLvl w:val="3"/>
    </w:pPr>
    <w:rPr>
      <w:rFonts w:eastAsiaTheme="majorEastAsia" w:cstheme="majorBidi"/>
      <w:i/>
      <w:iCs/>
      <w:color w:val="2F5496" w:themeColor="accent1" w:themeShade="BF"/>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C553E"/>
    <w:rPr>
      <w:rFonts w:eastAsiaTheme="majorEastAsia" w:cstheme="majorBidi"/>
      <w:i/>
      <w:iCs/>
      <w:color w:val="2F5496" w:themeColor="accent1" w:themeShade="BF"/>
      <w:sz w:val="24"/>
      <w:szCs w:val="24"/>
      <w:lang w:eastAsia="ja-JP"/>
    </w:rPr>
  </w:style>
  <w:style w:type="table" w:styleId="TableGrid">
    <w:name w:val="Table Grid"/>
    <w:basedOn w:val="TableNormal"/>
    <w:uiPriority w:val="39"/>
    <w:rsid w:val="00EC5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EC553E"/>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EC553E"/>
    <w:rPr>
      <w:rFonts w:cs="Helvetica 45 Light"/>
      <w:color w:val="000000"/>
      <w:sz w:val="18"/>
      <w:szCs w:val="18"/>
    </w:rPr>
  </w:style>
  <w:style w:type="character" w:styleId="Hyperlink">
    <w:name w:val="Hyperlink"/>
    <w:basedOn w:val="DefaultParagraphFont"/>
    <w:unhideWhenUsed/>
    <w:rsid w:val="00EC553E"/>
    <w:rPr>
      <w:color w:val="0563C1" w:themeColor="hyperlink"/>
      <w:u w:val="single"/>
    </w:rPr>
  </w:style>
  <w:style w:type="paragraph" w:styleId="NormalWeb">
    <w:name w:val="Normal (Web)"/>
    <w:basedOn w:val="Normal"/>
    <w:uiPriority w:val="99"/>
    <w:semiHidden/>
    <w:unhideWhenUsed/>
    <w:rsid w:val="00EC55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C553E"/>
    <w:rPr>
      <w:b/>
      <w:bCs/>
    </w:rPr>
  </w:style>
  <w:style w:type="paragraph" w:styleId="ListParagraph">
    <w:name w:val="List Paragraph"/>
    <w:basedOn w:val="Normal"/>
    <w:uiPriority w:val="34"/>
    <w:qFormat/>
    <w:rsid w:val="00EC553E"/>
    <w:pPr>
      <w:spacing w:after="0" w:line="240" w:lineRule="auto"/>
      <w:ind w:left="720"/>
      <w:contextualSpacing/>
    </w:pPr>
    <w:rPr>
      <w:rFonts w:eastAsiaTheme="minorEastAsia"/>
      <w:sz w:val="24"/>
      <w:szCs w:val="24"/>
    </w:rPr>
  </w:style>
  <w:style w:type="paragraph" w:styleId="Header">
    <w:name w:val="header"/>
    <w:basedOn w:val="Normal"/>
    <w:link w:val="HeaderChar"/>
    <w:uiPriority w:val="99"/>
    <w:unhideWhenUsed/>
    <w:rsid w:val="00EC553E"/>
    <w:pPr>
      <w:tabs>
        <w:tab w:val="center" w:pos="4680"/>
        <w:tab w:val="right" w:pos="9360"/>
      </w:tabs>
      <w:spacing w:after="0" w:line="240" w:lineRule="auto"/>
    </w:pPr>
    <w:rPr>
      <w:rFonts w:eastAsiaTheme="minorEastAsia"/>
      <w:sz w:val="24"/>
      <w:szCs w:val="24"/>
    </w:rPr>
  </w:style>
  <w:style w:type="character" w:customStyle="1" w:styleId="HeaderChar">
    <w:name w:val="Header Char"/>
    <w:basedOn w:val="DefaultParagraphFont"/>
    <w:link w:val="Header"/>
    <w:uiPriority w:val="99"/>
    <w:rsid w:val="00EC553E"/>
    <w:rPr>
      <w:rFonts w:eastAsiaTheme="minorEastAsia"/>
      <w:sz w:val="24"/>
      <w:szCs w:val="24"/>
    </w:rPr>
  </w:style>
  <w:style w:type="paragraph" w:styleId="Footer">
    <w:name w:val="footer"/>
    <w:basedOn w:val="Normal"/>
    <w:link w:val="FooterChar"/>
    <w:uiPriority w:val="99"/>
    <w:unhideWhenUsed/>
    <w:rsid w:val="00EC553E"/>
    <w:pPr>
      <w:tabs>
        <w:tab w:val="center" w:pos="4680"/>
        <w:tab w:val="right" w:pos="9360"/>
      </w:tabs>
      <w:spacing w:after="0" w:line="240" w:lineRule="auto"/>
    </w:pPr>
    <w:rPr>
      <w:rFonts w:eastAsiaTheme="minorEastAsia"/>
      <w:sz w:val="24"/>
      <w:szCs w:val="24"/>
    </w:rPr>
  </w:style>
  <w:style w:type="character" w:customStyle="1" w:styleId="FooterChar">
    <w:name w:val="Footer Char"/>
    <w:basedOn w:val="DefaultParagraphFont"/>
    <w:link w:val="Footer"/>
    <w:uiPriority w:val="99"/>
    <w:rsid w:val="00EC553E"/>
    <w:rPr>
      <w:rFonts w:eastAsiaTheme="minorEastAsia"/>
      <w:sz w:val="24"/>
      <w:szCs w:val="24"/>
    </w:rPr>
  </w:style>
  <w:style w:type="paragraph" w:customStyle="1" w:styleId="xmsonormal">
    <w:name w:val="x_msonormal"/>
    <w:basedOn w:val="Normal"/>
    <w:rsid w:val="00EC553E"/>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www.texarkanacollege.edu" TargetMode="External"/><Relationship Id="rId26" Type="http://schemas.openxmlformats.org/officeDocument/2006/relationships/hyperlink" Target="mailto:support@texarkanacollege.edu" TargetMode="External"/><Relationship Id="rId3" Type="http://schemas.openxmlformats.org/officeDocument/2006/relationships/customXml" Target="../customXml/item3.xml"/><Relationship Id="rId21" Type="http://schemas.openxmlformats.org/officeDocument/2006/relationships/hyperlink" Target="https://www.texarkanacollege.edu/bookstore/" TargetMode="External"/><Relationship Id="rId7" Type="http://schemas.openxmlformats.org/officeDocument/2006/relationships/webSettings" Target="webSettings.xml"/><Relationship Id="rId12" Type="http://schemas.openxmlformats.org/officeDocument/2006/relationships/customXml" Target="ink/ink2.xml"/><Relationship Id="rId17" Type="http://schemas.openxmlformats.org/officeDocument/2006/relationships/image" Target="media/image4.png"/><Relationship Id="rId25" Type="http://schemas.openxmlformats.org/officeDocument/2006/relationships/hyperlink" Target="https://support.texarkanacollege.edu/" TargetMode="External"/><Relationship Id="rId2" Type="http://schemas.openxmlformats.org/officeDocument/2006/relationships/customXml" Target="../customXml/item2.xml"/><Relationship Id="rId16" Type="http://schemas.openxmlformats.org/officeDocument/2006/relationships/customXml" Target="ink/ink4.xml"/><Relationship Id="rId20" Type="http://schemas.openxmlformats.org/officeDocument/2006/relationships/hyperlink" Target="https://www.texarkanacollege.edu/wp-content/uploads/2020/08/Computer-Requirement-Policy.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www.texarkanacollege.edu/campus-map/" TargetMode="External"/><Relationship Id="rId28" Type="http://schemas.openxmlformats.org/officeDocument/2006/relationships/footer" Target="footer1.xml"/><Relationship Id="rId10" Type="http://schemas.openxmlformats.org/officeDocument/2006/relationships/customXml" Target="ink/ink1.xml"/><Relationship Id="rId19" Type="http://schemas.openxmlformats.org/officeDocument/2006/relationships/hyperlink" Target="https://support.texarkanacollege.edu/?sso_token=474125a9e46eab415a7c46bf1f85af33b300f025"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ink/ink3.xml"/><Relationship Id="rId22" Type="http://schemas.openxmlformats.org/officeDocument/2006/relationships/hyperlink" Target="https://texarkanacollege.edu/coronavirus/" TargetMode="External"/><Relationship Id="rId27" Type="http://schemas.openxmlformats.org/officeDocument/2006/relationships/hyperlink" Target="https://texarkanacollege.edu"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1T23:44:52.697"/>
    </inkml:context>
    <inkml:brush xml:id="br0">
      <inkml:brushProperty name="width" value="0.1" units="cm"/>
      <inkml:brushProperty name="height" value="0.1" units="cm"/>
      <inkml:brushProperty name="color" value="#FFFFFF"/>
    </inkml:brush>
  </inkml:definitions>
  <inkml:trace contextRef="#ctx0" brushRef="#br0">97 172 24575,'0'-3'0,"0"-4"0,-3-1 0,-4-2 0,-1-2 0,1-2 0,-2-2 0,-1 2 0,0-3 0,-1 2 0,2 0 0,1 0 0,0 2 0,2 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1T23:44:47.385"/>
    </inkml:context>
    <inkml:brush xml:id="br0">
      <inkml:brushProperty name="width" value="0.1" units="cm"/>
      <inkml:brushProperty name="height" value="0.1" units="cm"/>
      <inkml:brushProperty name="color" value="#FFFFFF"/>
    </inkml:brush>
  </inkml:definitions>
  <inkml:trace contextRef="#ctx0" brushRef="#br0">88 4 24575,'43'-2'0,"-25"1"0,0 1 0,1 0 0,33 6 0,-51-6 0,-1 0 0,1 0 0,-1 0 0,1 0 0,0 0 0,-1 0 0,1 0 0,-1 0 0,1 0 0,-1 1 0,1-1 0,-1 0 0,1 0 0,-1 1 0,1-1 0,-1 0 0,1 1 0,-1-1 0,0 0 0,1 1 0,-1-1 0,1 1 0,-1-1 0,0 0 0,1 1 0,-1-1 0,0 1 0,0-1 0,1 1 0,-1 0 0,0 0 0,0 0 0,-1 0 0,1 0 0,-1 0 0,1 0 0,-1 0 0,0-1 0,1 1 0,-1 0 0,0 0 0,0-1 0,1 1 0,-1 0 0,0-1 0,-2 2 0,-36 16 0,19-12 0,-33 11 0,49-15 0,0 0 0,0 0 0,0 0 0,1 0 0,-1 1 0,1-1 0,-1 1 0,1 0 0,0 0 0,-3 5 0,-18 22 170,16-21-340,1 0-1,0 0 1,0 0-1,1 1 0,0 0 1,0 1-1,2-1 1,-6 16-1</inkml:trace>
  <inkml:trace contextRef="#ctx0" brushRef="#br0" timeOffset="2525.15">176 214 24575,'-12'-13'0,"-19"-25"0,3 2 0,28 35 0,-1 1 0,1 0 0,0 0 0,0-1 0,0 1 0,-1 0 0,1 0 0,0-1 0,0 1 0,-1 0 0,1 0 0,0 0 0,0 0 0,-1-1 0,1 1 0,0 0 0,-1 0 0,1 0 0,0 0 0,-1 0 0,1 0 0,0 0 0,-1 0 0,1 0 0,0 0 0,0 0 0,-1 0 0,1 0 0,0 0 0,-1 0 0,1 0 0,0 0 0,-1 1 0,1-1 0,0 0 0,0 0 0,-1 1 0,-8 13 0,0 21 0,9-35 0,-5 37-1365,3-20-5461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1T23:44:43.217"/>
    </inkml:context>
    <inkml:brush xml:id="br0">
      <inkml:brushProperty name="width" value="0.1" units="cm"/>
      <inkml:brushProperty name="height" value="0.1" units="cm"/>
      <inkml:brushProperty name="color" value="#FFFFFF"/>
    </inkml:brush>
  </inkml:definitions>
  <inkml:trace contextRef="#ctx0" brushRef="#br0">1 1 24575,'5'0'0,"0"0"0,0 0 0,0 1 0,1-1 0,-1 1 0,0 1 0,0-1 0,6 3 0,-10-3 0,0-1 0,0 1 0,0-1 0,0 1 0,0 0 0,-1-1 0,1 1 0,0 0 0,0 0 0,-1 0 0,1 0 0,0-1 0,-1 1 0,1 0 0,-1 0 0,1 0 0,-1 0 0,1 2 0,-1-2 0,0 1 0,0 0 0,0 0 0,0-1 0,0 1 0,-1 0 0,1-1 0,0 1 0,-1 0 0,1-1 0,-1 1 0,0 0 0,0-1 0,1 1 0,-3 1 0,-3 8 0,0 0 0,0 0 0,1 1 0,1 0 0,0 0 0,0 0 0,1 0 0,-2 15 0,-1 3-1365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1T23:42:03.576"/>
    </inkml:context>
    <inkml:brush xml:id="br0">
      <inkml:brushProperty name="width" value="0.05" units="cm"/>
      <inkml:brushProperty name="height" value="0.05" units="cm"/>
      <inkml:brushProperty name="color" value="#FFFFFF"/>
    </inkml:brush>
  </inkml:definitions>
  <inkml:trace contextRef="#ctx0" brushRef="#br0">55 175 24575,'1'-6'0,"0"0"0,1 1 0,0-1 0,0 1 0,0 0 0,0-1 0,1 1 0,0 0 0,6-7 0,6-13 0,-6 11 0,-8 14 0,-1 0 0,0 1 0,1-1 0,-1 0 0,0 0 0,0 0 0,1 1 0,-1-1 0,0 0 0,0 0 0,0 1 0,1-1 0,-1 0 0,0 0 0,0 1 0,0-1 0,0 0 0,0 1 0,0-1 0,1 0 0,-1 1 0,0-1 0,0 0 0,0 1 0,0-1 0,0 0 0,0 1 0,0-1 0,0 0 0,-1 42 0,0-33 0,1 3 0,-1-9 0,1 1 0,-1-1 0,1 1 0,0-1 0,0 1 0,1 0 0,-1-1 0,1 1 0,0-1 0,0 1 0,0-1 0,2 4 0,-3-6 0,0-1 0,0 0 0,0 0 0,1 0 0,-1 0 0,0 0 0,0 0 0,0 0 0,1 0 0,-1 0 0,0 0 0,0 0 0,0 0 0,0 0 0,1 0 0,-1 0 0,0 0 0,0 0 0,0 0 0,0 0 0,1-1 0,-1 1 0,0 0 0,0 0 0,0 0 0,0 0 0,1 0 0,-1 0 0,0 0 0,0-1 0,0 1 0,0 0 0,0 0 0,0 0 0,0 0 0,1 0 0,-1-1 0,0 1 0,0 0 0,0 0 0,0 0 0,0-1 0,0 1 0,0 0 0,0 0 0,0 0 0,0 0 0,0-1 0,0 1 0,0 0 0,0 0 0,0 0 0,0-1 0,0 1 0,2-12 0,0-4 0,-1 8 0,0-1 0,0 1 0,4-14 0,-4 20 0,0-1 0,0 1 0,1-1 0,-1 1 0,0 0 0,1-1 0,-1 1 0,1 0 0,0 0 0,0 0 0,0 0 0,0 1 0,0-1 0,0 0 0,5-1 0,-2-1 0,1 2 0,-1-1 0,1 1 0,0 0 0,7-2 0,-12 4 0,0 0 0,0 0 0,-1 0 0,1-1 0,0 1 0,0 0 0,0 0 0,0 1 0,0-1 0,0 0 0,0 0 0,0 0 0,0 1 0,0-1 0,0 0 0,0 1 0,0-1 0,0 1 0,-1-1 0,1 1 0,0-1 0,0 1 0,0 0 0,-1-1 0,1 1 0,0 0 0,-1 0 0,1-1 0,-1 1 0,1 0 0,-1 0 0,1 0 0,-1 0 0,0 0 0,1 0 0,-1 0 0,0 0 0,0-1 0,0 1 0,1 2 0,13 99 0,-15-113 0,2 9 0,-1-1 0,0 1 0,0 0 0,0 0 0,0 0 0,-1 0 0,1 0 0,0 0 0,-1 0 0,0 0 0,1 0 0,-1 0 0,0 0 0,0 0 0,0 0 0,0 0 0,0 1 0,-2-3 0,-4-3 0,0 1 0,-1 0 0,0 0 0,-11-7 0,16 11 0,0 1 0,1-1 0,-1 1 0,0 0 0,0 0 0,0 0 0,0 0 0,0 0 0,0 1 0,0-1 0,-1 1 0,1 0 0,0 0 0,0 0 0,0 0 0,0 0 0,-5 2 0,7-1 0,-1 0 0,1 0 0,-1 0 0,1 0 0,-1 0 0,1 1 0,0-1 0,-1 0 0,1 1 0,0-1 0,0 1 0,0-1 0,0 1 0,0 0 0,1-1 0,-1 1 0,0 0 0,1 0 0,-1-1 0,1 1 0,0 0 0,-1 3 0,0 7 0,1-1 0,1 19 0,0-17 0,-1-2 0,1 1 0,-1 1 0,0-1 0,-2 13 0,2-22 0,0-1 0,-1 0 0,1 0 0,0 0 0,-1 0 0,0 0 0,1 0 0,-1-1 0,0 1 0,0 0 0,0 0 0,0 0 0,0-1 0,-1 1 0,1 0 0,0-1 0,-1 1 0,1-1 0,-1 0 0,0 1 0,1-1 0,-1 0 0,0 0 0,0 0 0,-2 1 0,3-2 0,0 0 0,0 0 0,0 1 0,0-1 0,0 0 0,0 0 0,0 0 0,0 0 0,0 0 0,0 0 0,0-1 0,0 1 0,0 0 0,0 0 0,0-1 0,0 1 0,0-1 0,0 1 0,1-1 0,-1 1 0,0-1 0,0 1 0,-1-2 0,1 0 0,-1 0 0,1 0 0,0 0 0,0 0 0,0 0 0,0 0 0,0 0 0,0 0 0,1 0 0,-1-3 0,-1-7 0,1 1 0,0 0 0,1-16 0,0 22 0,1-12 0,0 14 0,-1-1 0,1 0 0,-1 0 0,0 0 0,0 1 0,0-1 0,-1 0 0,1 0 0,-1 0 0,0 1 0,0-1 0,0 0 0,0 1 0,-1-1 0,-1-2 0,2 5 0,1 1 0,0 0 0,0-1 0,0 1 0,-1 0 0,1-1 0,0 1 0,-1 0 0,1 0 0,0 0 0,-1-1 0,1 1 0,0 0 0,-1 0 0,1 0 0,0 0 0,-1 0 0,1-1 0,0 1 0,-1 0 0,1 0 0,-1 0 0,1 0 0,0 0 0,-1 0 0,1 0 0,0 0 0,-1 1 0,1-1 0,-1 0 0,1 0 0,-1 0 0,-6 12 0,1 17 0,5 114 0,2-75 0,-1-262 0,0 377-1365,0-166-5461</inkml:trace>
  <inkml:trace contextRef="#ctx0" brushRef="#br0" timeOffset="2526.19">178 210 24575,'0'-3'0,"0"-4"0,0-4 0,0-3 0,0-2 0,0-1 0,0-2 0,-3 4 0,-1 0 0,0 1 0,1-1 0,1-1 0,0 0 0,2-1 0,-1 2-8191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44e0ed5-2431-4911-8081-f32d92d04a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D77C2F4A25524D9AAEACC7FF75E3BF" ma:contentTypeVersion="6" ma:contentTypeDescription="Create a new document." ma:contentTypeScope="" ma:versionID="b2820c93fbaed9e0d001736db2b0ddc3">
  <xsd:schema xmlns:xsd="http://www.w3.org/2001/XMLSchema" xmlns:xs="http://www.w3.org/2001/XMLSchema" xmlns:p="http://schemas.microsoft.com/office/2006/metadata/properties" xmlns:ns3="244e0ed5-2431-4911-8081-f32d92d04a9a" targetNamespace="http://schemas.microsoft.com/office/2006/metadata/properties" ma:root="true" ma:fieldsID="9dade98abe6ee9386669fd6d725bc1d1" ns3:_="">
    <xsd:import namespace="244e0ed5-2431-4911-8081-f32d92d04a9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e0ed5-2431-4911-8081-f32d92d04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4674A6-174A-4732-90BC-86C2371334E6}">
  <ds:schemaRefs>
    <ds:schemaRef ds:uri="http://schemas.microsoft.com/sharepoint/v3/contenttype/forms"/>
  </ds:schemaRefs>
</ds:datastoreItem>
</file>

<file path=customXml/itemProps2.xml><?xml version="1.0" encoding="utf-8"?>
<ds:datastoreItem xmlns:ds="http://schemas.openxmlformats.org/officeDocument/2006/customXml" ds:itemID="{2A2CB3A3-5EEC-457E-8416-AB61856EAE5D}">
  <ds:schemaRefs>
    <ds:schemaRef ds:uri="http://purl.org/dc/dcmitype/"/>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244e0ed5-2431-4911-8081-f32d92d04a9a"/>
    <ds:schemaRef ds:uri="http://www.w3.org/XML/1998/namespace"/>
    <ds:schemaRef ds:uri="http://purl.org/dc/elements/1.1/"/>
  </ds:schemaRefs>
</ds:datastoreItem>
</file>

<file path=customXml/itemProps3.xml><?xml version="1.0" encoding="utf-8"?>
<ds:datastoreItem xmlns:ds="http://schemas.openxmlformats.org/officeDocument/2006/customXml" ds:itemID="{FAC402C7-8C92-426E-A867-A84CBF151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e0ed5-2431-4911-8081-f32d92d04a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2228</Words>
  <Characters>12703</Characters>
  <Application>Microsoft Office Word</Application>
  <DocSecurity>0</DocSecurity>
  <Lines>105</Lines>
  <Paragraphs>29</Paragraphs>
  <ScaleCrop>false</ScaleCrop>
  <Company>Texarkana College</Company>
  <LinksUpToDate>false</LinksUpToDate>
  <CharactersWithSpaces>14902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Teer, Kathleen E.</dc:creator>
  <cp:keywords/>
  <dc:description/>
  <cp:lastModifiedBy>Teer, Kathleen E.</cp:lastModifiedBy>
  <cp:revision>3</cp:revision>
  <dcterms:created xsi:type="dcterms:W3CDTF">2024-08-05T16:29:00Z</dcterms:created>
  <dcterms:modified xsi:type="dcterms:W3CDTF">2024-08-05T16:30:00Z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0x01010093D77C2F4A25524D9AAEACC7FF75E3BF</vt:lpwstr>
  </property>
</Properties>
</file>