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FB" w:rsidRDefault="004B2CFB" w:rsidP="004B2CFB">
      <w:pPr>
        <w:rPr>
          <w:b/>
        </w:rPr>
      </w:pPr>
    </w:p>
    <w:p w:rsidR="004B2CFB" w:rsidRDefault="004B2CFB" w:rsidP="004B2CFB">
      <w:pPr>
        <w:rPr>
          <w:b/>
        </w:rPr>
      </w:pPr>
    </w:p>
    <w:p w:rsidR="00847D2C" w:rsidRDefault="004B2CFB" w:rsidP="004B2CFB">
      <w:pPr>
        <w:rPr>
          <w:b/>
        </w:rPr>
      </w:pPr>
      <w:r w:rsidRPr="00A86C21">
        <w:rPr>
          <w:b/>
        </w:rPr>
        <w:t>Syllabus</w:t>
      </w:r>
    </w:p>
    <w:p w:rsidR="004B2CFB" w:rsidRDefault="00847D2C" w:rsidP="004B2CFB">
      <w:r>
        <w:rPr>
          <w:b/>
        </w:rPr>
        <w:t xml:space="preserve">Course Name: </w:t>
      </w:r>
      <w:bookmarkStart w:id="0" w:name="_GoBack"/>
      <w:bookmarkEnd w:id="0"/>
      <w:r w:rsidR="00EB3A8F">
        <w:rPr>
          <w:b/>
        </w:rPr>
        <w:t>TV Field Production</w:t>
      </w:r>
      <w:r w:rsidR="004B2CFB">
        <w:t xml:space="preserve"> </w:t>
      </w:r>
      <w:r w:rsidR="004B2CFB">
        <w:br/>
      </w:r>
      <w:r w:rsidR="004B2CFB" w:rsidRPr="00A86C21">
        <w:rPr>
          <w:b/>
        </w:rPr>
        <w:t>Course Number:</w:t>
      </w:r>
      <w:r w:rsidR="004B2CFB">
        <w:t xml:space="preserve">  </w:t>
      </w:r>
      <w:r w:rsidR="00220923">
        <w:t>RTVB 1325</w:t>
      </w:r>
      <w:r w:rsidR="004B2CFB">
        <w:br/>
      </w:r>
      <w:r w:rsidR="004B2CFB" w:rsidRPr="00A86C21">
        <w:rPr>
          <w:b/>
        </w:rPr>
        <w:t>Semester &amp; Year:</w:t>
      </w:r>
      <w:r w:rsidR="004B2CFB">
        <w:t xml:space="preserve">  Fall 201</w:t>
      </w:r>
      <w:r w:rsidR="00AC7623">
        <w:t>5</w:t>
      </w:r>
    </w:p>
    <w:p w:rsidR="004B2CFB" w:rsidRPr="001773B7" w:rsidRDefault="004B2CFB" w:rsidP="004B2CFB">
      <w:pPr>
        <w:rPr>
          <w:color w:val="FF0000"/>
        </w:rPr>
      </w:pPr>
      <w:r w:rsidRPr="00A86C21">
        <w:rPr>
          <w:b/>
        </w:rPr>
        <w:t>Instructor Information</w:t>
      </w:r>
      <w:r>
        <w:rPr>
          <w:b/>
        </w:rPr>
        <w:t xml:space="preserve"> </w:t>
      </w:r>
    </w:p>
    <w:p w:rsidR="004B2CFB" w:rsidRDefault="004B2CFB" w:rsidP="00DB0D5E">
      <w:r>
        <w:tab/>
        <w:t>Name:</w:t>
      </w:r>
      <w:r w:rsidR="00847D2C">
        <w:t xml:space="preserve"> </w:t>
      </w:r>
      <w:r w:rsidR="00EB3A8F">
        <w:t>Clint Smith</w:t>
      </w:r>
      <w:r w:rsidR="00EB3A8F">
        <w:tab/>
      </w:r>
      <w:r>
        <w:br/>
      </w:r>
      <w:r>
        <w:tab/>
        <w:t>Office:</w:t>
      </w:r>
      <w:r w:rsidR="00847D2C">
        <w:t xml:space="preserve"> </w:t>
      </w:r>
      <w:r>
        <w:br/>
      </w:r>
      <w:r>
        <w:tab/>
        <w:t>Telephone:</w:t>
      </w:r>
      <w:r w:rsidR="00847D2C">
        <w:t xml:space="preserve"> </w:t>
      </w:r>
      <w:r w:rsidR="00EB3A8F">
        <w:t xml:space="preserve"> 903.798.3891 x2061</w:t>
      </w:r>
      <w:r>
        <w:br/>
      </w:r>
      <w:r>
        <w:tab/>
        <w:t>E-mail:</w:t>
      </w:r>
      <w:r w:rsidR="00847D2C">
        <w:t xml:space="preserve"> </w:t>
      </w:r>
      <w:r w:rsidR="007A6C34">
        <w:t xml:space="preserve"> Clint.Smith@txkisd.net</w:t>
      </w:r>
      <w:r>
        <w:br/>
      </w:r>
      <w:r>
        <w:tab/>
        <w:t>Office Hours:</w:t>
      </w:r>
      <w:r w:rsidR="00847D2C">
        <w:t xml:space="preserve"> </w:t>
      </w:r>
      <w:r>
        <w:br/>
      </w:r>
    </w:p>
    <w:p w:rsidR="004B2CFB" w:rsidRDefault="004B2CFB" w:rsidP="004B2CFB">
      <w:pPr>
        <w:rPr>
          <w:b/>
          <w:color w:val="C0504D" w:themeColor="accent2"/>
        </w:rPr>
      </w:pPr>
      <w:r w:rsidRPr="00A86C21">
        <w:rPr>
          <w:b/>
        </w:rPr>
        <w:t>Textbook Information</w:t>
      </w:r>
      <w:r w:rsidR="00847D2C">
        <w:rPr>
          <w:b/>
        </w:rPr>
        <w:t xml:space="preserve">: </w:t>
      </w:r>
    </w:p>
    <w:p w:rsidR="007E126E" w:rsidRDefault="007A6C34" w:rsidP="007E126E">
      <w:r>
        <w:rPr>
          <w:i/>
        </w:rPr>
        <w:t xml:space="preserve">An Introduction to Television </w:t>
      </w:r>
      <w:r w:rsidR="00C26277">
        <w:rPr>
          <w:i/>
        </w:rPr>
        <w:t>Studies</w:t>
      </w:r>
      <w:r w:rsidR="00C26277">
        <w:t>,</w:t>
      </w:r>
      <w:r>
        <w:t xml:space="preserve"> ISBN 9780415598170 3</w:t>
      </w:r>
      <w:r w:rsidRPr="007A6C34">
        <w:rPr>
          <w:vertAlign w:val="superscript"/>
        </w:rPr>
        <w:t>rd</w:t>
      </w:r>
      <w:r>
        <w:t>.</w:t>
      </w:r>
      <w:r w:rsidR="007E126E">
        <w:t xml:space="preserve"> </w:t>
      </w:r>
    </w:p>
    <w:p w:rsidR="007E126E" w:rsidRDefault="007A6C34" w:rsidP="007E126E">
      <w:r w:rsidRPr="007A6C34">
        <w:rPr>
          <w:i/>
        </w:rPr>
        <w:t>Video Communications and Production</w:t>
      </w:r>
      <w:r>
        <w:t>, ISBN 1566377986</w:t>
      </w:r>
    </w:p>
    <w:p w:rsidR="007E126E" w:rsidRDefault="007E126E" w:rsidP="007E126E"/>
    <w:p w:rsidR="001C7E94" w:rsidRPr="00CC4AA6" w:rsidRDefault="002F0E95" w:rsidP="001C7E94">
      <w:pPr>
        <w:rPr>
          <w:color w:val="C0504D" w:themeColor="accent2"/>
        </w:rPr>
      </w:pPr>
      <w:r>
        <w:rPr>
          <w:b/>
        </w:rPr>
        <w:t xml:space="preserve">Materials needed: </w:t>
      </w:r>
      <w:r w:rsidR="00CC4AA6" w:rsidRPr="00CC4AA6">
        <w:t>SD Memory Cards, Compact Flash Memory Cards, Google Account</w:t>
      </w:r>
    </w:p>
    <w:p w:rsidR="001C7E94" w:rsidRDefault="001C7E94" w:rsidP="00847D2C"/>
    <w:p w:rsidR="00CC4AA6" w:rsidRPr="00CC4AA6" w:rsidRDefault="001C7E94" w:rsidP="00CC4AA6">
      <w:pPr>
        <w:pStyle w:val="NormalWeb"/>
        <w:spacing w:before="2" w:after="2"/>
        <w:rPr>
          <w:rFonts w:ascii="Times" w:hAnsi="Times"/>
          <w:szCs w:val="20"/>
        </w:rPr>
      </w:pPr>
      <w:r w:rsidRPr="0049187C">
        <w:rPr>
          <w:b/>
        </w:rPr>
        <w:t>Course Description:</w:t>
      </w:r>
      <w:r w:rsidR="007E126E" w:rsidRPr="007E126E">
        <w:rPr>
          <w:b/>
        </w:rPr>
        <w:t xml:space="preserve"> </w:t>
      </w:r>
      <w:r w:rsidR="007E126E" w:rsidRPr="0049187C">
        <w:rPr>
          <w:b/>
        </w:rPr>
        <w:t>Course Description:</w:t>
      </w:r>
      <w:r w:rsidR="007E126E">
        <w:rPr>
          <w:b/>
        </w:rPr>
        <w:t xml:space="preserve"> </w:t>
      </w:r>
      <w:r w:rsidR="00CC4AA6" w:rsidRPr="00CC4AA6">
        <w:rPr>
          <w:rFonts w:ascii="TwCenMT" w:hAnsi="TwCenMT"/>
          <w:szCs w:val="20"/>
        </w:rPr>
        <w:t xml:space="preserve">Careers in audio and video technology and film production span all aspects of the audio-video communications industry. Within this context, in addition to developing advanced knowledge and skills needed for success in the Arts, Audio/Video Technology, and Communications career cluster, students will be expected to develop an advanced understanding of the industry with a focus on pre-production, production, and post-production audio and video activities. </w:t>
      </w:r>
    </w:p>
    <w:p w:rsidR="00CC4AA6" w:rsidRPr="00CC4AA6" w:rsidRDefault="00CC4AA6" w:rsidP="00AF511F">
      <w:pPr>
        <w:spacing w:beforeLines="1" w:afterLines="1"/>
        <w:rPr>
          <w:rFonts w:ascii="Times" w:eastAsia="Times New Roman" w:hAnsi="Times" w:cs="Times New Roman"/>
          <w:szCs w:val="20"/>
        </w:rPr>
      </w:pPr>
      <w:r w:rsidRPr="00CC4AA6">
        <w:rPr>
          <w:rFonts w:ascii="TwCenMT" w:eastAsia="Times New Roman" w:hAnsi="TwCenMT" w:cs="Times New Roman"/>
          <w:szCs w:val="20"/>
        </w:rPr>
        <w:t xml:space="preserve">In addition to the high school course objectives, the dual credit course will involve students in assuming roles in a production team, using techniques and equipment to create short-form and advanced level productions. Students will learn advanced digital video techniques for post-production and will edit based on aesthetics, titles, graphic design, compositing, and special effects. </w:t>
      </w:r>
    </w:p>
    <w:p w:rsidR="007E126E" w:rsidRPr="0049187C" w:rsidRDefault="007E126E" w:rsidP="007E126E">
      <w:pPr>
        <w:rPr>
          <w:b/>
        </w:rPr>
      </w:pPr>
    </w:p>
    <w:p w:rsidR="007E126E" w:rsidRPr="004D7118" w:rsidRDefault="007E126E" w:rsidP="007E126E">
      <w:r>
        <w:rPr>
          <w:b/>
        </w:rPr>
        <w:t>Student Learning Outcomes</w:t>
      </w:r>
      <w:r w:rsidRPr="00A86C21">
        <w:rPr>
          <w:b/>
        </w:rPr>
        <w:t xml:space="preserve"> for the Course</w:t>
      </w:r>
      <w:r>
        <w:rPr>
          <w:b/>
        </w:rPr>
        <w:t xml:space="preserve">: </w:t>
      </w:r>
      <w:r w:rsidRPr="004D7118">
        <w:t>Upon successful completion of this course, students will:</w:t>
      </w:r>
    </w:p>
    <w:p w:rsidR="00CC4AA6" w:rsidRDefault="007E126E" w:rsidP="00CC4AA6">
      <w:pPr>
        <w:pStyle w:val="ListParagraph"/>
        <w:widowControl w:val="0"/>
        <w:numPr>
          <w:ilvl w:val="0"/>
          <w:numId w:val="7"/>
        </w:numPr>
        <w:autoSpaceDE w:val="0"/>
        <w:autoSpaceDN w:val="0"/>
        <w:adjustRightInd w:val="0"/>
        <w:spacing w:after="400"/>
      </w:pPr>
      <w:r>
        <w:t>Demonstrate knowledge of individual and collaborative research processes</w:t>
      </w:r>
      <w:r w:rsidR="00642E8F">
        <w:t>.</w:t>
      </w:r>
      <w:r>
        <w:t xml:space="preserve"> </w:t>
      </w:r>
    </w:p>
    <w:p w:rsidR="00CC4AA6" w:rsidRDefault="00CC4AA6" w:rsidP="00CC4AA6">
      <w:pPr>
        <w:pStyle w:val="ListParagraph"/>
        <w:widowControl w:val="0"/>
        <w:numPr>
          <w:ilvl w:val="0"/>
          <w:numId w:val="7"/>
        </w:numPr>
        <w:autoSpaceDE w:val="0"/>
        <w:autoSpaceDN w:val="0"/>
        <w:adjustRightInd w:val="0"/>
        <w:spacing w:after="400"/>
      </w:pPr>
      <w:r>
        <w:t>Develop detailed scripts for video productions</w:t>
      </w:r>
      <w:r w:rsidR="00642E8F">
        <w:t>.</w:t>
      </w:r>
    </w:p>
    <w:p w:rsidR="00CC4AA6" w:rsidRDefault="00CC4AA6" w:rsidP="00CC4AA6">
      <w:pPr>
        <w:pStyle w:val="ListParagraph"/>
        <w:widowControl w:val="0"/>
        <w:numPr>
          <w:ilvl w:val="0"/>
          <w:numId w:val="7"/>
        </w:numPr>
        <w:autoSpaceDE w:val="0"/>
        <w:autoSpaceDN w:val="0"/>
        <w:adjustRightInd w:val="0"/>
        <w:spacing w:after="400"/>
      </w:pPr>
      <w:r>
        <w:t>Develop production schedules and meet deadlines</w:t>
      </w:r>
      <w:r w:rsidR="00642E8F">
        <w:t>.</w:t>
      </w:r>
    </w:p>
    <w:p w:rsidR="00220923" w:rsidRDefault="00CC4AA6" w:rsidP="00CC4AA6">
      <w:pPr>
        <w:pStyle w:val="ListParagraph"/>
        <w:widowControl w:val="0"/>
        <w:numPr>
          <w:ilvl w:val="0"/>
          <w:numId w:val="7"/>
        </w:numPr>
        <w:autoSpaceDE w:val="0"/>
        <w:autoSpaceDN w:val="0"/>
        <w:adjustRightInd w:val="0"/>
        <w:spacing w:after="400"/>
      </w:pPr>
      <w:r>
        <w:t>Research and develop</w:t>
      </w:r>
      <w:r w:rsidR="00642E8F">
        <w:t xml:space="preserve"> resources for various production needs as required.</w:t>
      </w:r>
    </w:p>
    <w:p w:rsidR="007E126E" w:rsidRPr="00220923" w:rsidRDefault="00220923" w:rsidP="00CC4AA6">
      <w:pPr>
        <w:pStyle w:val="ListParagraph"/>
        <w:widowControl w:val="0"/>
        <w:numPr>
          <w:ilvl w:val="0"/>
          <w:numId w:val="7"/>
        </w:numPr>
        <w:autoSpaceDE w:val="0"/>
        <w:autoSpaceDN w:val="0"/>
        <w:adjustRightInd w:val="0"/>
        <w:spacing w:after="400"/>
      </w:pPr>
      <w:r w:rsidRPr="00220923">
        <w:rPr>
          <w:rFonts w:ascii="Times" w:hAnsi="Times" w:cs="Times"/>
          <w:szCs w:val="32"/>
        </w:rPr>
        <w:t>Describe the three primary stages of the television production process; operate studio cameras, audio equipment, lighting instruments and switchers; utilize standards of composition to compose shots; and design and implement studio lighting techniques.</w:t>
      </w:r>
    </w:p>
    <w:p w:rsidR="007E126E" w:rsidRPr="00220923" w:rsidRDefault="007E126E" w:rsidP="00220923">
      <w:pPr>
        <w:widowControl w:val="0"/>
        <w:autoSpaceDE w:val="0"/>
        <w:autoSpaceDN w:val="0"/>
        <w:adjustRightInd w:val="0"/>
        <w:spacing w:after="400"/>
      </w:pPr>
      <w:r w:rsidRPr="00A86C21">
        <w:rPr>
          <w:b/>
        </w:rPr>
        <w:t>Student Requirements for Completion of the Course</w:t>
      </w:r>
      <w:r>
        <w:rPr>
          <w:b/>
        </w:rPr>
        <w:t>:</w:t>
      </w:r>
      <w:r w:rsidR="00220923">
        <w:br/>
      </w:r>
      <w:r w:rsidR="00642E8F">
        <w:t xml:space="preserve">Students will produce </w:t>
      </w:r>
      <w:r w:rsidR="009A1928">
        <w:t>two</w:t>
      </w:r>
      <w:r w:rsidR="00642E8F">
        <w:t xml:space="preserve"> video project</w:t>
      </w:r>
      <w:r w:rsidR="009A1928">
        <w:t>s</w:t>
      </w:r>
      <w:r w:rsidR="00642E8F">
        <w:t xml:space="preserve"> weekly. Students will also produce six long form or video package type assignments during the semester. Students will create a portfolio website to showcase their work for the semester exam.</w:t>
      </w:r>
    </w:p>
    <w:p w:rsidR="007E126E" w:rsidRDefault="007E126E" w:rsidP="007E126E">
      <w:pPr>
        <w:rPr>
          <w:b/>
        </w:rPr>
      </w:pPr>
    </w:p>
    <w:p w:rsidR="007E126E" w:rsidRDefault="007E126E" w:rsidP="007E126E">
      <w:pPr>
        <w:ind w:left="120"/>
        <w:rPr>
          <w:b/>
        </w:rPr>
      </w:pPr>
      <w:r>
        <w:rPr>
          <w:b/>
        </w:rPr>
        <w:t>Student Assessment:</w:t>
      </w:r>
    </w:p>
    <w:p w:rsidR="007E126E" w:rsidRPr="00850D26" w:rsidRDefault="00642E8F" w:rsidP="007E126E">
      <w:pPr>
        <w:ind w:left="120"/>
        <w:rPr>
          <w:b/>
        </w:rPr>
      </w:pPr>
      <w:r>
        <w:rPr>
          <w:b/>
        </w:rPr>
        <w:t>Packages</w:t>
      </w:r>
      <w:r w:rsidR="007E126E" w:rsidRPr="00850D26">
        <w:rPr>
          <w:b/>
        </w:rPr>
        <w:t>:</w:t>
      </w:r>
      <w:r w:rsidR="007E126E">
        <w:rPr>
          <w:b/>
        </w:rPr>
        <w:t xml:space="preserve"> 50%</w:t>
      </w:r>
    </w:p>
    <w:p w:rsidR="007E126E" w:rsidRDefault="007E126E" w:rsidP="007E126E">
      <w:pPr>
        <w:ind w:left="120"/>
      </w:pPr>
    </w:p>
    <w:p w:rsidR="007E126E" w:rsidRDefault="007E126E" w:rsidP="007E126E">
      <w:pPr>
        <w:ind w:left="120"/>
      </w:pPr>
    </w:p>
    <w:p w:rsidR="007E126E" w:rsidRDefault="007E126E" w:rsidP="007E126E">
      <w:pPr>
        <w:ind w:left="120"/>
        <w:rPr>
          <w:b/>
        </w:rPr>
      </w:pPr>
      <w:r>
        <w:rPr>
          <w:b/>
        </w:rPr>
        <w:t xml:space="preserve">Daily Assignments: </w:t>
      </w:r>
      <w:r w:rsidR="00642E8F">
        <w:rPr>
          <w:b/>
        </w:rPr>
        <w:t>5</w:t>
      </w:r>
      <w:r>
        <w:rPr>
          <w:b/>
        </w:rPr>
        <w:t>0%</w:t>
      </w:r>
    </w:p>
    <w:p w:rsidR="007E126E" w:rsidRDefault="00642E8F" w:rsidP="007E126E">
      <w:pPr>
        <w:ind w:left="120"/>
      </w:pPr>
      <w:r>
        <w:t xml:space="preserve">Weekly video assignment production </w:t>
      </w:r>
      <w:r w:rsidR="007E126E">
        <w:tab/>
      </w:r>
    </w:p>
    <w:p w:rsidR="007E126E" w:rsidRDefault="007E126E" w:rsidP="007E126E">
      <w:pPr>
        <w:rPr>
          <w:b/>
        </w:rPr>
      </w:pPr>
    </w:p>
    <w:p w:rsidR="007E126E" w:rsidRPr="00A86C21" w:rsidRDefault="007E126E" w:rsidP="007E126E">
      <w:pPr>
        <w:rPr>
          <w:b/>
        </w:rPr>
      </w:pPr>
      <w:r w:rsidRPr="00A86C21">
        <w:rPr>
          <w:b/>
        </w:rPr>
        <w:t>Student Assessment</w:t>
      </w:r>
      <w:r>
        <w:rPr>
          <w:b/>
        </w:rPr>
        <w:t>:</w:t>
      </w:r>
    </w:p>
    <w:tbl>
      <w:tblPr>
        <w:tblW w:w="9525" w:type="dxa"/>
        <w:jc w:val="center"/>
        <w:tblInd w:w="14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30"/>
        <w:gridCol w:w="1820"/>
        <w:gridCol w:w="1883"/>
        <w:gridCol w:w="2392"/>
      </w:tblGrid>
      <w:tr w:rsidR="007E126E" w:rsidRPr="00A86C21">
        <w:trPr>
          <w:trHeight w:val="450"/>
          <w:jc w:val="center"/>
        </w:trPr>
        <w:tc>
          <w:tcPr>
            <w:tcW w:w="3430" w:type="dxa"/>
          </w:tcPr>
          <w:p w:rsidR="007E126E" w:rsidRPr="00A86C21" w:rsidRDefault="007E126E" w:rsidP="007E126E">
            <w:pPr>
              <w:rPr>
                <w:rFonts w:eastAsia="Times New Roman" w:cstheme="minorHAnsi"/>
                <w:b/>
              </w:rPr>
            </w:pPr>
            <w:r w:rsidRPr="00A86C21">
              <w:rPr>
                <w:rFonts w:eastAsia="Times New Roman" w:cstheme="minorHAnsi"/>
                <w:b/>
              </w:rPr>
              <w:t>Assignments and Assessments</w:t>
            </w:r>
          </w:p>
        </w:tc>
        <w:tc>
          <w:tcPr>
            <w:tcW w:w="1820" w:type="dxa"/>
          </w:tcPr>
          <w:p w:rsidR="007E126E" w:rsidRPr="00A86C21" w:rsidRDefault="007E126E" w:rsidP="007E126E">
            <w:pPr>
              <w:rPr>
                <w:rFonts w:eastAsia="Times New Roman" w:cstheme="minorHAnsi"/>
                <w:b/>
              </w:rPr>
            </w:pPr>
            <w:r w:rsidRPr="00A86C21">
              <w:rPr>
                <w:rFonts w:eastAsia="Times New Roman" w:cstheme="minorHAnsi"/>
                <w:b/>
              </w:rPr>
              <w:t>Percentage of overall grade</w:t>
            </w:r>
          </w:p>
        </w:tc>
        <w:tc>
          <w:tcPr>
            <w:tcW w:w="1883" w:type="dxa"/>
          </w:tcPr>
          <w:p w:rsidR="007E126E" w:rsidRPr="00A86C21" w:rsidRDefault="007E126E" w:rsidP="007E126E">
            <w:pPr>
              <w:rPr>
                <w:rFonts w:eastAsia="Times New Roman" w:cstheme="minorHAnsi"/>
                <w:b/>
              </w:rPr>
            </w:pPr>
            <w:r w:rsidRPr="00A86C21">
              <w:rPr>
                <w:rFonts w:eastAsia="Times New Roman" w:cstheme="minorHAnsi"/>
                <w:b/>
              </w:rPr>
              <w:t># of Activities</w:t>
            </w:r>
          </w:p>
        </w:tc>
        <w:tc>
          <w:tcPr>
            <w:tcW w:w="2392" w:type="dxa"/>
          </w:tcPr>
          <w:p w:rsidR="007E126E" w:rsidRPr="00A86C21" w:rsidRDefault="007E126E" w:rsidP="007E126E">
            <w:pPr>
              <w:rPr>
                <w:rFonts w:eastAsia="Times New Roman" w:cstheme="minorHAnsi"/>
                <w:b/>
              </w:rPr>
            </w:pPr>
            <w:r w:rsidRPr="00A86C21">
              <w:rPr>
                <w:rFonts w:eastAsia="Times New Roman" w:cstheme="minorHAnsi"/>
                <w:b/>
              </w:rPr>
              <w:t>Total Percentage of Final Grade</w:t>
            </w:r>
          </w:p>
        </w:tc>
      </w:tr>
      <w:tr w:rsidR="007E126E" w:rsidRPr="00A86C21">
        <w:trPr>
          <w:trHeight w:val="350"/>
          <w:jc w:val="center"/>
        </w:trPr>
        <w:tc>
          <w:tcPr>
            <w:tcW w:w="3430" w:type="dxa"/>
          </w:tcPr>
          <w:p w:rsidR="007E126E" w:rsidRPr="00A86C21" w:rsidRDefault="00C26277" w:rsidP="00D8222A">
            <w:pPr>
              <w:rPr>
                <w:rFonts w:eastAsia="Times New Roman" w:cstheme="minorHAnsi"/>
              </w:rPr>
            </w:pPr>
            <w:r>
              <w:rPr>
                <w:rFonts w:eastAsia="Times New Roman" w:cstheme="minorHAnsi"/>
              </w:rPr>
              <w:t>Packages</w:t>
            </w:r>
          </w:p>
        </w:tc>
        <w:tc>
          <w:tcPr>
            <w:tcW w:w="1820" w:type="dxa"/>
          </w:tcPr>
          <w:p w:rsidR="007E126E" w:rsidRPr="00A86C21" w:rsidRDefault="007E126E" w:rsidP="007E126E">
            <w:pPr>
              <w:jc w:val="center"/>
              <w:rPr>
                <w:rFonts w:eastAsia="Times New Roman" w:cstheme="minorHAnsi"/>
              </w:rPr>
            </w:pPr>
            <w:r>
              <w:rPr>
                <w:rFonts w:eastAsia="Times New Roman" w:cstheme="minorHAnsi"/>
              </w:rPr>
              <w:t>50</w:t>
            </w:r>
            <w:r w:rsidRPr="00A86C21">
              <w:rPr>
                <w:rFonts w:eastAsia="Times New Roman" w:cstheme="minorHAnsi"/>
              </w:rPr>
              <w:t>%</w:t>
            </w:r>
          </w:p>
        </w:tc>
        <w:tc>
          <w:tcPr>
            <w:tcW w:w="1883" w:type="dxa"/>
          </w:tcPr>
          <w:p w:rsidR="007E126E" w:rsidRDefault="00C26277" w:rsidP="007E126E">
            <w:pPr>
              <w:rPr>
                <w:rFonts w:eastAsia="Times New Roman" w:cstheme="minorHAnsi"/>
              </w:rPr>
            </w:pPr>
            <w:r>
              <w:rPr>
                <w:rFonts w:eastAsia="Times New Roman" w:cstheme="minorHAnsi"/>
              </w:rPr>
              <w:t>2 per six week grading period. Due dates TBA</w:t>
            </w:r>
          </w:p>
          <w:p w:rsidR="00A73882" w:rsidRPr="00A86C21" w:rsidRDefault="00A73882" w:rsidP="007E126E">
            <w:pPr>
              <w:rPr>
                <w:rFonts w:eastAsia="Times New Roman" w:cstheme="minorHAnsi"/>
              </w:rPr>
            </w:pPr>
          </w:p>
        </w:tc>
        <w:tc>
          <w:tcPr>
            <w:tcW w:w="2392" w:type="dxa"/>
          </w:tcPr>
          <w:p w:rsidR="007E126E" w:rsidRPr="00A86C21" w:rsidRDefault="007E126E" w:rsidP="007E126E">
            <w:pPr>
              <w:jc w:val="center"/>
              <w:rPr>
                <w:rFonts w:eastAsia="Times New Roman" w:cstheme="minorHAnsi"/>
              </w:rPr>
            </w:pPr>
            <w:r w:rsidRPr="00A86C21">
              <w:rPr>
                <w:rFonts w:eastAsia="Times New Roman" w:cstheme="minorHAnsi"/>
              </w:rPr>
              <w:t>50 %</w:t>
            </w:r>
          </w:p>
        </w:tc>
      </w:tr>
      <w:tr w:rsidR="007E126E" w:rsidRPr="00A86C21" w:rsidTr="009A1928">
        <w:trPr>
          <w:trHeight w:val="881"/>
          <w:jc w:val="center"/>
        </w:trPr>
        <w:tc>
          <w:tcPr>
            <w:tcW w:w="3430" w:type="dxa"/>
            <w:tcBorders>
              <w:bottom w:val="single" w:sz="4" w:space="0" w:color="auto"/>
            </w:tcBorders>
          </w:tcPr>
          <w:p w:rsidR="007E126E" w:rsidRPr="00A86C21" w:rsidRDefault="007E126E" w:rsidP="007E126E">
            <w:pPr>
              <w:rPr>
                <w:rFonts w:eastAsia="Times New Roman" w:cstheme="minorHAnsi"/>
              </w:rPr>
            </w:pPr>
            <w:r>
              <w:rPr>
                <w:rFonts w:eastAsia="Times New Roman" w:cstheme="minorHAnsi"/>
              </w:rPr>
              <w:t>Daily Assignments</w:t>
            </w:r>
          </w:p>
        </w:tc>
        <w:tc>
          <w:tcPr>
            <w:tcW w:w="1820" w:type="dxa"/>
            <w:tcBorders>
              <w:bottom w:val="single" w:sz="4" w:space="0" w:color="auto"/>
            </w:tcBorders>
          </w:tcPr>
          <w:p w:rsidR="007E126E" w:rsidRPr="00A86C21" w:rsidRDefault="009A1928" w:rsidP="007E126E">
            <w:pPr>
              <w:jc w:val="center"/>
              <w:rPr>
                <w:rFonts w:eastAsia="Times New Roman" w:cstheme="minorHAnsi"/>
              </w:rPr>
            </w:pPr>
            <w:r>
              <w:rPr>
                <w:rFonts w:eastAsia="Times New Roman" w:cstheme="minorHAnsi"/>
              </w:rPr>
              <w:t>3</w:t>
            </w:r>
            <w:r w:rsidR="007E126E">
              <w:rPr>
                <w:rFonts w:eastAsia="Times New Roman" w:cstheme="minorHAnsi"/>
              </w:rPr>
              <w:t>0</w:t>
            </w:r>
            <w:r w:rsidR="007E126E" w:rsidRPr="00A86C21">
              <w:rPr>
                <w:rFonts w:eastAsia="Times New Roman" w:cstheme="minorHAnsi"/>
              </w:rPr>
              <w:t>%</w:t>
            </w:r>
          </w:p>
        </w:tc>
        <w:tc>
          <w:tcPr>
            <w:tcW w:w="1883" w:type="dxa"/>
            <w:tcBorders>
              <w:bottom w:val="single" w:sz="4" w:space="0" w:color="auto"/>
            </w:tcBorders>
          </w:tcPr>
          <w:p w:rsidR="00A73882" w:rsidRPr="00A86C21" w:rsidRDefault="00C26277" w:rsidP="00A73882">
            <w:pPr>
              <w:rPr>
                <w:rFonts w:eastAsia="Times New Roman" w:cstheme="minorHAnsi"/>
              </w:rPr>
            </w:pPr>
            <w:r>
              <w:rPr>
                <w:rFonts w:eastAsia="Times New Roman" w:cstheme="minorHAnsi"/>
              </w:rPr>
              <w:t xml:space="preserve">2 video  </w:t>
            </w:r>
            <w:r w:rsidR="007E126E">
              <w:rPr>
                <w:rFonts w:eastAsia="Times New Roman" w:cstheme="minorHAnsi"/>
              </w:rPr>
              <w:t>Assignments</w:t>
            </w:r>
            <w:r>
              <w:rPr>
                <w:rFonts w:eastAsia="Times New Roman" w:cstheme="minorHAnsi"/>
              </w:rPr>
              <w:t xml:space="preserve"> per week.</w:t>
            </w:r>
          </w:p>
        </w:tc>
        <w:tc>
          <w:tcPr>
            <w:tcW w:w="2392" w:type="dxa"/>
            <w:tcBorders>
              <w:bottom w:val="single" w:sz="4" w:space="0" w:color="auto"/>
            </w:tcBorders>
          </w:tcPr>
          <w:p w:rsidR="007E126E" w:rsidRPr="00A86C21" w:rsidRDefault="009A1928" w:rsidP="007E126E">
            <w:pPr>
              <w:jc w:val="center"/>
              <w:rPr>
                <w:rFonts w:eastAsia="Times New Roman" w:cstheme="minorHAnsi"/>
              </w:rPr>
            </w:pPr>
            <w:r>
              <w:rPr>
                <w:rFonts w:eastAsia="Times New Roman" w:cstheme="minorHAnsi"/>
              </w:rPr>
              <w:t>3</w:t>
            </w:r>
            <w:r w:rsidR="007E126E" w:rsidRPr="00A86C21">
              <w:rPr>
                <w:rFonts w:eastAsia="Times New Roman" w:cstheme="minorHAnsi"/>
              </w:rPr>
              <w:t>0 %</w:t>
            </w:r>
          </w:p>
        </w:tc>
      </w:tr>
      <w:tr w:rsidR="009A1928" w:rsidRPr="00A86C21" w:rsidTr="009A1928">
        <w:trPr>
          <w:trHeight w:val="220"/>
          <w:jc w:val="center"/>
        </w:trPr>
        <w:tc>
          <w:tcPr>
            <w:tcW w:w="3430" w:type="dxa"/>
            <w:tcBorders>
              <w:top w:val="single" w:sz="4" w:space="0" w:color="auto"/>
            </w:tcBorders>
          </w:tcPr>
          <w:p w:rsidR="009A1928" w:rsidRDefault="009A1928" w:rsidP="009A1928">
            <w:pPr>
              <w:rPr>
                <w:rFonts w:eastAsia="Times New Roman" w:cstheme="minorHAnsi"/>
              </w:rPr>
            </w:pPr>
            <w:r>
              <w:rPr>
                <w:rFonts w:eastAsia="Times New Roman" w:cstheme="minorHAnsi"/>
              </w:rPr>
              <w:t>Portfolio Website</w:t>
            </w:r>
          </w:p>
        </w:tc>
        <w:tc>
          <w:tcPr>
            <w:tcW w:w="1820" w:type="dxa"/>
            <w:tcBorders>
              <w:top w:val="single" w:sz="4" w:space="0" w:color="auto"/>
            </w:tcBorders>
          </w:tcPr>
          <w:p w:rsidR="009A1928" w:rsidRDefault="009A1928" w:rsidP="007E126E">
            <w:pPr>
              <w:jc w:val="center"/>
              <w:rPr>
                <w:rFonts w:eastAsia="Times New Roman" w:cstheme="minorHAnsi"/>
              </w:rPr>
            </w:pPr>
          </w:p>
        </w:tc>
        <w:tc>
          <w:tcPr>
            <w:tcW w:w="1883" w:type="dxa"/>
            <w:tcBorders>
              <w:top w:val="single" w:sz="4" w:space="0" w:color="auto"/>
            </w:tcBorders>
          </w:tcPr>
          <w:p w:rsidR="009A1928" w:rsidRDefault="009A1928" w:rsidP="00A73882">
            <w:pPr>
              <w:rPr>
                <w:rFonts w:eastAsia="Times New Roman" w:cstheme="minorHAnsi"/>
              </w:rPr>
            </w:pPr>
          </w:p>
        </w:tc>
        <w:tc>
          <w:tcPr>
            <w:tcW w:w="2392" w:type="dxa"/>
            <w:tcBorders>
              <w:top w:val="single" w:sz="4" w:space="0" w:color="auto"/>
            </w:tcBorders>
          </w:tcPr>
          <w:p w:rsidR="009A1928" w:rsidRDefault="009A1928" w:rsidP="007E126E">
            <w:pPr>
              <w:jc w:val="center"/>
              <w:rPr>
                <w:rFonts w:eastAsia="Times New Roman" w:cstheme="minorHAnsi"/>
              </w:rPr>
            </w:pPr>
            <w:r>
              <w:rPr>
                <w:rFonts w:eastAsia="Times New Roman" w:cstheme="minorHAnsi"/>
              </w:rPr>
              <w:t>20%</w:t>
            </w:r>
          </w:p>
        </w:tc>
      </w:tr>
      <w:tr w:rsidR="007E126E" w:rsidRPr="00A86C21">
        <w:trPr>
          <w:trHeight w:val="323"/>
          <w:jc w:val="center"/>
        </w:trPr>
        <w:tc>
          <w:tcPr>
            <w:tcW w:w="7133" w:type="dxa"/>
            <w:gridSpan w:val="3"/>
          </w:tcPr>
          <w:p w:rsidR="007E126E" w:rsidRPr="00A86C21" w:rsidRDefault="007E126E" w:rsidP="007E126E">
            <w:pPr>
              <w:jc w:val="right"/>
              <w:rPr>
                <w:rFonts w:eastAsia="Times New Roman" w:cstheme="minorHAnsi"/>
              </w:rPr>
            </w:pPr>
            <w:r w:rsidRPr="00A86C21">
              <w:rPr>
                <w:rFonts w:eastAsia="Times New Roman" w:cstheme="minorHAnsi"/>
              </w:rPr>
              <w:t>Total Points/Percentage Possible</w:t>
            </w:r>
          </w:p>
        </w:tc>
        <w:tc>
          <w:tcPr>
            <w:tcW w:w="2392" w:type="dxa"/>
          </w:tcPr>
          <w:p w:rsidR="007E126E" w:rsidRPr="00A86C21" w:rsidRDefault="007E126E" w:rsidP="007E126E">
            <w:pPr>
              <w:jc w:val="center"/>
              <w:rPr>
                <w:rFonts w:eastAsia="Times New Roman" w:cstheme="minorHAnsi"/>
              </w:rPr>
            </w:pPr>
            <w:r w:rsidRPr="00A86C21">
              <w:rPr>
                <w:rFonts w:eastAsia="Times New Roman" w:cstheme="minorHAnsi"/>
              </w:rPr>
              <w:t>100 %</w:t>
            </w:r>
          </w:p>
        </w:tc>
      </w:tr>
    </w:tbl>
    <w:p w:rsidR="007E126E" w:rsidRDefault="007E126E" w:rsidP="007E126E">
      <w:pPr>
        <w:rPr>
          <w:b/>
        </w:rPr>
      </w:pPr>
    </w:p>
    <w:p w:rsidR="007E126E" w:rsidRPr="00BD7116" w:rsidRDefault="007E126E" w:rsidP="007E126E">
      <w:r w:rsidRPr="005734D9">
        <w:rPr>
          <w:b/>
        </w:rPr>
        <w:t>Grading Scale</w:t>
      </w:r>
      <w:r>
        <w:rPr>
          <w:b/>
        </w:rPr>
        <w:t xml:space="preserve"> </w:t>
      </w:r>
      <w:r w:rsidR="00466FC9">
        <w:rPr>
          <w:b/>
        </w:rPr>
        <w:t>:</w:t>
      </w:r>
    </w:p>
    <w:p w:rsidR="007E126E" w:rsidRPr="001773B7" w:rsidRDefault="007E126E" w:rsidP="007E126E">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
        <w:gridCol w:w="1228"/>
      </w:tblGrid>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7E126E" w:rsidRPr="005734D9" w:rsidRDefault="007E126E" w:rsidP="007E126E">
            <w:pPr>
              <w:spacing w:after="75"/>
              <w:ind w:left="45" w:right="75"/>
              <w:jc w:val="center"/>
              <w:rPr>
                <w:rFonts w:ascii="Century Gothic" w:eastAsia="Times New Roman" w:hAnsi="Century Gothic" w:cs="Arial"/>
                <w:b/>
                <w:bCs/>
                <w:color w:val="000000"/>
                <w:sz w:val="20"/>
                <w:szCs w:val="20"/>
              </w:rPr>
            </w:pP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7E126E" w:rsidRDefault="007E126E" w:rsidP="007E126E">
      <w:pPr>
        <w:rPr>
          <w:b/>
        </w:rPr>
      </w:pPr>
    </w:p>
    <w:p w:rsidR="00DE485E" w:rsidRDefault="007E126E" w:rsidP="00DE485E">
      <w:pPr>
        <w:rPr>
          <w:b/>
        </w:rPr>
      </w:pPr>
      <w:r>
        <w:rPr>
          <w:b/>
        </w:rPr>
        <w:t>Class Schedule</w:t>
      </w:r>
      <w:r w:rsidR="00466FC9">
        <w:rPr>
          <w:b/>
        </w:rPr>
        <w:t>:</w:t>
      </w:r>
    </w:p>
    <w:p w:rsidR="00DE485E" w:rsidRPr="00C26277" w:rsidRDefault="00C26277" w:rsidP="00DE485E">
      <w:r w:rsidRPr="00C26277">
        <w:t xml:space="preserve">Texas High School uses the modified block scheduling system. Depending upon your schedule you will be meet for this </w:t>
      </w:r>
      <w:r w:rsidR="00220923" w:rsidRPr="00C26277">
        <w:t>class</w:t>
      </w:r>
      <w:r w:rsidRPr="00C26277">
        <w:t xml:space="preserve"> B2, B3 or B4.</w:t>
      </w:r>
      <w:r w:rsidR="00DE485E" w:rsidRPr="00C26277">
        <w:t xml:space="preserve">              </w:t>
      </w:r>
    </w:p>
    <w:p w:rsidR="00DE485E" w:rsidRDefault="00DE485E" w:rsidP="00DE485E">
      <w:pPr>
        <w:rPr>
          <w:b/>
        </w:rPr>
      </w:pPr>
    </w:p>
    <w:p w:rsidR="00DE485E" w:rsidRDefault="00DE485E" w:rsidP="00DE485E">
      <w:pPr>
        <w:rPr>
          <w:b/>
        </w:rPr>
      </w:pPr>
    </w:p>
    <w:p w:rsidR="00813F69" w:rsidRPr="00450B6F" w:rsidRDefault="00D35C13" w:rsidP="00813F69">
      <w:pPr>
        <w:rPr>
          <w:b/>
          <w:color w:val="C0504D" w:themeColor="accent2"/>
        </w:rPr>
      </w:pPr>
      <w:r>
        <w:rPr>
          <w:b/>
        </w:rPr>
        <w:t>Attendance Policy</w:t>
      </w:r>
      <w:r w:rsidR="00450B6F">
        <w:rPr>
          <w:b/>
        </w:rPr>
        <w:t xml:space="preserve">: </w:t>
      </w:r>
    </w:p>
    <w:p w:rsidR="00642E8F" w:rsidRDefault="00642E8F" w:rsidP="00AA0CE0">
      <w:r>
        <w:t xml:space="preserve">Students will follow the attendance policy of Texarkana ISD. However, students can be dropped or may not receive credit for Dual Credit classes </w:t>
      </w:r>
      <w:r w:rsidR="00C26277">
        <w:t>for excessive absences and still be enrolled in the high school class.</w:t>
      </w:r>
    </w:p>
    <w:p w:rsidR="00AA0CE0" w:rsidRDefault="00AA0CE0" w:rsidP="00AA0CE0"/>
    <w:p w:rsidR="00450B6F" w:rsidRDefault="00AA0CE0" w:rsidP="00450B6F">
      <w:pPr>
        <w:rPr>
          <w:b/>
        </w:rPr>
      </w:pPr>
      <w:r w:rsidRPr="005734D9">
        <w:rPr>
          <w:b/>
        </w:rPr>
        <w:t>Make-up Policy</w:t>
      </w:r>
      <w:r>
        <w:rPr>
          <w:b/>
        </w:rPr>
        <w:t>:</w:t>
      </w:r>
    </w:p>
    <w:p w:rsidR="00450B6F" w:rsidRPr="0033558D" w:rsidRDefault="00642E8F" w:rsidP="00450B6F">
      <w:r>
        <w:t xml:space="preserve">Students are required to meet the </w:t>
      </w:r>
      <w:r w:rsidR="00C26277">
        <w:t>agreed upon</w:t>
      </w:r>
      <w:r>
        <w:t xml:space="preserve"> submission deadline</w:t>
      </w:r>
      <w:r w:rsidR="00C26277">
        <w:t>s</w:t>
      </w:r>
      <w:r>
        <w:t xml:space="preserve"> for all video projects. Late assignments will be accepted only for circumstances beyond the control of the student. If a video project fails to materialize, the student is still responsible for producing the weekly video project even if the student is absent for school related activities. In other words plan ahead and have projects ready to air.</w:t>
      </w:r>
    </w:p>
    <w:p w:rsidR="00450B6F" w:rsidRPr="001773B7" w:rsidRDefault="00450B6F" w:rsidP="00450B6F">
      <w:pPr>
        <w:rPr>
          <w:color w:val="FF0000"/>
        </w:rPr>
      </w:pPr>
    </w:p>
    <w:p w:rsidR="009F559B" w:rsidRDefault="009F559B" w:rsidP="009F559B">
      <w:pPr>
        <w:rPr>
          <w:b/>
        </w:rPr>
      </w:pPr>
      <w:r w:rsidRPr="005734D9">
        <w:rPr>
          <w:b/>
        </w:rPr>
        <w:t xml:space="preserve">Academic </w:t>
      </w:r>
      <w:r>
        <w:rPr>
          <w:b/>
        </w:rPr>
        <w:t>Dishonesty</w:t>
      </w:r>
      <w:r w:rsidRPr="005734D9">
        <w:rPr>
          <w:b/>
        </w:rPr>
        <w:t xml:space="preserve"> </w:t>
      </w:r>
      <w:r w:rsidRPr="004E11BE">
        <w:rPr>
          <w:b/>
        </w:rPr>
        <w:t>Policy</w:t>
      </w:r>
      <w:r>
        <w:rPr>
          <w:b/>
        </w:rPr>
        <w:t>: Academic Integrity Statement</w:t>
      </w:r>
    </w:p>
    <w:p w:rsidR="009F559B" w:rsidRDefault="009F559B" w:rsidP="009F559B">
      <w:pPr>
        <w:rPr>
          <w:rStyle w:val="A5"/>
        </w:rPr>
      </w:pPr>
      <w:r w:rsidRPr="00BD32B7">
        <w:rPr>
          <w:rStyle w:val="A5"/>
          <w:rFonts w:cstheme="minorHAnsi"/>
          <w:sz w:val="24"/>
          <w:szCs w:val="24"/>
        </w:rPr>
        <w:t>Scholastic dishonesty, involving but not limited to cheating on a test, plagiarism, col</w:t>
      </w:r>
      <w:r w:rsidRPr="00BD32B7">
        <w:rPr>
          <w:rStyle w:val="A5"/>
          <w:rFonts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9F559B" w:rsidRPr="00BD32B7" w:rsidRDefault="009F559B" w:rsidP="009F559B">
      <w:pPr>
        <w:rPr>
          <w:rStyle w:val="A5"/>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BD32B7">
          <w:rPr>
            <w:rStyle w:val="Hyperlink"/>
            <w:rFonts w:cstheme="minorHAnsi"/>
          </w:rPr>
          <w:t>https://texarkanacollege.edu</w:t>
        </w:r>
      </w:hyperlink>
      <w:r w:rsidRPr="00BD32B7">
        <w:rPr>
          <w:rStyle w:val="A5"/>
          <w:rFonts w:cstheme="minorHAnsi"/>
          <w:sz w:val="24"/>
          <w:szCs w:val="24"/>
        </w:rPr>
        <w:t>.</w:t>
      </w:r>
    </w:p>
    <w:p w:rsidR="009F559B" w:rsidRDefault="009F559B" w:rsidP="009F559B">
      <w:pPr>
        <w:autoSpaceDE w:val="0"/>
        <w:autoSpaceDN w:val="0"/>
        <w:adjustRightInd w:val="0"/>
        <w:rPr>
          <w:rFonts w:eastAsia="Times New Roman" w:cstheme="minorHAnsi"/>
          <w:b/>
          <w:bCs/>
          <w:color w:val="000000"/>
        </w:rPr>
      </w:pPr>
    </w:p>
    <w:p w:rsidR="009F559B" w:rsidRDefault="009F559B" w:rsidP="009F559B">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F559B" w:rsidRDefault="009F559B" w:rsidP="009F559B">
      <w:pPr>
        <w:autoSpaceDE w:val="0"/>
        <w:autoSpaceDN w:val="0"/>
        <w:adjustRightInd w:val="0"/>
        <w:rPr>
          <w:rFonts w:eastAsia="Times New Roman" w:cstheme="minorHAnsi"/>
        </w:rPr>
      </w:pPr>
      <w:r>
        <w:rPr>
          <w:rFonts w:eastAsia="Times New Roman" w:cstheme="minorHAnsi"/>
        </w:rPr>
        <w:t>Texarkana</w:t>
      </w:r>
      <w:r w:rsidRPr="00641B65">
        <w:rPr>
          <w:rFonts w:eastAsia="Times New Roman" w:cstheme="minorHAnsi"/>
        </w:rPr>
        <w:t xml:space="preserve">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9F559B" w:rsidRDefault="009F559B" w:rsidP="009F559B">
      <w:pPr>
        <w:autoSpaceDE w:val="0"/>
        <w:autoSpaceDN w:val="0"/>
        <w:adjustRightInd w:val="0"/>
        <w:rPr>
          <w:rFonts w:eastAsia="Times New Roman" w:cstheme="minorHAnsi"/>
        </w:rPr>
      </w:pPr>
    </w:p>
    <w:p w:rsidR="00AA0CE0" w:rsidRPr="001C5BDA" w:rsidRDefault="00AA0CE0" w:rsidP="00AA0CE0">
      <w:pPr>
        <w:autoSpaceDE w:val="0"/>
        <w:autoSpaceDN w:val="0"/>
        <w:adjustRightInd w:val="0"/>
        <w:rPr>
          <w:rFonts w:eastAsia="Times New Roman" w:cstheme="minorHAnsi"/>
        </w:rPr>
      </w:pPr>
      <w:r w:rsidRPr="00641B65">
        <w:rPr>
          <w:rFonts w:eastAsia="Times New Roman" w:cstheme="minorHAnsi"/>
        </w:rPr>
        <w:t xml:space="preserve">If </w:t>
      </w:r>
      <w:r>
        <w:rPr>
          <w:rFonts w:eastAsia="Times New Roman" w:cstheme="minorHAnsi"/>
        </w:rPr>
        <w:t xml:space="preserve">a student </w:t>
      </w:r>
      <w:r w:rsidRPr="00641B65">
        <w:rPr>
          <w:rFonts w:eastAsia="Times New Roman" w:cstheme="minorHAnsi"/>
        </w:rPr>
        <w:t>ha</w:t>
      </w:r>
      <w:r>
        <w:rPr>
          <w:rFonts w:eastAsia="Times New Roman" w:cstheme="minorHAnsi"/>
        </w:rPr>
        <w:t>s</w:t>
      </w:r>
      <w:r w:rsidRPr="00641B65">
        <w:rPr>
          <w:rFonts w:eastAsia="Times New Roman" w:cstheme="minorHAnsi"/>
        </w:rPr>
        <w:t xml:space="preserve"> an accommodation letter from the </w:t>
      </w:r>
      <w:r>
        <w:rPr>
          <w:rFonts w:eastAsia="Times New Roman" w:cstheme="minorHAnsi"/>
        </w:rPr>
        <w:t xml:space="preserve">Recruitment, Advisement, and Retention Department </w:t>
      </w:r>
      <w:r w:rsidRPr="00641B65">
        <w:rPr>
          <w:rFonts w:eastAsia="Times New Roman" w:cstheme="minorHAnsi"/>
        </w:rPr>
        <w:t xml:space="preserve">indicating that </w:t>
      </w:r>
      <w:r>
        <w:rPr>
          <w:rFonts w:eastAsia="Times New Roman" w:cstheme="minorHAnsi"/>
        </w:rPr>
        <w:t>he or she</w:t>
      </w:r>
      <w:r w:rsidRPr="00641B65">
        <w:rPr>
          <w:rFonts w:eastAsia="Times New Roman" w:cstheme="minorHAnsi"/>
        </w:rPr>
        <w:t xml:space="preserve"> ha</w:t>
      </w:r>
      <w:r>
        <w:rPr>
          <w:rFonts w:eastAsia="Times New Roman" w:cstheme="minorHAnsi"/>
        </w:rPr>
        <w:t>s</w:t>
      </w:r>
      <w:r w:rsidRPr="00641B65">
        <w:rPr>
          <w:rFonts w:eastAsia="Times New Roman" w:cstheme="minorHAnsi"/>
        </w:rPr>
        <w:t xml:space="preserve"> a disability </w:t>
      </w:r>
      <w:r>
        <w:rPr>
          <w:rFonts w:eastAsia="Times New Roman" w:cstheme="minorHAnsi"/>
        </w:rPr>
        <w:t>that</w:t>
      </w:r>
      <w:r w:rsidRPr="00641B65">
        <w:rPr>
          <w:rFonts w:eastAsia="Times New Roman" w:cstheme="minorHAnsi"/>
        </w:rPr>
        <w:t xml:space="preserve"> requires academic accommodations, </w:t>
      </w:r>
      <w:r>
        <w:rPr>
          <w:rFonts w:eastAsia="Times New Roman" w:cstheme="minorHAnsi"/>
        </w:rPr>
        <w:t xml:space="preserve">the student should </w:t>
      </w:r>
      <w:r w:rsidRPr="00641B65">
        <w:rPr>
          <w:rFonts w:eastAsia="Times New Roman" w:cstheme="minorHAnsi"/>
        </w:rPr>
        <w:t xml:space="preserve">present </w:t>
      </w:r>
      <w:r>
        <w:rPr>
          <w:rFonts w:eastAsia="Times New Roman" w:cstheme="minorHAnsi"/>
        </w:rPr>
        <w:t>the letter</w:t>
      </w:r>
      <w:r w:rsidRPr="00641B65">
        <w:rPr>
          <w:rFonts w:eastAsia="Times New Roman" w:cstheme="minorHAnsi"/>
        </w:rPr>
        <w:t xml:space="preserve"> to </w:t>
      </w:r>
      <w:r>
        <w:rPr>
          <w:rFonts w:eastAsia="Times New Roman" w:cstheme="minorHAnsi"/>
        </w:rPr>
        <w:t xml:space="preserve">the instructor </w:t>
      </w:r>
      <w:r w:rsidRPr="00641B65">
        <w:rPr>
          <w:rFonts w:eastAsia="Times New Roman" w:cstheme="minorHAnsi"/>
        </w:rPr>
        <w:t xml:space="preserve">so accommodations </w:t>
      </w:r>
      <w:r>
        <w:rPr>
          <w:rFonts w:eastAsia="Times New Roman" w:cstheme="minorHAnsi"/>
        </w:rPr>
        <w:t>can be made</w:t>
      </w:r>
      <w:r w:rsidRPr="00641B65">
        <w:rPr>
          <w:rFonts w:eastAsia="Times New Roman" w:cstheme="minorHAnsi"/>
        </w:rPr>
        <w:t xml:space="preserve">.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DF5617" w:rsidRDefault="00DF5617" w:rsidP="009F559B">
      <w:pPr>
        <w:autoSpaceDE w:val="0"/>
        <w:autoSpaceDN w:val="0"/>
        <w:adjustRightInd w:val="0"/>
        <w:rPr>
          <w:rFonts w:eastAsia="Times New Roman" w:cstheme="minorHAnsi"/>
          <w:b/>
          <w:color w:val="000000"/>
        </w:rPr>
      </w:pPr>
    </w:p>
    <w:p w:rsidR="00813F69" w:rsidRDefault="00813F69" w:rsidP="009F559B">
      <w:pPr>
        <w:autoSpaceDE w:val="0"/>
        <w:autoSpaceDN w:val="0"/>
        <w:adjustRightInd w:val="0"/>
        <w:rPr>
          <w:rFonts w:eastAsia="Times New Roman" w:cstheme="minorHAnsi"/>
          <w:b/>
          <w:color w:val="000000"/>
        </w:rPr>
      </w:pPr>
    </w:p>
    <w:p w:rsidR="009F559B" w:rsidRDefault="009F559B" w:rsidP="009F559B">
      <w:pPr>
        <w:autoSpaceDE w:val="0"/>
        <w:autoSpaceDN w:val="0"/>
        <w:adjustRightInd w:val="0"/>
        <w:rPr>
          <w:rFonts w:eastAsia="Times New Roman" w:cstheme="minorHAnsi"/>
          <w:b/>
          <w:color w:val="000000"/>
        </w:rPr>
      </w:pPr>
      <w:r>
        <w:rPr>
          <w:rFonts w:eastAsia="Times New Roman" w:cstheme="minorHAnsi"/>
          <w:b/>
          <w:color w:val="000000"/>
        </w:rPr>
        <w:t>Financial Aid:</w:t>
      </w:r>
    </w:p>
    <w:p w:rsidR="009F559B" w:rsidRDefault="009F559B" w:rsidP="009F559B">
      <w:pPr>
        <w:autoSpaceDE w:val="0"/>
        <w:autoSpaceDN w:val="0"/>
        <w:adjustRightInd w:val="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50B6F" w:rsidRDefault="00450B6F" w:rsidP="004E11BE">
      <w:pPr>
        <w:rPr>
          <w:b/>
        </w:rPr>
      </w:pPr>
    </w:p>
    <w:p w:rsidR="00C16CA9" w:rsidRDefault="00C16CA9" w:rsidP="004E11BE">
      <w:pPr>
        <w:rPr>
          <w:b/>
        </w:rPr>
      </w:pPr>
    </w:p>
    <w:p w:rsidR="00AC7623" w:rsidRDefault="00AC7623" w:rsidP="00AC7623">
      <w:pPr>
        <w:rPr>
          <w:b/>
        </w:rPr>
      </w:pPr>
      <w:r w:rsidRPr="00DE4A5C">
        <w:rPr>
          <w:b/>
        </w:rPr>
        <w:t>TC Email:</w:t>
      </w:r>
    </w:p>
    <w:p w:rsidR="00AC7623" w:rsidRPr="00DE4A5C" w:rsidRDefault="00AC7623" w:rsidP="00AC7623">
      <w:pPr>
        <w:rPr>
          <w:b/>
        </w:rPr>
      </w:pPr>
      <w:r w:rsidRPr="00DE4A5C">
        <w:t>Students should check their TC Email account on a regular basis to check for general information sent from campus or instructors.  Also, when emailing the instructor, the students should use the TC Email account.</w:t>
      </w:r>
    </w:p>
    <w:p w:rsidR="00AC7623" w:rsidRDefault="00AC7623" w:rsidP="00AC7623">
      <w:r>
        <w:tab/>
      </w:r>
    </w:p>
    <w:p w:rsidR="00F62E4F" w:rsidRDefault="00F62E4F" w:rsidP="004E11BE"/>
    <w:p w:rsidR="00C4207D" w:rsidRDefault="00C4207D" w:rsidP="00C4207D">
      <w:r>
        <w:rPr>
          <w:b/>
        </w:rPr>
        <w:t>NOTE:</w:t>
      </w:r>
      <w:r>
        <w:t xml:space="preserve">  The above guidelines are subject to amendment by the instructor at any point during the semester.</w:t>
      </w:r>
    </w:p>
    <w:p w:rsidR="00DF5617" w:rsidRDefault="00DF5617"/>
    <w:p w:rsidR="00021050" w:rsidRDefault="00021050">
      <w:r>
        <w:t xml:space="preserve">Revised </w:t>
      </w:r>
      <w:r w:rsidR="00220923">
        <w:t>8/19</w:t>
      </w:r>
      <w:r>
        <w:t>/1</w:t>
      </w:r>
      <w:r w:rsidR="00AC7623">
        <w:t>5</w:t>
      </w:r>
    </w:p>
    <w:sectPr w:rsidR="00021050" w:rsidSect="009F5626">
      <w:headerReference w:type="first" r:id="rId9"/>
      <w:pgSz w:w="12240" w:h="15840"/>
      <w:pgMar w:top="1440" w:right="1800" w:bottom="1440" w:left="180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E8F" w:rsidRDefault="00642E8F" w:rsidP="00C90E6F">
      <w:r>
        <w:separator/>
      </w:r>
    </w:p>
  </w:endnote>
  <w:endnote w:type="continuationSeparator" w:id="0">
    <w:p w:rsidR="00642E8F" w:rsidRDefault="00642E8F" w:rsidP="00C90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wCenMT">
    <w:altName w:val="Cambria"/>
    <w:panose1 w:val="00000000000000000000"/>
    <w:charset w:val="4D"/>
    <w:family w:val="roman"/>
    <w:notTrueType/>
    <w:pitch w:val="default"/>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E8F" w:rsidRDefault="00642E8F" w:rsidP="00C90E6F">
      <w:r>
        <w:separator/>
      </w:r>
    </w:p>
  </w:footnote>
  <w:footnote w:type="continuationSeparator" w:id="0">
    <w:p w:rsidR="00642E8F" w:rsidRDefault="00642E8F" w:rsidP="00C90E6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8F" w:rsidRDefault="00642E8F">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600"/>
    <w:multiLevelType w:val="hybridMultilevel"/>
    <w:tmpl w:val="AEB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6633A"/>
    <w:multiLevelType w:val="hybridMultilevel"/>
    <w:tmpl w:val="9140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C4FCF"/>
    <w:multiLevelType w:val="hybridMultilevel"/>
    <w:tmpl w:val="D3D6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F33A42"/>
    <w:multiLevelType w:val="hybridMultilevel"/>
    <w:tmpl w:val="EBF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E6290B"/>
    <w:multiLevelType w:val="hybridMultilevel"/>
    <w:tmpl w:val="5CA2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F16FA0"/>
    <w:multiLevelType w:val="hybridMultilevel"/>
    <w:tmpl w:val="5B2C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4A6358"/>
    <w:multiLevelType w:val="hybridMultilevel"/>
    <w:tmpl w:val="5B22AAE4"/>
    <w:lvl w:ilvl="0" w:tplc="ACEC27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C90E6F"/>
    <w:rsid w:val="00003056"/>
    <w:rsid w:val="00021050"/>
    <w:rsid w:val="00056879"/>
    <w:rsid w:val="00067EA7"/>
    <w:rsid w:val="000E2267"/>
    <w:rsid w:val="000F3066"/>
    <w:rsid w:val="00134887"/>
    <w:rsid w:val="001C7E94"/>
    <w:rsid w:val="00220923"/>
    <w:rsid w:val="002F0E95"/>
    <w:rsid w:val="0032049F"/>
    <w:rsid w:val="0033558D"/>
    <w:rsid w:val="0037068F"/>
    <w:rsid w:val="003B0986"/>
    <w:rsid w:val="00435133"/>
    <w:rsid w:val="00446424"/>
    <w:rsid w:val="00450B6F"/>
    <w:rsid w:val="00466FC9"/>
    <w:rsid w:val="00497212"/>
    <w:rsid w:val="004B2CFB"/>
    <w:rsid w:val="004B3CF0"/>
    <w:rsid w:val="004E11BE"/>
    <w:rsid w:val="005365D1"/>
    <w:rsid w:val="00544257"/>
    <w:rsid w:val="005C0F21"/>
    <w:rsid w:val="00635A71"/>
    <w:rsid w:val="00642E8F"/>
    <w:rsid w:val="00655ED7"/>
    <w:rsid w:val="00682018"/>
    <w:rsid w:val="006A165B"/>
    <w:rsid w:val="006A793D"/>
    <w:rsid w:val="006B100A"/>
    <w:rsid w:val="006B53A5"/>
    <w:rsid w:val="006B5FA6"/>
    <w:rsid w:val="006C72E8"/>
    <w:rsid w:val="006E17E9"/>
    <w:rsid w:val="00721DA8"/>
    <w:rsid w:val="00750D35"/>
    <w:rsid w:val="00762A1D"/>
    <w:rsid w:val="007A6C34"/>
    <w:rsid w:val="007E126E"/>
    <w:rsid w:val="00813F69"/>
    <w:rsid w:val="00847D2C"/>
    <w:rsid w:val="00850D26"/>
    <w:rsid w:val="00851681"/>
    <w:rsid w:val="0087109D"/>
    <w:rsid w:val="0087271A"/>
    <w:rsid w:val="008907DD"/>
    <w:rsid w:val="00895FE0"/>
    <w:rsid w:val="008C60AF"/>
    <w:rsid w:val="008E5367"/>
    <w:rsid w:val="009076DD"/>
    <w:rsid w:val="009206EF"/>
    <w:rsid w:val="009319C9"/>
    <w:rsid w:val="009A1928"/>
    <w:rsid w:val="009A2106"/>
    <w:rsid w:val="009F076D"/>
    <w:rsid w:val="009F3476"/>
    <w:rsid w:val="009F559B"/>
    <w:rsid w:val="009F5626"/>
    <w:rsid w:val="00A26C0F"/>
    <w:rsid w:val="00A42B91"/>
    <w:rsid w:val="00A56BB8"/>
    <w:rsid w:val="00A73882"/>
    <w:rsid w:val="00A86E2D"/>
    <w:rsid w:val="00AA0CE0"/>
    <w:rsid w:val="00AC7623"/>
    <w:rsid w:val="00AF511F"/>
    <w:rsid w:val="00B040D4"/>
    <w:rsid w:val="00B11DAA"/>
    <w:rsid w:val="00B43FAF"/>
    <w:rsid w:val="00BB4AFA"/>
    <w:rsid w:val="00BD32B7"/>
    <w:rsid w:val="00BD7116"/>
    <w:rsid w:val="00C1505B"/>
    <w:rsid w:val="00C16CA9"/>
    <w:rsid w:val="00C17341"/>
    <w:rsid w:val="00C26277"/>
    <w:rsid w:val="00C4207D"/>
    <w:rsid w:val="00C647E4"/>
    <w:rsid w:val="00C74B92"/>
    <w:rsid w:val="00C90E6F"/>
    <w:rsid w:val="00CC4AA6"/>
    <w:rsid w:val="00D35C13"/>
    <w:rsid w:val="00D62433"/>
    <w:rsid w:val="00D8222A"/>
    <w:rsid w:val="00D94547"/>
    <w:rsid w:val="00DB0D5E"/>
    <w:rsid w:val="00DE485E"/>
    <w:rsid w:val="00DF5617"/>
    <w:rsid w:val="00E1383A"/>
    <w:rsid w:val="00EB3A8F"/>
    <w:rsid w:val="00EB596F"/>
    <w:rsid w:val="00ED5F3D"/>
    <w:rsid w:val="00F61B58"/>
    <w:rsid w:val="00F62E4F"/>
    <w:rsid w:val="00FF7A66"/>
  </w:rsids>
  <m:mathPr>
    <m:mathFont m:val="Helvetica 45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2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webSettings.xml><?xml version="1.0" encoding="utf-8"?>
<w:webSettings xmlns:r="http://schemas.openxmlformats.org/officeDocument/2006/relationships" xmlns:w="http://schemas.openxmlformats.org/wordprocessingml/2006/main">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857086054">
      <w:bodyDiv w:val="1"/>
      <w:marLeft w:val="0"/>
      <w:marRight w:val="0"/>
      <w:marTop w:val="0"/>
      <w:marBottom w:val="0"/>
      <w:divBdr>
        <w:top w:val="none" w:sz="0" w:space="0" w:color="auto"/>
        <w:left w:val="none" w:sz="0" w:space="0" w:color="auto"/>
        <w:bottom w:val="none" w:sz="0" w:space="0" w:color="auto"/>
        <w:right w:val="none" w:sz="0" w:space="0" w:color="auto"/>
      </w:divBdr>
      <w:divsChild>
        <w:div w:id="1266691627">
          <w:marLeft w:val="0"/>
          <w:marRight w:val="0"/>
          <w:marTop w:val="0"/>
          <w:marBottom w:val="0"/>
          <w:divBdr>
            <w:top w:val="none" w:sz="0" w:space="0" w:color="auto"/>
            <w:left w:val="none" w:sz="0" w:space="0" w:color="auto"/>
            <w:bottom w:val="none" w:sz="0" w:space="0" w:color="auto"/>
            <w:right w:val="none" w:sz="0" w:space="0" w:color="auto"/>
          </w:divBdr>
          <w:divsChild>
            <w:div w:id="1991247551">
              <w:marLeft w:val="0"/>
              <w:marRight w:val="0"/>
              <w:marTop w:val="0"/>
              <w:marBottom w:val="0"/>
              <w:divBdr>
                <w:top w:val="none" w:sz="0" w:space="0" w:color="auto"/>
                <w:left w:val="none" w:sz="0" w:space="0" w:color="auto"/>
                <w:bottom w:val="none" w:sz="0" w:space="0" w:color="auto"/>
                <w:right w:val="none" w:sz="0" w:space="0" w:color="auto"/>
              </w:divBdr>
              <w:divsChild>
                <w:div w:id="3374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7592">
      <w:bodyDiv w:val="1"/>
      <w:marLeft w:val="0"/>
      <w:marRight w:val="0"/>
      <w:marTop w:val="0"/>
      <w:marBottom w:val="0"/>
      <w:divBdr>
        <w:top w:val="none" w:sz="0" w:space="0" w:color="auto"/>
        <w:left w:val="none" w:sz="0" w:space="0" w:color="auto"/>
        <w:bottom w:val="none" w:sz="0" w:space="0" w:color="auto"/>
        <w:right w:val="none" w:sz="0" w:space="0" w:color="auto"/>
      </w:divBdr>
      <w:divsChild>
        <w:div w:id="811755089">
          <w:marLeft w:val="0"/>
          <w:marRight w:val="0"/>
          <w:marTop w:val="0"/>
          <w:marBottom w:val="0"/>
          <w:divBdr>
            <w:top w:val="none" w:sz="0" w:space="0" w:color="auto"/>
            <w:left w:val="none" w:sz="0" w:space="0" w:color="auto"/>
            <w:bottom w:val="none" w:sz="0" w:space="0" w:color="auto"/>
            <w:right w:val="none" w:sz="0" w:space="0" w:color="auto"/>
          </w:divBdr>
          <w:divsChild>
            <w:div w:id="1338919122">
              <w:marLeft w:val="0"/>
              <w:marRight w:val="0"/>
              <w:marTop w:val="0"/>
              <w:marBottom w:val="0"/>
              <w:divBdr>
                <w:top w:val="none" w:sz="0" w:space="0" w:color="auto"/>
                <w:left w:val="none" w:sz="0" w:space="0" w:color="auto"/>
                <w:bottom w:val="none" w:sz="0" w:space="0" w:color="auto"/>
                <w:right w:val="none" w:sz="0" w:space="0" w:color="auto"/>
              </w:divBdr>
              <w:divsChild>
                <w:div w:id="17715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exarkanacollege.edu" TargetMode="Externa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B0668-299D-2D44-BE3A-2B37AAD6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798</Words>
  <Characters>4554</Characters>
  <Application>Microsoft Macintosh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THS Photo MacBook Pro 2</cp:lastModifiedBy>
  <cp:revision>4</cp:revision>
  <cp:lastPrinted>2012-08-05T21:47:00Z</cp:lastPrinted>
  <dcterms:created xsi:type="dcterms:W3CDTF">2015-08-19T21:08:00Z</dcterms:created>
  <dcterms:modified xsi:type="dcterms:W3CDTF">2015-08-31T02:31:00Z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ies>
</file>