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EB3A8F">
        <w:rPr>
          <w:b/>
        </w:rPr>
        <w:t>TV Field Production</w:t>
      </w:r>
      <w:r w:rsidR="004B2CFB">
        <w:t xml:space="preserve"> </w:t>
      </w:r>
      <w:r w:rsidR="004B2CFB">
        <w:br/>
      </w:r>
      <w:r w:rsidR="004B2CFB" w:rsidRPr="00A86C21">
        <w:rPr>
          <w:b/>
        </w:rPr>
        <w:t>Course Number:</w:t>
      </w:r>
      <w:r w:rsidR="004B2CFB">
        <w:t xml:space="preserve">  </w:t>
      </w:r>
      <w:r w:rsidR="00EB3A8F">
        <w:t>RTVB 1321</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proofErr w:type="gramStart"/>
      <w:r>
        <w:rPr>
          <w:i/>
        </w:rPr>
        <w:t xml:space="preserve">An Introduction to Television </w:t>
      </w:r>
      <w:r w:rsidR="00C26277">
        <w:rPr>
          <w:i/>
        </w:rPr>
        <w:t>Studies</w:t>
      </w:r>
      <w:r w:rsidR="00C26277">
        <w:t>,</w:t>
      </w:r>
      <w:r>
        <w:t xml:space="preserve"> ISBN 9780415598170 3</w:t>
      </w:r>
      <w:r w:rsidRPr="007A6C34">
        <w:rPr>
          <w:vertAlign w:val="superscript"/>
        </w:rPr>
        <w:t>rd</w:t>
      </w:r>
      <w:r>
        <w:t>.</w:t>
      </w:r>
      <w:proofErr w:type="gramEnd"/>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CC4AA6" w:rsidRPr="00CC4AA6" w:rsidRDefault="00CC4AA6" w:rsidP="003000BE">
      <w:pPr>
        <w:spacing w:beforeLines="1" w:afterLines="1"/>
        <w:rPr>
          <w:rFonts w:ascii="Times" w:eastAsia="Times New Roman" w:hAnsi="Times" w:cs="Times New Roman"/>
          <w:szCs w:val="20"/>
        </w:rPr>
      </w:pPr>
      <w:r w:rsidRPr="00CC4AA6">
        <w:rPr>
          <w:rFonts w:ascii="TwCenMT" w:eastAsia="Times New Roman" w:hAnsi="TwCenMT" w:cs="Times New Roman"/>
          <w:szCs w:val="20"/>
        </w:rPr>
        <w:t xml:space="preserve">In addition to the high school course objectives, the dual credit course will involve students in assuming roles in a production team, using techniques and equipment to create short-form and advanced level productions. Students will learn advanced digital video techniques for post-production and will edit based on aesthetics, titles, graphic design, compositing, and special effects.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144AFF">
        <w:t xml:space="preserve">two </w:t>
      </w:r>
      <w:r>
        <w:t>video project</w:t>
      </w:r>
      <w:r w:rsidR="00144AFF">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xml:space="preserve"># </w:t>
            </w:r>
            <w:proofErr w:type="gramStart"/>
            <w:r w:rsidRPr="00A86C21">
              <w:rPr>
                <w:rFonts w:eastAsia="Times New Roman" w:cstheme="minorHAnsi"/>
                <w:b/>
              </w:rPr>
              <w:t>of</w:t>
            </w:r>
            <w:proofErr w:type="gramEnd"/>
            <w:r w:rsidRPr="00A86C21">
              <w:rPr>
                <w:rFonts w:eastAsia="Times New Roman" w:cstheme="minorHAnsi"/>
                <w:b/>
              </w:rPr>
              <w:t xml:space="preserve">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 xml:space="preserve">2 per </w:t>
            </w:r>
            <w:proofErr w:type="gramStart"/>
            <w:r>
              <w:rPr>
                <w:rFonts w:eastAsia="Times New Roman" w:cstheme="minorHAnsi"/>
              </w:rPr>
              <w:t>six week</w:t>
            </w:r>
            <w:proofErr w:type="gramEnd"/>
            <w:r>
              <w:rPr>
                <w:rFonts w:eastAsia="Times New Roman" w:cstheme="minorHAnsi"/>
              </w:rPr>
              <w:t xml:space="preserve"> grading period. Due dates TBA</w:t>
            </w:r>
          </w:p>
          <w:p w:rsidR="00A73882" w:rsidRPr="00A86C21" w:rsidRDefault="00A73882" w:rsidP="007E126E">
            <w:pPr>
              <w:rPr>
                <w:rFonts w:eastAsia="Times New Roman" w:cstheme="minorHAnsi"/>
              </w:rPr>
            </w:pPr>
          </w:p>
        </w:tc>
        <w:tc>
          <w:tcPr>
            <w:tcW w:w="2392" w:type="dxa"/>
          </w:tcPr>
          <w:p w:rsidR="007E126E" w:rsidRPr="00A86C21" w:rsidRDefault="00144AFF" w:rsidP="007E126E">
            <w:pPr>
              <w:jc w:val="center"/>
              <w:rPr>
                <w:rFonts w:eastAsia="Times New Roman" w:cstheme="minorHAnsi"/>
              </w:rPr>
            </w:pPr>
            <w:r>
              <w:rPr>
                <w:rFonts w:eastAsia="Times New Roman" w:cstheme="minorHAnsi"/>
              </w:rPr>
              <w:t>50</w:t>
            </w:r>
            <w:r w:rsidR="007E126E" w:rsidRPr="00A86C21">
              <w:rPr>
                <w:rFonts w:eastAsia="Times New Roman" w:cstheme="minorHAnsi"/>
              </w:rPr>
              <w:t>%</w:t>
            </w:r>
          </w:p>
        </w:tc>
      </w:tr>
      <w:tr w:rsidR="00144AFF" w:rsidRPr="00A86C21" w:rsidTr="00144AFF">
        <w:trPr>
          <w:trHeight w:val="915"/>
          <w:jc w:val="center"/>
        </w:trPr>
        <w:tc>
          <w:tcPr>
            <w:tcW w:w="3430" w:type="dxa"/>
            <w:tcBorders>
              <w:bottom w:val="single" w:sz="4" w:space="0" w:color="auto"/>
            </w:tcBorders>
          </w:tcPr>
          <w:p w:rsidR="00144AFF" w:rsidRPr="00A86C21" w:rsidRDefault="00144AFF" w:rsidP="00605AC9">
            <w:pPr>
              <w:spacing w:before="2" w:after="2"/>
              <w:rPr>
                <w:rFonts w:eastAsia="Times New Roman" w:cstheme="minorHAnsi"/>
              </w:rPr>
            </w:pPr>
            <w:r>
              <w:rPr>
                <w:rFonts w:eastAsia="Times New Roman" w:cstheme="minorHAnsi"/>
              </w:rPr>
              <w:t>Daily Assignments</w:t>
            </w:r>
          </w:p>
        </w:tc>
        <w:tc>
          <w:tcPr>
            <w:tcW w:w="1820" w:type="dxa"/>
            <w:tcBorders>
              <w:bottom w:val="single" w:sz="4" w:space="0" w:color="auto"/>
            </w:tcBorders>
          </w:tcPr>
          <w:p w:rsidR="00144AFF" w:rsidRPr="00A86C21" w:rsidRDefault="00144AFF" w:rsidP="00605AC9">
            <w:pPr>
              <w:spacing w:before="2" w:after="2"/>
              <w:jc w:val="center"/>
              <w:rPr>
                <w:rFonts w:eastAsia="Times New Roman" w:cstheme="minorHAnsi"/>
              </w:rPr>
            </w:pPr>
            <w:r>
              <w:rPr>
                <w:rFonts w:eastAsia="Times New Roman" w:cstheme="minorHAnsi"/>
              </w:rPr>
              <w:t>3</w:t>
            </w:r>
            <w:r>
              <w:rPr>
                <w:rFonts w:eastAsia="Times New Roman" w:cstheme="minorHAnsi"/>
              </w:rPr>
              <w:t>0</w:t>
            </w:r>
            <w:r w:rsidRPr="00A86C21">
              <w:rPr>
                <w:rFonts w:eastAsia="Times New Roman" w:cstheme="minorHAnsi"/>
              </w:rPr>
              <w:t>%</w:t>
            </w:r>
          </w:p>
        </w:tc>
        <w:tc>
          <w:tcPr>
            <w:tcW w:w="1883" w:type="dxa"/>
            <w:tcBorders>
              <w:bottom w:val="single" w:sz="4" w:space="0" w:color="auto"/>
            </w:tcBorders>
          </w:tcPr>
          <w:p w:rsidR="00144AFF" w:rsidRDefault="00144AFF" w:rsidP="00605AC9">
            <w:pPr>
              <w:spacing w:before="2" w:after="2"/>
              <w:rPr>
                <w:rFonts w:eastAsia="Times New Roman" w:cstheme="minorHAnsi"/>
              </w:rPr>
            </w:pPr>
            <w:r>
              <w:rPr>
                <w:rFonts w:eastAsia="Times New Roman" w:cstheme="minorHAnsi"/>
              </w:rPr>
              <w:t xml:space="preserve">2 </w:t>
            </w:r>
            <w:proofErr w:type="gramStart"/>
            <w:r>
              <w:rPr>
                <w:rFonts w:eastAsia="Times New Roman" w:cstheme="minorHAnsi"/>
              </w:rPr>
              <w:t>video  Assignments</w:t>
            </w:r>
            <w:proofErr w:type="gramEnd"/>
            <w:r>
              <w:rPr>
                <w:rFonts w:eastAsia="Times New Roman" w:cstheme="minorHAnsi"/>
              </w:rPr>
              <w:t xml:space="preserve"> per week.</w:t>
            </w:r>
          </w:p>
          <w:p w:rsidR="00144AFF" w:rsidRPr="00A86C21" w:rsidRDefault="00144AFF" w:rsidP="00605AC9">
            <w:pPr>
              <w:spacing w:before="2" w:after="2"/>
              <w:rPr>
                <w:rFonts w:eastAsia="Times New Roman" w:cstheme="minorHAnsi"/>
              </w:rPr>
            </w:pPr>
          </w:p>
        </w:tc>
        <w:tc>
          <w:tcPr>
            <w:tcW w:w="2392" w:type="dxa"/>
            <w:tcBorders>
              <w:bottom w:val="single" w:sz="4" w:space="0" w:color="auto"/>
            </w:tcBorders>
          </w:tcPr>
          <w:p w:rsidR="00144AFF" w:rsidRPr="00A86C21" w:rsidRDefault="00144AFF" w:rsidP="00605AC9">
            <w:pPr>
              <w:spacing w:before="2" w:after="2"/>
              <w:jc w:val="center"/>
              <w:rPr>
                <w:rFonts w:eastAsia="Times New Roman" w:cstheme="minorHAnsi"/>
              </w:rPr>
            </w:pPr>
            <w:r>
              <w:rPr>
                <w:rFonts w:eastAsia="Times New Roman" w:cstheme="minorHAnsi"/>
              </w:rPr>
              <w:t>30</w:t>
            </w:r>
            <w:r w:rsidRPr="00A86C21">
              <w:rPr>
                <w:rFonts w:eastAsia="Times New Roman" w:cstheme="minorHAnsi"/>
              </w:rPr>
              <w:t>%</w:t>
            </w:r>
          </w:p>
        </w:tc>
      </w:tr>
      <w:tr w:rsidR="00144AFF" w:rsidRPr="00A86C21" w:rsidTr="00144AFF">
        <w:trPr>
          <w:trHeight w:val="203"/>
          <w:jc w:val="center"/>
        </w:trPr>
        <w:tc>
          <w:tcPr>
            <w:tcW w:w="3430" w:type="dxa"/>
            <w:tcBorders>
              <w:top w:val="single" w:sz="4" w:space="0" w:color="auto"/>
            </w:tcBorders>
          </w:tcPr>
          <w:p w:rsidR="00144AFF" w:rsidRDefault="00144AFF" w:rsidP="00605AC9">
            <w:pPr>
              <w:spacing w:before="2" w:after="2"/>
              <w:rPr>
                <w:rFonts w:eastAsia="Times New Roman" w:cstheme="minorHAnsi"/>
              </w:rPr>
            </w:pPr>
            <w:r>
              <w:rPr>
                <w:rFonts w:eastAsia="Times New Roman" w:cstheme="minorHAnsi"/>
              </w:rPr>
              <w:t>Portfolio Website</w:t>
            </w:r>
          </w:p>
        </w:tc>
        <w:tc>
          <w:tcPr>
            <w:tcW w:w="1820" w:type="dxa"/>
            <w:tcBorders>
              <w:top w:val="single" w:sz="4" w:space="0" w:color="auto"/>
            </w:tcBorders>
          </w:tcPr>
          <w:p w:rsidR="00144AFF" w:rsidRDefault="00144AFF" w:rsidP="00605AC9">
            <w:pPr>
              <w:spacing w:before="2" w:after="2"/>
              <w:jc w:val="center"/>
              <w:rPr>
                <w:rFonts w:eastAsia="Times New Roman" w:cstheme="minorHAnsi"/>
              </w:rPr>
            </w:pPr>
          </w:p>
        </w:tc>
        <w:tc>
          <w:tcPr>
            <w:tcW w:w="1883" w:type="dxa"/>
            <w:tcBorders>
              <w:top w:val="single" w:sz="4" w:space="0" w:color="auto"/>
            </w:tcBorders>
          </w:tcPr>
          <w:p w:rsidR="00144AFF" w:rsidRDefault="00144AFF" w:rsidP="00605AC9">
            <w:pPr>
              <w:spacing w:before="2" w:after="2"/>
              <w:rPr>
                <w:rFonts w:eastAsia="Times New Roman" w:cstheme="minorHAnsi"/>
              </w:rPr>
            </w:pPr>
          </w:p>
        </w:tc>
        <w:tc>
          <w:tcPr>
            <w:tcW w:w="2392" w:type="dxa"/>
            <w:tcBorders>
              <w:top w:val="single" w:sz="4" w:space="0" w:color="auto"/>
            </w:tcBorders>
          </w:tcPr>
          <w:p w:rsidR="00144AFF" w:rsidRDefault="00144AFF" w:rsidP="00605AC9">
            <w:pPr>
              <w:spacing w:before="2" w:after="2"/>
              <w:jc w:val="center"/>
              <w:rPr>
                <w:rFonts w:eastAsia="Times New Roman" w:cstheme="minorHAnsi"/>
              </w:rPr>
            </w:pPr>
            <w:r>
              <w:rPr>
                <w:rFonts w:eastAsia="Times New Roman" w:cstheme="minorHAnsi"/>
              </w:rPr>
              <w:t>20%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 xml:space="preserve">Grading </w:t>
      </w:r>
      <w:proofErr w:type="gramStart"/>
      <w:r w:rsidRPr="005734D9">
        <w:rPr>
          <w:b/>
        </w:rPr>
        <w:t>Scale</w:t>
      </w:r>
      <w:r>
        <w:rPr>
          <w:b/>
        </w:rPr>
        <w:t xml:space="preserve"> </w:t>
      </w:r>
      <w:r w:rsidR="00466FC9">
        <w:rPr>
          <w:b/>
        </w:rPr>
        <w:t>:</w:t>
      </w:r>
      <w:proofErr w:type="gramEnd"/>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 xml:space="preserve">Texas High School uses the modified block scheduling system. Depending upon your schedule you will be meet for this </w:t>
      </w:r>
      <w:proofErr w:type="gramStart"/>
      <w:r w:rsidRPr="00C26277">
        <w:t>class either</w:t>
      </w:r>
      <w:proofErr w:type="gramEnd"/>
      <w:r w:rsidRPr="00C26277">
        <w:t xml:space="preserve">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44AFF"/>
    <w:rsid w:val="001C7E94"/>
    <w:rsid w:val="002F0E95"/>
    <w:rsid w:val="003000BE"/>
    <w:rsid w:val="0032049F"/>
    <w:rsid w:val="0033558D"/>
    <w:rsid w:val="0037068F"/>
    <w:rsid w:val="003B0986"/>
    <w:rsid w:val="00435133"/>
    <w:rsid w:val="00446424"/>
    <w:rsid w:val="00450B6F"/>
    <w:rsid w:val="00466FC9"/>
    <w:rsid w:val="00497212"/>
    <w:rsid w:val="004B2CFB"/>
    <w:rsid w:val="004B3CF0"/>
    <w:rsid w:val="004E11BE"/>
    <w:rsid w:val="005365D1"/>
    <w:rsid w:val="00544257"/>
    <w:rsid w:val="005C0F21"/>
    <w:rsid w:val="00635A71"/>
    <w:rsid w:val="00642E8F"/>
    <w:rsid w:val="00655ED7"/>
    <w:rsid w:val="006607A8"/>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C60AF"/>
    <w:rsid w:val="008E5367"/>
    <w:rsid w:val="009076DD"/>
    <w:rsid w:val="009206EF"/>
    <w:rsid w:val="009319C9"/>
    <w:rsid w:val="009A2106"/>
    <w:rsid w:val="009F076D"/>
    <w:rsid w:val="009F3476"/>
    <w:rsid w:val="009F559B"/>
    <w:rsid w:val="009F5626"/>
    <w:rsid w:val="00A26C0F"/>
    <w:rsid w:val="00A42B91"/>
    <w:rsid w:val="00A56BB8"/>
    <w:rsid w:val="00A73882"/>
    <w:rsid w:val="00A86E2D"/>
    <w:rsid w:val="00AA0CE0"/>
    <w:rsid w:val="00AC7623"/>
    <w:rsid w:val="00B040D4"/>
    <w:rsid w:val="00B11DAA"/>
    <w:rsid w:val="00B43FAF"/>
    <w:rsid w:val="00BB4AFA"/>
    <w:rsid w:val="00BD32B7"/>
    <w:rsid w:val="00BD7116"/>
    <w:rsid w:val="00C1505B"/>
    <w:rsid w:val="00C16CA9"/>
    <w:rsid w:val="00C17341"/>
    <w:rsid w:val="00C26277"/>
    <w:rsid w:val="00C4207D"/>
    <w:rsid w:val="00C61EA6"/>
    <w:rsid w:val="00C647E4"/>
    <w:rsid w:val="00C74B92"/>
    <w:rsid w:val="00C90E6F"/>
    <w:rsid w:val="00CC4AA6"/>
    <w:rsid w:val="00D35C13"/>
    <w:rsid w:val="00D62433"/>
    <w:rsid w:val="00D8222A"/>
    <w:rsid w:val="00D94547"/>
    <w:rsid w:val="00DB0D5E"/>
    <w:rsid w:val="00DE485E"/>
    <w:rsid w:val="00DF5617"/>
    <w:rsid w:val="00E1383A"/>
    <w:rsid w:val="00E83E26"/>
    <w:rsid w:val="00EB3A8F"/>
    <w:rsid w:val="00EB596F"/>
    <w:rsid w:val="00ED5F3D"/>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1B37-32B0-4046-8293-FBC28557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768</Words>
  <Characters>4381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6</cp:revision>
  <cp:lastPrinted>2012-08-05T21:47:00Z</cp:lastPrinted>
  <dcterms:created xsi:type="dcterms:W3CDTF">2015-08-19T20:21:00Z</dcterms:created>
  <dcterms:modified xsi:type="dcterms:W3CDTF">2015-08-31T02:29:00Z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