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1A8" w:rsidRDefault="006B41A8" w:rsidP="006B41A8">
      <w:pPr>
        <w:rPr>
          <w:b/>
        </w:rPr>
      </w:pPr>
    </w:p>
    <w:p w:rsidR="006B41A8" w:rsidRDefault="006B41A8" w:rsidP="006B41A8">
      <w:pPr>
        <w:rPr>
          <w:b/>
        </w:rPr>
      </w:pPr>
    </w:p>
    <w:p w:rsidR="006B41A8" w:rsidRDefault="006B41A8" w:rsidP="006B41A8">
      <w:r>
        <w:rPr>
          <w:b/>
        </w:rPr>
        <w:t>Syllabus:</w:t>
      </w:r>
      <w:r>
        <w:t xml:space="preserve"> </w:t>
      </w:r>
      <w:r w:rsidR="00C5720A">
        <w:t>Air Conditioning Control Principles</w:t>
      </w:r>
      <w:r>
        <w:br/>
      </w:r>
      <w:r>
        <w:rPr>
          <w:b/>
        </w:rPr>
        <w:t>Course Number:</w:t>
      </w:r>
      <w:r w:rsidR="00086F8B">
        <w:rPr>
          <w:b/>
        </w:rPr>
        <w:t xml:space="preserve"> </w:t>
      </w:r>
      <w:r w:rsidR="00C5720A">
        <w:t>HART 1303</w:t>
      </w:r>
      <w:r>
        <w:t xml:space="preserve"> </w:t>
      </w:r>
      <w:r>
        <w:br/>
      </w:r>
      <w:r>
        <w:rPr>
          <w:b/>
        </w:rPr>
        <w:t>Semester &amp; Year:</w:t>
      </w:r>
      <w:r w:rsidR="00C6368A">
        <w:t xml:space="preserve">  Spring 2015</w:t>
      </w:r>
    </w:p>
    <w:p w:rsidR="006B41A8" w:rsidRDefault="006B41A8" w:rsidP="006B41A8">
      <w:pPr>
        <w:rPr>
          <w:color w:val="FF0000"/>
        </w:rPr>
      </w:pPr>
      <w:r>
        <w:rPr>
          <w:b/>
        </w:rPr>
        <w:t xml:space="preserve">Instructor Information </w:t>
      </w:r>
    </w:p>
    <w:p w:rsidR="00C93FE4" w:rsidRDefault="006B41A8" w:rsidP="00C93FE4">
      <w:r>
        <w:tab/>
      </w:r>
      <w:r w:rsidR="00C93FE4">
        <w:t>Name:</w:t>
      </w:r>
      <w:bookmarkStart w:id="0" w:name="_GoBack"/>
      <w:bookmarkEnd w:id="0"/>
      <w:r w:rsidR="00C93FE4">
        <w:t xml:space="preserve"> Mike Welch</w:t>
      </w:r>
      <w:r w:rsidR="00C93FE4">
        <w:br/>
      </w:r>
      <w:r w:rsidR="00C93FE4">
        <w:tab/>
        <w:t>Office: Hooks High School, Room #109</w:t>
      </w:r>
    </w:p>
    <w:p w:rsidR="00C93FE4" w:rsidRPr="00E6102B" w:rsidRDefault="00C93FE4" w:rsidP="00C93FE4">
      <w:pPr>
        <w:ind w:firstLine="720"/>
        <w:rPr>
          <w:rFonts w:eastAsiaTheme="minorHAnsi"/>
          <w:sz w:val="22"/>
          <w:szCs w:val="22"/>
        </w:rPr>
      </w:pPr>
      <w:r>
        <w:t>Office Hours: 7:30am-8:00am, 1230pm-1:00</w:t>
      </w:r>
      <w:r>
        <w:br/>
      </w:r>
      <w:r>
        <w:tab/>
        <w:t>Telephone: (903) 314-9163</w:t>
      </w:r>
    </w:p>
    <w:p w:rsidR="006B41A8" w:rsidRDefault="00C93FE4" w:rsidP="00C93FE4">
      <w:r>
        <w:tab/>
        <w:t xml:space="preserve">Email: </w:t>
      </w:r>
      <w:hyperlink r:id="rId6" w:history="1">
        <w:r>
          <w:rPr>
            <w:rStyle w:val="Hyperlink"/>
          </w:rPr>
          <w:t>welchm@hooksisd.net</w:t>
        </w:r>
      </w:hyperlink>
      <w:r w:rsidR="006B41A8">
        <w:br/>
      </w:r>
    </w:p>
    <w:p w:rsidR="00F02EF7" w:rsidRDefault="00C6368A" w:rsidP="006B41A8">
      <w:pPr>
        <w:rPr>
          <w:b/>
        </w:rPr>
      </w:pPr>
      <w:r>
        <w:rPr>
          <w:b/>
        </w:rPr>
        <w:t>Required Materials</w:t>
      </w:r>
    </w:p>
    <w:p w:rsidR="00C6368A" w:rsidRDefault="00C6368A" w:rsidP="006B41A8">
      <w:r>
        <w:t>Laptop, notebook, or tablet</w:t>
      </w:r>
    </w:p>
    <w:p w:rsidR="00C6368A" w:rsidRDefault="00C6368A" w:rsidP="006B41A8">
      <w:r>
        <w:t>Tool Kit from TC Book Store</w:t>
      </w:r>
    </w:p>
    <w:p w:rsidR="00C6368A" w:rsidRPr="00C6368A" w:rsidRDefault="00C6368A" w:rsidP="006B41A8">
      <w:pPr>
        <w:rPr>
          <w:color w:val="FF0000"/>
        </w:rPr>
      </w:pPr>
      <w:r>
        <w:t>Uniform Shirt with Patch from TC Book Store</w:t>
      </w:r>
    </w:p>
    <w:p w:rsidR="00411720" w:rsidRDefault="00411720" w:rsidP="006B41A8"/>
    <w:p w:rsidR="00086F8B" w:rsidRDefault="00086F8B" w:rsidP="006B41A8">
      <w:pPr>
        <w:rPr>
          <w:b/>
        </w:rPr>
      </w:pPr>
    </w:p>
    <w:p w:rsidR="00086F8B" w:rsidRDefault="00086F8B" w:rsidP="006B41A8">
      <w:pPr>
        <w:rPr>
          <w:b/>
        </w:rPr>
      </w:pPr>
    </w:p>
    <w:p w:rsidR="006B41A8" w:rsidRDefault="006B41A8" w:rsidP="006B41A8">
      <w:pPr>
        <w:rPr>
          <w:b/>
        </w:rPr>
      </w:pPr>
      <w:r>
        <w:rPr>
          <w:b/>
        </w:rPr>
        <w:t>Student Learning Outcomes for the Course</w:t>
      </w:r>
    </w:p>
    <w:p w:rsidR="00086F8B" w:rsidRDefault="00C5720A" w:rsidP="006B41A8">
      <w:r>
        <w:t>Test, repair, and/or replace HVAC-related electrical and control components, wiring and equipment</w:t>
      </w:r>
    </w:p>
    <w:p w:rsidR="00C5720A" w:rsidRDefault="00C5720A" w:rsidP="006B41A8">
      <w:r>
        <w:t>Read, draw, and interpret high and low voltage control circuits</w:t>
      </w:r>
    </w:p>
    <w:p w:rsidR="00034E6C" w:rsidRPr="00C6368A" w:rsidRDefault="00034E6C" w:rsidP="006B41A8"/>
    <w:p w:rsidR="006B41A8" w:rsidRDefault="006B41A8" w:rsidP="006B41A8">
      <w:pPr>
        <w:rPr>
          <w:rFonts w:ascii="Times New Roman" w:eastAsia="Times New Roman" w:hAnsi="Times New Roman" w:cs="Times New Roman"/>
          <w:bCs/>
        </w:rPr>
      </w:pPr>
    </w:p>
    <w:p w:rsidR="006B41A8" w:rsidRDefault="006B41A8" w:rsidP="006B41A8">
      <w:pPr>
        <w:rPr>
          <w:rFonts w:ascii="Times New Roman" w:eastAsia="Calibri" w:hAnsi="Times New Roman" w:cs="Times New Roman"/>
        </w:rPr>
      </w:pPr>
    </w:p>
    <w:p w:rsidR="006B41A8" w:rsidRPr="0055353A" w:rsidRDefault="006B41A8" w:rsidP="006B41A8">
      <w:r>
        <w:rPr>
          <w:color w:val="FF0000"/>
        </w:rPr>
        <w:tab/>
      </w:r>
      <w:r>
        <w:rPr>
          <w:color w:val="FF0000"/>
        </w:rPr>
        <w:br/>
      </w:r>
    </w:p>
    <w:p w:rsidR="006B41A8" w:rsidRDefault="006B41A8" w:rsidP="006B41A8">
      <w:r>
        <w:rPr>
          <w:b/>
        </w:rPr>
        <w:t xml:space="preserve">Grading Scale </w:t>
      </w:r>
    </w:p>
    <w:p w:rsidR="006B41A8" w:rsidRDefault="006B41A8" w:rsidP="006B41A8">
      <w:pPr>
        <w:rPr>
          <w:color w:val="FF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228"/>
      </w:tblGrid>
      <w:tr w:rsidR="006B41A8" w:rsidTr="006B41A8">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b/>
                <w:bCs/>
                <w:color w:val="000000"/>
                <w:sz w:val="20"/>
                <w:szCs w:val="20"/>
              </w:rPr>
            </w:pPr>
            <w:r>
              <w:rPr>
                <w:rFonts w:ascii="Century Gothic" w:eastAsia="Times New Roman" w:hAnsi="Century Gothic" w:cs="Arial"/>
                <w:b/>
                <w:bCs/>
                <w:color w:val="000000"/>
                <w:sz w:val="20"/>
                <w:szCs w:val="20"/>
              </w:rPr>
              <w:t xml:space="preserve">Grade </w:t>
            </w:r>
          </w:p>
        </w:tc>
        <w:tc>
          <w:tcPr>
            <w:tcW w:w="0" w:type="auto"/>
            <w:tcBorders>
              <w:top w:val="single" w:sz="4" w:space="0" w:color="auto"/>
              <w:left w:val="single" w:sz="4" w:space="0" w:color="auto"/>
              <w:bottom w:val="single" w:sz="4" w:space="0" w:color="auto"/>
              <w:right w:val="single" w:sz="4" w:space="0" w:color="auto"/>
            </w:tcBorders>
          </w:tcPr>
          <w:p w:rsidR="006B41A8" w:rsidRDefault="006B41A8">
            <w:pPr>
              <w:spacing w:after="75"/>
              <w:ind w:left="45" w:right="75"/>
              <w:jc w:val="center"/>
              <w:rPr>
                <w:rFonts w:ascii="Century Gothic" w:eastAsia="Times New Roman" w:hAnsi="Century Gothic" w:cs="Arial"/>
                <w:b/>
                <w:bCs/>
                <w:color w:val="000000"/>
                <w:sz w:val="20"/>
                <w:szCs w:val="20"/>
              </w:rPr>
            </w:pPr>
          </w:p>
        </w:tc>
      </w:tr>
      <w:tr w:rsidR="006B41A8" w:rsidTr="006B41A8">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b/>
                <w:bCs/>
                <w:color w:val="000000"/>
                <w:sz w:val="20"/>
              </w:rPr>
              <w:t>A</w:t>
            </w:r>
          </w:p>
        </w:tc>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90-100</w:t>
            </w:r>
          </w:p>
        </w:tc>
      </w:tr>
      <w:tr w:rsidR="006B41A8" w:rsidTr="006B41A8">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b/>
                <w:bCs/>
                <w:color w:val="000000"/>
                <w:sz w:val="20"/>
              </w:rPr>
              <w:t>B</w:t>
            </w:r>
          </w:p>
        </w:tc>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80-89</w:t>
            </w:r>
          </w:p>
        </w:tc>
      </w:tr>
      <w:tr w:rsidR="006B41A8" w:rsidTr="006B41A8">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b/>
                <w:bCs/>
                <w:color w:val="000000"/>
                <w:sz w:val="20"/>
              </w:rPr>
              <w:t>C</w:t>
            </w:r>
          </w:p>
        </w:tc>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70-79</w:t>
            </w:r>
          </w:p>
        </w:tc>
      </w:tr>
      <w:tr w:rsidR="006B41A8" w:rsidTr="006B41A8">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b/>
                <w:bCs/>
                <w:color w:val="000000"/>
                <w:sz w:val="20"/>
              </w:rPr>
              <w:t>D</w:t>
            </w:r>
          </w:p>
        </w:tc>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60-69</w:t>
            </w:r>
          </w:p>
        </w:tc>
      </w:tr>
      <w:tr w:rsidR="006B41A8" w:rsidTr="006B41A8">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b/>
                <w:bCs/>
                <w:color w:val="000000"/>
                <w:sz w:val="20"/>
              </w:rPr>
              <w:t>F</w:t>
            </w:r>
          </w:p>
        </w:tc>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59-below</w:t>
            </w:r>
          </w:p>
        </w:tc>
      </w:tr>
    </w:tbl>
    <w:p w:rsidR="006B41A8" w:rsidRDefault="006B41A8" w:rsidP="006B41A8">
      <w:pPr>
        <w:rPr>
          <w:b/>
        </w:rPr>
      </w:pPr>
    </w:p>
    <w:p w:rsidR="0055353A" w:rsidRDefault="006B41A8" w:rsidP="006B41A8">
      <w:pPr>
        <w:rPr>
          <w:b/>
        </w:rPr>
      </w:pPr>
      <w:r>
        <w:rPr>
          <w:b/>
        </w:rPr>
        <w:br/>
      </w:r>
    </w:p>
    <w:p w:rsidR="00B42B80" w:rsidRDefault="00B42B80" w:rsidP="006B41A8">
      <w:pPr>
        <w:rPr>
          <w:b/>
        </w:rPr>
      </w:pPr>
    </w:p>
    <w:p w:rsidR="00086F8B" w:rsidRDefault="00086F8B" w:rsidP="006B41A8">
      <w:pPr>
        <w:rPr>
          <w:b/>
        </w:rPr>
      </w:pPr>
    </w:p>
    <w:p w:rsidR="00086F8B" w:rsidRDefault="00086F8B" w:rsidP="006B41A8">
      <w:pPr>
        <w:rPr>
          <w:b/>
        </w:rPr>
      </w:pPr>
    </w:p>
    <w:p w:rsidR="00086F8B" w:rsidRDefault="00086F8B" w:rsidP="006B41A8">
      <w:pPr>
        <w:rPr>
          <w:b/>
        </w:rPr>
      </w:pPr>
    </w:p>
    <w:p w:rsidR="006B41A8" w:rsidRDefault="006B41A8" w:rsidP="006B41A8">
      <w:pPr>
        <w:rPr>
          <w:b/>
          <w:color w:val="FF0000"/>
        </w:rPr>
      </w:pPr>
      <w:r>
        <w:rPr>
          <w:b/>
        </w:rPr>
        <w:t xml:space="preserve">Attendance Policy </w:t>
      </w:r>
    </w:p>
    <w:p w:rsidR="00F24F2D" w:rsidRDefault="00C66DAB" w:rsidP="006B41A8">
      <w:pPr>
        <w:ind w:left="720"/>
      </w:pPr>
      <w:r>
        <w:t>Day class hours are from 8:00am until 4:00pm Monday through Friday</w:t>
      </w:r>
    </w:p>
    <w:p w:rsidR="00F24F2D" w:rsidRDefault="00B42B80" w:rsidP="006B41A8">
      <w:pPr>
        <w:ind w:left="720"/>
      </w:pPr>
      <w:r>
        <w:t xml:space="preserve"> From 8:01am until 8:14</w:t>
      </w:r>
      <w:r w:rsidR="00F24F2D">
        <w:t>am any student who is not present with required books and materials w</w:t>
      </w:r>
      <w:r>
        <w:t>ill be counted tardy. After 8:14</w:t>
      </w:r>
      <w:r w:rsidR="00F24F2D">
        <w:t xml:space="preserve">am any student who is not present with required books and materials will be counted absent. The only excused absence is National Guard Duty. Three (3) times tardy is equal to one absence. Once a student has 5 absences in a semester, any additional tardy or absence will result in said student being dropped from the course. There will be no exceptions to this rule. There is no need to contact an instructor with reasons/excuses for being late/absent. Keep in mind that in the restroom, in the parking lot, </w:t>
      </w:r>
      <w:proofErr w:type="gramStart"/>
      <w:r w:rsidR="00F24F2D">
        <w:t>etc. ,</w:t>
      </w:r>
      <w:proofErr w:type="gramEnd"/>
      <w:r w:rsidR="00F24F2D">
        <w:t xml:space="preserve"> do not meet the requirements for being marked present or on time.</w:t>
      </w:r>
    </w:p>
    <w:p w:rsidR="006B41A8" w:rsidRDefault="00F24F2D" w:rsidP="006B41A8">
      <w:pPr>
        <w:ind w:left="720"/>
      </w:pPr>
      <w:r>
        <w:t>Night Class hours are 5:30pm until 9:30pm Monday through Thursday. The same attendance rules apply.</w:t>
      </w:r>
      <w:r w:rsidR="006B41A8">
        <w:rPr>
          <w:b/>
          <w:color w:val="FF0000"/>
        </w:rPr>
        <w:br/>
      </w:r>
    </w:p>
    <w:p w:rsidR="006B41A8" w:rsidRDefault="006B41A8" w:rsidP="006B41A8">
      <w:pPr>
        <w:rPr>
          <w:color w:val="FF0000"/>
        </w:rPr>
      </w:pPr>
    </w:p>
    <w:p w:rsidR="006B41A8" w:rsidRDefault="006B41A8" w:rsidP="006B41A8">
      <w:pPr>
        <w:rPr>
          <w:b/>
        </w:rPr>
      </w:pPr>
      <w:r>
        <w:rPr>
          <w:b/>
        </w:rPr>
        <w:t>Academic Integrity Statement</w:t>
      </w:r>
    </w:p>
    <w:p w:rsidR="006B41A8" w:rsidRDefault="006B41A8" w:rsidP="006B41A8">
      <w:pPr>
        <w:pStyle w:val="Pa3"/>
        <w:spacing w:after="100"/>
        <w:ind w:left="720"/>
        <w:jc w:val="both"/>
        <w:rPr>
          <w:rFonts w:asciiTheme="minorHAnsi" w:hAnsiTheme="minorHAnsi" w:cstheme="minorHAnsi"/>
          <w:color w:val="000000"/>
        </w:rPr>
      </w:pPr>
      <w:r>
        <w:rPr>
          <w:rStyle w:val="A5"/>
          <w:rFonts w:asciiTheme="minorHAnsi" w:hAnsiTheme="minorHAnsi" w:cstheme="minorHAnsi"/>
        </w:rPr>
        <w:t>Scholastic dishonesty, involving but not limited to cheating on a test, plagiarism, col</w:t>
      </w:r>
      <w:r>
        <w:rPr>
          <w:rStyle w:val="A5"/>
          <w:rFonts w:asciiTheme="minorHAnsi" w:hAnsiTheme="minorHAnsi" w:cstheme="minorHAnsi"/>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6B41A8" w:rsidRDefault="006B41A8" w:rsidP="006B41A8">
      <w:pPr>
        <w:ind w:left="720"/>
        <w:rPr>
          <w:rStyle w:val="A5"/>
          <w:rFonts w:asciiTheme="minorHAnsi" w:hAnsiTheme="minorHAnsi"/>
        </w:rPr>
      </w:pPr>
      <w:r>
        <w:rPr>
          <w:rStyle w:val="A5"/>
          <w:rFonts w:cstheme="minorHAnsi"/>
        </w:rPr>
        <w:t xml:space="preserve">This policy applies campus wide, including TC Testing Center, as well as off-campus classroom or lab sites, including dual credit campuses. This information can be found in the Student Handbook at </w:t>
      </w:r>
      <w:hyperlink r:id="rId7" w:history="1">
        <w:r>
          <w:rPr>
            <w:rStyle w:val="Hyperlink"/>
            <w:rFonts w:cstheme="minorHAnsi"/>
          </w:rPr>
          <w:t>https://texarkanacollege.edu</w:t>
        </w:r>
      </w:hyperlink>
      <w:r>
        <w:rPr>
          <w:rStyle w:val="A5"/>
          <w:rFonts w:cstheme="minorHAnsi"/>
        </w:rPr>
        <w:t>.</w:t>
      </w:r>
    </w:p>
    <w:p w:rsidR="006B41A8" w:rsidRDefault="006B41A8" w:rsidP="006B41A8">
      <w:pPr>
        <w:autoSpaceDE w:val="0"/>
        <w:autoSpaceDN w:val="0"/>
        <w:adjustRightInd w:val="0"/>
        <w:rPr>
          <w:rFonts w:eastAsia="Times New Roman" w:cstheme="minorHAnsi"/>
          <w:b/>
          <w:bCs/>
        </w:rPr>
      </w:pPr>
    </w:p>
    <w:p w:rsidR="006B41A8" w:rsidRDefault="006B41A8" w:rsidP="006B41A8">
      <w:pPr>
        <w:autoSpaceDE w:val="0"/>
        <w:autoSpaceDN w:val="0"/>
        <w:adjustRightInd w:val="0"/>
        <w:rPr>
          <w:rFonts w:eastAsia="Times New Roman" w:cstheme="minorHAnsi"/>
          <w:color w:val="000000"/>
        </w:rPr>
      </w:pPr>
      <w:r>
        <w:rPr>
          <w:rFonts w:eastAsia="Times New Roman" w:cstheme="minorHAnsi"/>
          <w:b/>
          <w:bCs/>
          <w:color w:val="000000"/>
        </w:rPr>
        <w:t>Disability Act Statement</w:t>
      </w:r>
      <w:r>
        <w:rPr>
          <w:rFonts w:eastAsia="Times New Roman" w:cstheme="minorHAnsi"/>
          <w:b/>
          <w:color w:val="000000"/>
        </w:rPr>
        <w:t>:</w:t>
      </w:r>
      <w:r>
        <w:rPr>
          <w:rFonts w:eastAsia="Times New Roman" w:cstheme="minorHAnsi"/>
          <w:color w:val="000000"/>
        </w:rPr>
        <w:t xml:space="preserve">  </w:t>
      </w:r>
    </w:p>
    <w:p w:rsidR="006B41A8" w:rsidRDefault="006B41A8" w:rsidP="006B41A8">
      <w:pPr>
        <w:autoSpaceDE w:val="0"/>
        <w:autoSpaceDN w:val="0"/>
        <w:adjustRightInd w:val="0"/>
        <w:ind w:left="720"/>
        <w:rPr>
          <w:rFonts w:eastAsia="Times New Roman" w:cstheme="minorHAnsi"/>
          <w:color w:val="000000"/>
        </w:rPr>
      </w:pPr>
      <w:r>
        <w:rPr>
          <w:rFonts w:eastAsia="Times New Roman" w:cstheme="minorHAnsi"/>
        </w:rPr>
        <w:t>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rsidR="006B41A8" w:rsidRDefault="006B41A8" w:rsidP="006B41A8">
      <w:pPr>
        <w:spacing w:before="100" w:beforeAutospacing="1" w:after="100" w:afterAutospacing="1"/>
        <w:ind w:left="720"/>
        <w:rPr>
          <w:rFonts w:eastAsia="Times New Roman" w:cstheme="minorHAnsi"/>
        </w:rPr>
      </w:pPr>
      <w:r>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Pr>
          <w:rFonts w:eastAsia="Times New Roman" w:cstheme="minorHAnsi"/>
          <w:i/>
          <w:iCs/>
        </w:rPr>
        <w:t>It is best to request these changes at the beginning if not before the start of class</w:t>
      </w:r>
      <w:r>
        <w:rPr>
          <w:rFonts w:eastAsia="Times New Roman" w:cstheme="minorHAnsi"/>
        </w:rPr>
        <w:t xml:space="preserve"> so there is ample time to make the </w:t>
      </w:r>
      <w:proofErr w:type="gramStart"/>
      <w:r>
        <w:rPr>
          <w:rFonts w:eastAsia="Times New Roman" w:cstheme="minorHAnsi"/>
        </w:rPr>
        <w:t>accommodations.</w:t>
      </w:r>
      <w:r>
        <w:t>.</w:t>
      </w:r>
      <w:proofErr w:type="gramEnd"/>
      <w:r>
        <w:t xml:space="preserve"> </w:t>
      </w:r>
    </w:p>
    <w:p w:rsidR="006B41A8" w:rsidRDefault="006B41A8" w:rsidP="006B41A8">
      <w:pPr>
        <w:autoSpaceDE w:val="0"/>
        <w:autoSpaceDN w:val="0"/>
        <w:adjustRightInd w:val="0"/>
        <w:rPr>
          <w:rFonts w:eastAsia="Times New Roman" w:cstheme="minorHAnsi"/>
          <w:b/>
          <w:color w:val="000000"/>
        </w:rPr>
      </w:pPr>
    </w:p>
    <w:p w:rsidR="006B41A8" w:rsidRDefault="006B41A8" w:rsidP="006B41A8">
      <w:pPr>
        <w:autoSpaceDE w:val="0"/>
        <w:autoSpaceDN w:val="0"/>
        <w:adjustRightInd w:val="0"/>
        <w:rPr>
          <w:rFonts w:eastAsia="Times New Roman" w:cstheme="minorHAnsi"/>
          <w:b/>
          <w:color w:val="000000"/>
        </w:rPr>
      </w:pPr>
      <w:r>
        <w:rPr>
          <w:rFonts w:eastAsia="Times New Roman" w:cstheme="minorHAnsi"/>
          <w:b/>
          <w:color w:val="000000"/>
        </w:rPr>
        <w:t>Financial Aid:</w:t>
      </w:r>
    </w:p>
    <w:p w:rsidR="006B41A8" w:rsidRDefault="006B41A8" w:rsidP="006B41A8">
      <w:pPr>
        <w:spacing w:before="100" w:beforeAutospacing="1" w:after="100" w:afterAutospacing="1"/>
        <w:ind w:left="720"/>
        <w:rPr>
          <w:rFonts w:eastAsia="Times New Roman" w:cstheme="minorHAnsi"/>
        </w:rPr>
      </w:pPr>
      <w:r>
        <w:rPr>
          <w:rFonts w:eastAsia="Times New Roman" w:cstheme="minorHAnsi"/>
          <w:b/>
          <w:color w:val="C00000"/>
        </w:rPr>
        <w:lastRenderedPageBreak/>
        <w:t>Attention!</w:t>
      </w:r>
      <w:r>
        <w:rPr>
          <w:rFonts w:eastAsia="Times New Roman" w:cstheme="minorHAnsi"/>
          <w:color w:val="C00000"/>
        </w:rPr>
        <w:t xml:space="preserve"> </w:t>
      </w:r>
      <w:r>
        <w:rPr>
          <w:rFonts w:eastAsia="Times New Roman" w:cstheme="minorHAnsi"/>
        </w:rPr>
        <w:t>Dropping this class may affect your funding in a negative way! You could owe money to the college and/or federal government. Please check with the Financial Aid office before making a decision.</w:t>
      </w:r>
    </w:p>
    <w:p w:rsidR="006B41A8" w:rsidRDefault="006B41A8" w:rsidP="006B41A8">
      <w:pPr>
        <w:autoSpaceDE w:val="0"/>
        <w:autoSpaceDN w:val="0"/>
        <w:adjustRightInd w:val="0"/>
        <w:rPr>
          <w:rFonts w:eastAsia="Times New Roman" w:cstheme="minorHAnsi"/>
          <w:b/>
          <w:color w:val="000000"/>
          <w:sz w:val="28"/>
        </w:rPr>
      </w:pPr>
    </w:p>
    <w:p w:rsidR="006B41A8" w:rsidRDefault="006B41A8" w:rsidP="006B41A8">
      <w:pPr>
        <w:autoSpaceDE w:val="0"/>
        <w:autoSpaceDN w:val="0"/>
        <w:adjustRightInd w:val="0"/>
        <w:ind w:left="720"/>
        <w:rPr>
          <w:rFonts w:eastAsia="Times New Roman" w:cstheme="minorHAnsi"/>
          <w:color w:val="000000"/>
        </w:rPr>
      </w:pPr>
    </w:p>
    <w:p w:rsidR="006B41A8" w:rsidRDefault="006B41A8" w:rsidP="006B41A8"/>
    <w:p w:rsidR="008D3E24" w:rsidRDefault="00483A6F"/>
    <w:sectPr w:rsidR="008D3E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A6F" w:rsidRDefault="00483A6F" w:rsidP="00DC14A0">
      <w:r>
        <w:separator/>
      </w:r>
    </w:p>
  </w:endnote>
  <w:endnote w:type="continuationSeparator" w:id="0">
    <w:p w:rsidR="00483A6F" w:rsidRDefault="00483A6F" w:rsidP="00DC1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4A0" w:rsidRDefault="00DC1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4A0" w:rsidRDefault="00DC14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4A0" w:rsidRDefault="00DC1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A6F" w:rsidRDefault="00483A6F" w:rsidP="00DC14A0">
      <w:r>
        <w:separator/>
      </w:r>
    </w:p>
  </w:footnote>
  <w:footnote w:type="continuationSeparator" w:id="0">
    <w:p w:rsidR="00483A6F" w:rsidRDefault="00483A6F" w:rsidP="00DC1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4A0" w:rsidRDefault="00DC14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4A0" w:rsidRDefault="00DC14A0">
    <w:pPr>
      <w:pStyle w:val="Header"/>
    </w:pPr>
    <w:r w:rsidRPr="00DC14A0">
      <w:rPr>
        <w:noProof/>
      </w:rPr>
      <w:drawing>
        <wp:inline distT="0" distB="0" distL="0" distR="0">
          <wp:extent cx="1238250" cy="1181260"/>
          <wp:effectExtent l="0" t="0" r="0" b="0"/>
          <wp:docPr id="1" name="Picture 1" descr="C:\Users\matthew.lipps\AppData\Local\Microsoft\Windows\Temporary Internet Files\Content.Outlook\QNLGWSSE\T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ew.lipps\AppData\Local\Microsoft\Windows\Temporary Internet Files\Content.Outlook\QNLGWSSE\T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753" cy="120177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4A0" w:rsidRDefault="00DC14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1A8"/>
    <w:rsid w:val="00034E6C"/>
    <w:rsid w:val="00086F8B"/>
    <w:rsid w:val="000A09C9"/>
    <w:rsid w:val="001C4DEE"/>
    <w:rsid w:val="00347042"/>
    <w:rsid w:val="00411720"/>
    <w:rsid w:val="004200CD"/>
    <w:rsid w:val="00451B38"/>
    <w:rsid w:val="00483A6F"/>
    <w:rsid w:val="0055353A"/>
    <w:rsid w:val="006B41A8"/>
    <w:rsid w:val="009D2D17"/>
    <w:rsid w:val="00A45051"/>
    <w:rsid w:val="00AD67AB"/>
    <w:rsid w:val="00B030A7"/>
    <w:rsid w:val="00B42B80"/>
    <w:rsid w:val="00C3552C"/>
    <w:rsid w:val="00C5720A"/>
    <w:rsid w:val="00C6368A"/>
    <w:rsid w:val="00C66DAB"/>
    <w:rsid w:val="00C93FE4"/>
    <w:rsid w:val="00DC14A0"/>
    <w:rsid w:val="00E63E23"/>
    <w:rsid w:val="00F02EF7"/>
    <w:rsid w:val="00F24F2D"/>
    <w:rsid w:val="00FC7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282DC6-CF95-4714-BE9A-9E786DF9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1A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41A8"/>
    <w:rPr>
      <w:color w:val="0000FF" w:themeColor="hyperlink"/>
      <w:u w:val="single"/>
    </w:rPr>
  </w:style>
  <w:style w:type="paragraph" w:styleId="NormalWeb">
    <w:name w:val="Normal (Web)"/>
    <w:basedOn w:val="Normal"/>
    <w:uiPriority w:val="99"/>
    <w:semiHidden/>
    <w:unhideWhenUsed/>
    <w:rsid w:val="006B41A8"/>
    <w:pPr>
      <w:spacing w:before="100" w:beforeAutospacing="1" w:after="100" w:afterAutospacing="1"/>
    </w:pPr>
    <w:rPr>
      <w:rFonts w:ascii="Times New Roman" w:eastAsia="Times New Roman" w:hAnsi="Times New Roman" w:cs="Times New Roman"/>
    </w:rPr>
  </w:style>
  <w:style w:type="paragraph" w:customStyle="1" w:styleId="Pa3">
    <w:name w:val="Pa3"/>
    <w:basedOn w:val="Normal"/>
    <w:next w:val="Normal"/>
    <w:uiPriority w:val="99"/>
    <w:semiHidden/>
    <w:rsid w:val="006B41A8"/>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6B41A8"/>
    <w:rPr>
      <w:rFonts w:ascii="Helvetica 45 Light" w:hAnsi="Helvetica 45 Light" w:cs="Helvetica 45 Light" w:hint="default"/>
      <w:color w:val="000000"/>
      <w:sz w:val="18"/>
      <w:szCs w:val="18"/>
    </w:rPr>
  </w:style>
  <w:style w:type="table" w:styleId="TableGrid">
    <w:name w:val="Table Grid"/>
    <w:basedOn w:val="TableNormal"/>
    <w:uiPriority w:val="59"/>
    <w:rsid w:val="006B4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B41A8"/>
    <w:rPr>
      <w:b/>
      <w:bCs/>
    </w:rPr>
  </w:style>
  <w:style w:type="paragraph" w:styleId="Header">
    <w:name w:val="header"/>
    <w:basedOn w:val="Normal"/>
    <w:link w:val="HeaderChar"/>
    <w:uiPriority w:val="99"/>
    <w:unhideWhenUsed/>
    <w:rsid w:val="00DC14A0"/>
    <w:pPr>
      <w:tabs>
        <w:tab w:val="center" w:pos="4680"/>
        <w:tab w:val="right" w:pos="9360"/>
      </w:tabs>
    </w:pPr>
  </w:style>
  <w:style w:type="character" w:customStyle="1" w:styleId="HeaderChar">
    <w:name w:val="Header Char"/>
    <w:basedOn w:val="DefaultParagraphFont"/>
    <w:link w:val="Header"/>
    <w:uiPriority w:val="99"/>
    <w:rsid w:val="00DC14A0"/>
    <w:rPr>
      <w:rFonts w:eastAsiaTheme="minorEastAsia"/>
      <w:sz w:val="24"/>
      <w:szCs w:val="24"/>
    </w:rPr>
  </w:style>
  <w:style w:type="paragraph" w:styleId="Footer">
    <w:name w:val="footer"/>
    <w:basedOn w:val="Normal"/>
    <w:link w:val="FooterChar"/>
    <w:uiPriority w:val="99"/>
    <w:unhideWhenUsed/>
    <w:rsid w:val="00DC14A0"/>
    <w:pPr>
      <w:tabs>
        <w:tab w:val="center" w:pos="4680"/>
        <w:tab w:val="right" w:pos="9360"/>
      </w:tabs>
    </w:pPr>
  </w:style>
  <w:style w:type="character" w:customStyle="1" w:styleId="FooterChar">
    <w:name w:val="Footer Char"/>
    <w:basedOn w:val="DefaultParagraphFont"/>
    <w:link w:val="Footer"/>
    <w:uiPriority w:val="99"/>
    <w:rsid w:val="00DC14A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05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texarkanacollege.edu"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elchm@hooksisd.ne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Lipps, Matthew T.</dc:creator>
  <cp:lastModifiedBy>Williams, Charles M.</cp:lastModifiedBy>
  <cp:revision>6</cp:revision>
  <dcterms:created xsi:type="dcterms:W3CDTF">2014-12-08T19:34:00Z</dcterms:created>
  <dcterms:modified xsi:type="dcterms:W3CDTF">2016-04-27T20:06:00Z</dcterms:modified>
</cp:coreProperties>
</file>