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FB" w:rsidRDefault="004B2CFB" w:rsidP="004B2CFB">
      <w:pPr>
        <w:rPr>
          <w:b/>
        </w:rPr>
      </w:pPr>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F44641" w:rsidRPr="00B41FBD">
        <w:rPr>
          <w:rFonts w:ascii="Times New Roman" w:hAnsi="Times New Roman" w:cs="Times New Roman"/>
        </w:rPr>
        <w:t>Non-science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8340D9">
        <w:rPr>
          <w:rFonts w:ascii="Times New Roman" w:hAnsi="Times New Roman" w:cs="Times New Roman"/>
        </w:rPr>
        <w:t xml:space="preserve">  BIOL 13</w:t>
      </w:r>
      <w:r w:rsidR="00F44641" w:rsidRPr="00B41FBD">
        <w:rPr>
          <w:rFonts w:ascii="Times New Roman" w:hAnsi="Times New Roman" w:cs="Times New Roman"/>
        </w:rPr>
        <w:t>08.H1</w:t>
      </w:r>
      <w:r w:rsidR="00D57C3B" w:rsidRPr="00B41FBD">
        <w:rPr>
          <w:rFonts w:ascii="Times New Roman" w:hAnsi="Times New Roman" w:cs="Times New Roman"/>
        </w:rPr>
        <w:t xml:space="preserve"> (</w:t>
      </w:r>
      <w:r w:rsidR="00D57C3B" w:rsidRPr="00B41FBD">
        <w:rPr>
          <w:rFonts w:ascii="Times New Roman" w:hAnsi="Times New Roman" w:cs="Times New Roman"/>
          <w:i/>
        </w:rPr>
        <w:t>Hybrid Course</w:t>
      </w:r>
      <w:proofErr w:type="gramStart"/>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w:t>
      </w:r>
      <w:r w:rsidR="00B30A4D" w:rsidRPr="00176E85">
        <w:rPr>
          <w:rFonts w:ascii="Times New Roman" w:hAnsi="Times New Roman" w:cs="Times New Roman"/>
          <w:b/>
        </w:rPr>
        <w:t>Lecture</w:t>
      </w:r>
      <w:proofErr w:type="gramEnd"/>
      <w:r w:rsidR="00B30A4D" w:rsidRPr="00176E85">
        <w:rPr>
          <w:rFonts w:ascii="Times New Roman" w:hAnsi="Times New Roman" w:cs="Times New Roman"/>
          <w:b/>
        </w:rPr>
        <w:t xml:space="preserve"> ONLINE</w:t>
      </w:r>
      <w:r w:rsidR="00B30A4D">
        <w:rPr>
          <w:rFonts w:ascii="Times New Roman" w:hAnsi="Times New Roman" w:cs="Times New Roman"/>
        </w:rPr>
        <w:t xml:space="preserv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B96487">
        <w:rPr>
          <w:rFonts w:ascii="Times New Roman" w:hAnsi="Times New Roman" w:cs="Times New Roman"/>
        </w:rPr>
        <w:t xml:space="preserve">  Spring 2016</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B41FBD">
          <w:rPr>
            <w:rStyle w:val="Hyperlink"/>
            <w:rFonts w:ascii="Times New Roman" w:hAnsi="Times New Roman"/>
            <w:sz w:val="24"/>
            <w:szCs w:val="24"/>
          </w:rPr>
          <w:t>Mark.Storey@texarkanacollege.edu</w:t>
        </w:r>
      </w:hyperlink>
    </w:p>
    <w:p w:rsidR="004B2CFB" w:rsidRPr="00B41FBD" w:rsidRDefault="00B04EE1" w:rsidP="00F44641">
      <w:pPr>
        <w:pStyle w:val="NoSpacing"/>
        <w:ind w:left="720"/>
        <w:rPr>
          <w:rFonts w:ascii="Times New Roman" w:hAnsi="Times New Roman"/>
          <w:sz w:val="24"/>
          <w:szCs w:val="24"/>
        </w:rPr>
      </w:pPr>
      <w:r w:rsidRPr="00B41FBD">
        <w:rPr>
          <w:rFonts w:ascii="Times New Roman" w:hAnsi="Times New Roman"/>
          <w:sz w:val="24"/>
          <w:szCs w:val="24"/>
        </w:rPr>
        <w:t>Office Hours:</w:t>
      </w:r>
      <w:r w:rsidR="00D35534">
        <w:rPr>
          <w:rFonts w:ascii="Times New Roman" w:hAnsi="Times New Roman"/>
          <w:sz w:val="24"/>
          <w:szCs w:val="24"/>
        </w:rPr>
        <w:t xml:space="preserve"> (see Prof. Storey’s office hours handout)</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FE4668" w:rsidRPr="00CC594A" w:rsidRDefault="00FE4668" w:rsidP="008340D9">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8340D9" w:rsidRDefault="008340D9" w:rsidP="008340D9">
      <w:pPr>
        <w:ind w:firstLine="720"/>
        <w:rPr>
          <w:rFonts w:ascii="Times New Roman" w:hAnsi="Times New Roman" w:cs="Times New Roman"/>
        </w:rPr>
      </w:pP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 xml:space="preserve">2013 </w:t>
        </w:r>
        <w:proofErr w:type="spellStart"/>
        <w:r w:rsidR="008340D9" w:rsidRPr="008340D9">
          <w:rPr>
            <w:rStyle w:val="Hyperlink"/>
            <w:rFonts w:ascii="Times New Roman" w:hAnsi="Times New Roman" w:cs="Times New Roman"/>
          </w:rPr>
          <w:t>Openstax</w:t>
        </w:r>
        <w:proofErr w:type="spellEnd"/>
        <w:r w:rsidR="008340D9" w:rsidRPr="008340D9">
          <w:rPr>
            <w:rStyle w:val="Hyperlink"/>
            <w:rFonts w:ascii="Times New Roman" w:hAnsi="Times New Roman" w:cs="Times New Roman"/>
          </w:rPr>
          <w:t xml:space="preserve"> Biology Free Textbooks Project – Rice </w:t>
        </w:r>
        <w:proofErr w:type="spellStart"/>
        <w:r w:rsidR="008340D9" w:rsidRPr="008340D9">
          <w:rPr>
            <w:rStyle w:val="Hyperlink"/>
            <w:rFonts w:ascii="Times New Roman" w:hAnsi="Times New Roman" w:cs="Times New Roman"/>
          </w:rPr>
          <w:t>Univ</w:t>
        </w:r>
        <w:proofErr w:type="spellEnd"/>
      </w:hyperlink>
      <w:r w:rsidR="008340D9">
        <w:rPr>
          <w:rFonts w:ascii="Times New Roman" w:hAnsi="Times New Roman" w:cs="Times New Roman"/>
        </w:rPr>
        <w:t xml:space="preserve"> </w:t>
      </w:r>
    </w:p>
    <w:p w:rsidR="008340D9" w:rsidRDefault="008340D9" w:rsidP="00BB6913">
      <w:pPr>
        <w:rPr>
          <w:rStyle w:val="Hyperlink"/>
          <w:rFonts w:ascii="Times New Roman" w:hAnsi="Times New Roman" w:cs="Times New Roman"/>
        </w:rPr>
      </w:pPr>
      <w:r>
        <w:rPr>
          <w:rFonts w:ascii="Times New Roman" w:hAnsi="Times New Roman" w:cs="Times New Roman"/>
        </w:rPr>
        <w:tab/>
      </w:r>
      <w:hyperlink r:id="rId10" w:history="1">
        <w:r w:rsidRPr="008340D9">
          <w:rPr>
            <w:rStyle w:val="Hyperlink"/>
            <w:rFonts w:ascii="Times New Roman" w:hAnsi="Times New Roman" w:cs="Times New Roman"/>
          </w:rPr>
          <w:t>https://openstaxcollege.org/textbooks/concepts-of-biology/get</w:t>
        </w:r>
      </w:hyperlink>
    </w:p>
    <w:p w:rsidR="00B96487" w:rsidRDefault="00B96487" w:rsidP="00BB6913">
      <w:pPr>
        <w:rPr>
          <w:rStyle w:val="Hyperlink"/>
          <w:rFonts w:ascii="Times New Roman" w:hAnsi="Times New Roman" w:cs="Times New Roman"/>
        </w:rPr>
      </w:pPr>
    </w:p>
    <w:p w:rsidR="00B96487" w:rsidRPr="00B41FBD" w:rsidRDefault="00B96487" w:rsidP="00BB6913">
      <w:pPr>
        <w:rPr>
          <w:rFonts w:ascii="Times New Roman" w:hAnsi="Times New Roman" w:cs="Times New Roman"/>
        </w:rPr>
      </w:pPr>
      <w:r w:rsidRPr="00B96487">
        <w:rPr>
          <w:rFonts w:ascii="Times New Roman" w:hAnsi="Times New Roman" w:cs="Times New Roman"/>
        </w:rPr>
        <w:t xml:space="preserve">             </w:t>
      </w:r>
      <w:r w:rsidRPr="00B41FBD">
        <w:rPr>
          <w:rFonts w:ascii="Times New Roman" w:hAnsi="Times New Roman" w:cs="Times New Roman"/>
          <w:u w:val="single"/>
        </w:rPr>
        <w:t xml:space="preserve">Inquiry </w:t>
      </w:r>
      <w:proofErr w:type="gramStart"/>
      <w:r w:rsidRPr="00B41FBD">
        <w:rPr>
          <w:rFonts w:ascii="Times New Roman" w:hAnsi="Times New Roman" w:cs="Times New Roman"/>
          <w:u w:val="single"/>
        </w:rPr>
        <w:t>Into</w:t>
      </w:r>
      <w:proofErr w:type="gramEnd"/>
      <w:r w:rsidRPr="00B41FBD">
        <w:rPr>
          <w:rFonts w:ascii="Times New Roman" w:hAnsi="Times New Roman" w:cs="Times New Roman"/>
          <w:u w:val="single"/>
        </w:rPr>
        <w:t xml:space="preserve"> Life, 13</w:t>
      </w:r>
      <w:r w:rsidRPr="00B41FBD">
        <w:rPr>
          <w:rFonts w:ascii="Times New Roman" w:hAnsi="Times New Roman" w:cs="Times New Roman"/>
          <w:u w:val="single"/>
          <w:vertAlign w:val="superscript"/>
        </w:rPr>
        <w:t>th</w:t>
      </w:r>
      <w:r w:rsidRPr="00B41FBD">
        <w:rPr>
          <w:rFonts w:ascii="Times New Roman" w:hAnsi="Times New Roman" w:cs="Times New Roman"/>
          <w:u w:val="single"/>
        </w:rPr>
        <w:t xml:space="preserve"> Edition</w:t>
      </w:r>
      <w:r w:rsidRPr="00B41FBD">
        <w:rPr>
          <w:rFonts w:ascii="Times New Roman" w:hAnsi="Times New Roman" w:cs="Times New Roman"/>
        </w:rPr>
        <w:t xml:space="preserve"> by Dr. Sylvia </w:t>
      </w:r>
      <w:proofErr w:type="spellStart"/>
      <w:r w:rsidRPr="00B41FBD">
        <w:rPr>
          <w:rFonts w:ascii="Times New Roman" w:hAnsi="Times New Roman" w:cs="Times New Roman"/>
        </w:rPr>
        <w:t>Mader</w:t>
      </w:r>
      <w:proofErr w:type="spellEnd"/>
      <w:r w:rsidRPr="00B41FBD">
        <w:rPr>
          <w:rFonts w:ascii="Times New Roman" w:hAnsi="Times New Roman" w:cs="Times New Roman"/>
        </w:rPr>
        <w:t>, ISBN 978-0-07-340344-1</w:t>
      </w:r>
    </w:p>
    <w:p w:rsidR="004B2CFB" w:rsidRPr="00B41FBD" w:rsidRDefault="004B2CFB" w:rsidP="004B2CFB">
      <w:pPr>
        <w:rPr>
          <w:rFonts w:ascii="Times New Roman" w:hAnsi="Times New Roman" w:cs="Times New Roman"/>
        </w:rPr>
      </w:pPr>
    </w:p>
    <w:p w:rsidR="00DA4660" w:rsidRPr="00B41FBD"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B41FBD" w:rsidRDefault="00B13EDC" w:rsidP="00B13EDC">
      <w:pPr>
        <w:pStyle w:val="ListParagraph"/>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575D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p>
    <w:p w:rsidR="00D3196C" w:rsidRPr="00B41FBD" w:rsidRDefault="008340D9" w:rsidP="00DD2CA4">
      <w:pPr>
        <w:spacing w:after="240"/>
        <w:rPr>
          <w:rFonts w:ascii="Times New Roman" w:hAnsi="Times New Roman" w:cs="Times New Roman"/>
          <w:bCs/>
        </w:rPr>
      </w:pPr>
      <w:r w:rsidRPr="00D575DD">
        <w:rPr>
          <w:rFonts w:ascii="Times New Roman" w:hAnsi="Times New Roman" w:cs="Times New Roman"/>
          <w:b/>
          <w:bCs/>
          <w:u w:val="single"/>
        </w:rPr>
        <w:t>A</w:t>
      </w:r>
      <w:r w:rsidR="00D3196C" w:rsidRPr="00D575DD">
        <w:rPr>
          <w:rFonts w:ascii="Times New Roman" w:hAnsi="Times New Roman" w:cs="Times New Roman"/>
          <w:b/>
          <w:bCs/>
          <w:u w:val="single"/>
        </w:rPr>
        <w:t xml:space="preserve"> laboratory that meets on campus </w:t>
      </w:r>
      <w:r w:rsidR="00987CD8">
        <w:rPr>
          <w:rFonts w:ascii="Times New Roman" w:hAnsi="Times New Roman" w:cs="Times New Roman"/>
          <w:b/>
          <w:bCs/>
          <w:u w:val="single"/>
        </w:rPr>
        <w:t xml:space="preserve">on selected </w:t>
      </w:r>
      <w:r w:rsidRPr="00D575DD">
        <w:rPr>
          <w:rFonts w:ascii="Times New Roman" w:hAnsi="Times New Roman" w:cs="Times New Roman"/>
          <w:b/>
          <w:bCs/>
          <w:u w:val="single"/>
        </w:rPr>
        <w:t xml:space="preserve">Friday mornings is strongly </w:t>
      </w:r>
      <w:r w:rsidR="00D575DD" w:rsidRPr="00D575DD">
        <w:rPr>
          <w:rFonts w:ascii="Times New Roman" w:hAnsi="Times New Roman" w:cs="Times New Roman"/>
          <w:b/>
          <w:bCs/>
          <w:u w:val="single"/>
        </w:rPr>
        <w:t xml:space="preserve">recommended and </w:t>
      </w:r>
      <w:r w:rsidRPr="00D575DD">
        <w:rPr>
          <w:rFonts w:ascii="Times New Roman" w:hAnsi="Times New Roman" w:cs="Times New Roman"/>
          <w:b/>
          <w:bCs/>
          <w:u w:val="single"/>
        </w:rPr>
        <w:t>encouraged for all students BIOL 1108</w:t>
      </w:r>
      <w:r w:rsidR="00D3196C"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All 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267D93" w:rsidRPr="00B41FBD" w:rsidRDefault="00267D93" w:rsidP="00DD2CA4">
      <w:pPr>
        <w:spacing w:after="240"/>
        <w:rPr>
          <w:rFonts w:ascii="Times New Roman" w:hAnsi="Times New Roman" w:cs="Times New Roman"/>
          <w:b/>
          <w:bCs/>
        </w:rPr>
      </w:pPr>
      <w:r w:rsidRPr="00B41FBD">
        <w:rPr>
          <w:rFonts w:ascii="Times New Roman" w:hAnsi="Times New Roman" w:cs="Times New Roman"/>
          <w:b/>
          <w:bCs/>
        </w:rPr>
        <w:lastRenderedPageBreak/>
        <w:t>Technical Requirements &amp; Solutions for this course</w:t>
      </w:r>
    </w:p>
    <w:p w:rsidR="00267D93" w:rsidRPr="00B41FBD" w:rsidRDefault="00D94C29" w:rsidP="00D94C29">
      <w:pPr>
        <w:pBdr>
          <w:top w:val="single" w:sz="4" w:space="1" w:color="auto"/>
          <w:left w:val="single" w:sz="4" w:space="4" w:color="auto"/>
          <w:bottom w:val="single" w:sz="4" w:space="1" w:color="auto"/>
          <w:right w:val="single" w:sz="4" w:space="4" w:color="auto"/>
        </w:pBdr>
        <w:spacing w:after="240"/>
        <w:rPr>
          <w:rFonts w:ascii="Times New Roman" w:hAnsi="Times New Roman" w:cs="Times New Roman"/>
          <w:bCs/>
        </w:rPr>
      </w:pPr>
      <w:r w:rsidRPr="00B41FBD">
        <w:rPr>
          <w:rFonts w:ascii="Times New Roman" w:hAnsi="Times New Roman" w:cs="Times New Roman"/>
          <w:bCs/>
        </w:rPr>
        <w:t xml:space="preserve">IMPORTANT: </w:t>
      </w:r>
      <w:r w:rsidR="00267D93" w:rsidRPr="00B41FBD">
        <w:rPr>
          <w:rFonts w:ascii="Times New Roman" w:hAnsi="Times New Roman" w:cs="Times New Roman"/>
          <w:bCs/>
        </w:rPr>
        <w:t xml:space="preserve">Course content for Lesson access at Dallas County Community College District may </w:t>
      </w:r>
      <w:r w:rsidRPr="00B41FBD">
        <w:rPr>
          <w:rFonts w:ascii="Times New Roman" w:hAnsi="Times New Roman" w:cs="Times New Roman"/>
          <w:bCs/>
        </w:rPr>
        <w:t xml:space="preserve">occasionally </w:t>
      </w:r>
      <w:r w:rsidR="00267D93" w:rsidRPr="00B41FBD">
        <w:rPr>
          <w:rFonts w:ascii="Times New Roman" w:hAnsi="Times New Roman" w:cs="Times New Roman"/>
          <w:bCs/>
        </w:rPr>
        <w:t>display a popup alert window like this:</w:t>
      </w:r>
    </w:p>
    <w:p w:rsidR="00267D93" w:rsidRDefault="00267D93" w:rsidP="00D94C29">
      <w:pPr>
        <w:pBdr>
          <w:top w:val="single" w:sz="4" w:space="1" w:color="auto"/>
          <w:left w:val="single" w:sz="4" w:space="4" w:color="auto"/>
          <w:bottom w:val="single" w:sz="4" w:space="1" w:color="auto"/>
          <w:right w:val="single" w:sz="4" w:space="4" w:color="auto"/>
        </w:pBdr>
        <w:spacing w:after="240"/>
        <w:rPr>
          <w:bCs/>
        </w:rPr>
      </w:pPr>
      <w:r>
        <w:rPr>
          <w:bCs/>
          <w:noProof/>
        </w:rPr>
        <w:drawing>
          <wp:inline distT="0" distB="0" distL="0" distR="0" wp14:anchorId="4F460053" wp14:editId="4B874F03">
            <wp:extent cx="404812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enticationRequired_popup.jpg"/>
                    <pic:cNvPicPr/>
                  </pic:nvPicPr>
                  <pic:blipFill>
                    <a:blip r:embed="rId12">
                      <a:extLst>
                        <a:ext uri="{28A0092B-C50C-407E-A947-70E740481C1C}">
                          <a14:useLocalDpi xmlns:a14="http://schemas.microsoft.com/office/drawing/2010/main" val="0"/>
                        </a:ext>
                      </a:extLst>
                    </a:blip>
                    <a:stretch>
                      <a:fillRect/>
                    </a:stretch>
                  </pic:blipFill>
                  <pic:spPr>
                    <a:xfrm>
                      <a:off x="0" y="0"/>
                      <a:ext cx="4048125" cy="1609725"/>
                    </a:xfrm>
                    <a:prstGeom prst="rect">
                      <a:avLst/>
                    </a:prstGeom>
                  </pic:spPr>
                </pic:pic>
              </a:graphicData>
            </a:graphic>
          </wp:inline>
        </w:drawing>
      </w:r>
    </w:p>
    <w:p w:rsidR="00267D93" w:rsidRPr="00B41FBD" w:rsidRDefault="00267D93" w:rsidP="00D94C29">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B41FBD">
        <w:rPr>
          <w:rFonts w:ascii="Times New Roman" w:hAnsi="Times New Roman" w:cs="Times New Roman"/>
          <w:b/>
        </w:rPr>
        <w:t>Enter the following information:</w:t>
      </w:r>
    </w:p>
    <w:p w:rsidR="00267D93" w:rsidRPr="00B41FBD" w:rsidRDefault="00267D93" w:rsidP="00D94C29">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267D93" w:rsidRPr="00B41FBD" w:rsidRDefault="00267D93" w:rsidP="00D94C29">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B41FBD">
        <w:rPr>
          <w:rFonts w:ascii="Times New Roman" w:hAnsi="Times New Roman"/>
          <w:b/>
        </w:rPr>
        <w:t xml:space="preserve">For the User Name: </w:t>
      </w:r>
      <w:proofErr w:type="spellStart"/>
      <w:r w:rsidRPr="00B41FBD">
        <w:rPr>
          <w:rFonts w:ascii="Times New Roman" w:hAnsi="Times New Roman"/>
          <w:b/>
        </w:rPr>
        <w:t>Texarkanac</w:t>
      </w:r>
      <w:proofErr w:type="spellEnd"/>
    </w:p>
    <w:p w:rsidR="00267D93" w:rsidRPr="00B41FBD" w:rsidRDefault="00267D93" w:rsidP="00D94C29">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B41FBD">
        <w:rPr>
          <w:rFonts w:ascii="Times New Roman" w:hAnsi="Times New Roman"/>
          <w:b/>
        </w:rPr>
        <w:t>For the Password:   texarkana12</w:t>
      </w:r>
    </w:p>
    <w:p w:rsidR="00D94C29" w:rsidRDefault="00D94C29" w:rsidP="00D94C29">
      <w:pPr>
        <w:pStyle w:val="NoSpacing"/>
        <w:pBdr>
          <w:top w:val="single" w:sz="4" w:space="1" w:color="auto"/>
          <w:left w:val="single" w:sz="4" w:space="4" w:color="auto"/>
          <w:bottom w:val="single" w:sz="4" w:space="1" w:color="auto"/>
          <w:right w:val="single" w:sz="4" w:space="4" w:color="auto"/>
        </w:pBdr>
        <w:rPr>
          <w:b/>
        </w:rPr>
      </w:pPr>
    </w:p>
    <w:p w:rsidR="00D94C29" w:rsidRPr="00267D93" w:rsidRDefault="00D94C29" w:rsidP="00D94C29">
      <w:pPr>
        <w:pStyle w:val="NoSpacing"/>
        <w:pBdr>
          <w:top w:val="single" w:sz="4" w:space="1" w:color="auto"/>
          <w:left w:val="single" w:sz="4" w:space="4" w:color="auto"/>
          <w:bottom w:val="single" w:sz="4" w:space="1" w:color="auto"/>
          <w:right w:val="single" w:sz="4" w:space="4" w:color="auto"/>
        </w:pBdr>
        <w:rPr>
          <w:b/>
        </w:rPr>
      </w:pPr>
      <w:r w:rsidRPr="00D94C29">
        <w:t>By entering this information you should be allowed to access the content on the course computer server in Dallas.  If you have trouble, please e-mail me.</w:t>
      </w:r>
      <w:r>
        <w:rPr>
          <w:b/>
        </w:rPr>
        <w:t xml:space="preserve">  </w:t>
      </w:r>
      <w:hyperlink r:id="rId13" w:history="1">
        <w:r w:rsidRPr="00D94C29">
          <w:rPr>
            <w:rStyle w:val="Hyperlink"/>
            <w:b/>
          </w:rPr>
          <w:t>Mark.Storey@texarkanacollege.edu</w:t>
        </w:r>
      </w:hyperlink>
    </w:p>
    <w:p w:rsidR="00267D93" w:rsidRDefault="00267D93" w:rsidP="00267D93">
      <w:pPr>
        <w:pStyle w:val="NoSpacing"/>
      </w:pPr>
    </w:p>
    <w:p w:rsidR="00267D93" w:rsidRDefault="00267D93" w:rsidP="00267D93">
      <w:pPr>
        <w:pStyle w:val="NoSpacing"/>
      </w:pP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basic level of technical competence and equipment are necessary for participating in this online class. You should already be able to perform the following tasks:</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Attach document files to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Complete assignments using word processing software.</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Locate, save, and retrieve files on the computer. </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Send/receive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Submit comments to a discussion board.</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Use a web browser like Internet Explorer or Firefox and search engines like Google. </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You should have regular, reliable access to the following software and Internet resources (access to only a mobile device is NOT enough to succeed in this class):</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200"/>
        <w:gridCol w:w="3870"/>
        <w:gridCol w:w="3718"/>
      </w:tblGrid>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Hardware/Software Required</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PC</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Mac</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Operating System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Windows XP, Vista, 7</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OS 10.5 or later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RAM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Free disk space</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E23954" w:rsidRDefault="00E23954" w:rsidP="002B6091">
            <w:pPr>
              <w:spacing w:after="240"/>
              <w:rPr>
                <w:rFonts w:ascii="Times New Roman" w:hAnsi="Times New Roman" w:cs="Times New Roman"/>
                <w:b/>
                <w:bCs/>
                <w:sz w:val="22"/>
                <w:szCs w:val="27"/>
                <w:lang w:bidi="en-US"/>
              </w:rPr>
            </w:pPr>
          </w:p>
          <w:p w:rsidR="00E23954" w:rsidRDefault="00E23954" w:rsidP="002B6091">
            <w:pPr>
              <w:spacing w:after="240"/>
              <w:rPr>
                <w:rFonts w:ascii="Times New Roman" w:hAnsi="Times New Roman" w:cs="Times New Roman"/>
                <w:b/>
                <w:bCs/>
                <w:sz w:val="22"/>
                <w:szCs w:val="27"/>
                <w:lang w:bidi="en-US"/>
              </w:rPr>
            </w:pP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Audio and Visual Capabilities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23954" w:rsidRDefault="00E23954" w:rsidP="002B6091">
            <w:pPr>
              <w:numPr>
                <w:ilvl w:val="0"/>
                <w:numId w:val="13"/>
              </w:numPr>
              <w:spacing w:after="240"/>
              <w:rPr>
                <w:rFonts w:ascii="Times New Roman" w:hAnsi="Times New Roman" w:cs="Times New Roman"/>
                <w:b/>
                <w:bCs/>
                <w:sz w:val="22"/>
                <w:szCs w:val="27"/>
                <w:lang w:bidi="en-US"/>
              </w:rPr>
            </w:pP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E23954" w:rsidRDefault="00E23954" w:rsidP="002B6091">
            <w:pPr>
              <w:numPr>
                <w:ilvl w:val="0"/>
                <w:numId w:val="13"/>
              </w:numPr>
              <w:spacing w:after="240"/>
              <w:rPr>
                <w:rFonts w:ascii="Times New Roman" w:hAnsi="Times New Roman" w:cs="Times New Roman"/>
                <w:b/>
                <w:bCs/>
                <w:sz w:val="22"/>
                <w:szCs w:val="27"/>
                <w:lang w:bidi="en-US"/>
              </w:rPr>
            </w:pP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Internet connection</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56K modem is not recommended</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 56K modem is not recommended</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Web Browser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Explorer v8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Safari v4.0 or higher</w:t>
            </w:r>
          </w:p>
        </w:tc>
      </w:tr>
      <w:tr w:rsidR="002B6091" w:rsidRPr="00B41FBD" w:rsidTr="00D63BB1">
        <w:trPr>
          <w:trHeight w:val="581"/>
        </w:trPr>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Plug-ins </w:t>
            </w:r>
            <w:r w:rsidRPr="00B41FBD">
              <w:rPr>
                <w:rFonts w:ascii="Times New Roman" w:hAnsi="Times New Roman" w:cs="Times New Roman"/>
                <w:b/>
                <w:bCs/>
                <w:i/>
                <w:sz w:val="22"/>
                <w:szCs w:val="27"/>
                <w:lang w:bidi="en-US"/>
              </w:rPr>
              <w:t>and</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Media Players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PDF Viewer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**Do NOT use Preview (software pre-loaded onto Mac OS) for lab reports or other fillable PDFs.**</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Word Processing </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and</w:t>
            </w:r>
            <w:r w:rsidRPr="00B41FBD">
              <w:rPr>
                <w:rFonts w:ascii="Times New Roman" w:hAnsi="Times New Roman" w:cs="Times New Roman"/>
                <w:b/>
                <w:bCs/>
                <w:sz w:val="22"/>
                <w:szCs w:val="27"/>
                <w:lang w:bidi="en-US"/>
              </w:rPr>
              <w:t xml:space="preserve"> ability to view </w:t>
            </w: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shows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Viewer</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Miscellaneous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Email address</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Email address</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r>
    </w:tbl>
    <w:p w:rsidR="00B41FBD" w:rsidRDefault="00B41FBD" w:rsidP="00DD2CA4">
      <w:pPr>
        <w:spacing w:after="240"/>
        <w:rPr>
          <w:b/>
          <w:bCs/>
          <w:sz w:val="28"/>
          <w:szCs w:val="28"/>
        </w:rPr>
      </w:pPr>
    </w:p>
    <w:p w:rsidR="00B41FBD" w:rsidRDefault="00B41FBD" w:rsidP="00DD2CA4">
      <w:pPr>
        <w:spacing w:after="240"/>
        <w:rPr>
          <w:b/>
          <w:bCs/>
          <w:sz w:val="28"/>
          <w:szCs w:val="28"/>
        </w:rPr>
      </w:pPr>
    </w:p>
    <w:p w:rsidR="00B41FBD" w:rsidRDefault="00B41FBD" w:rsidP="00DD2CA4">
      <w:pPr>
        <w:spacing w:after="240"/>
        <w:rPr>
          <w:b/>
          <w:bCs/>
          <w:sz w:val="28"/>
          <w:szCs w:val="28"/>
        </w:rPr>
      </w:pPr>
    </w:p>
    <w:p w:rsidR="00CC594A" w:rsidRDefault="00CC594A" w:rsidP="00DD2CA4">
      <w:pPr>
        <w:spacing w:after="240"/>
        <w:rPr>
          <w:b/>
          <w:bCs/>
          <w:sz w:val="28"/>
          <w:szCs w:val="28"/>
        </w:rPr>
      </w:pPr>
    </w:p>
    <w:p w:rsidR="00B96487" w:rsidRDefault="00B96487" w:rsidP="00DD2CA4">
      <w:pPr>
        <w:spacing w:after="240"/>
        <w:rPr>
          <w:b/>
          <w:bCs/>
          <w:sz w:val="28"/>
          <w:szCs w:val="28"/>
        </w:rPr>
      </w:pPr>
    </w:p>
    <w:p w:rsidR="00DD2CA4" w:rsidRPr="00B41FBD" w:rsidRDefault="008D314B" w:rsidP="00DD2CA4">
      <w:pPr>
        <w:spacing w:after="240"/>
        <w:rPr>
          <w:rFonts w:ascii="Times New Roman" w:hAnsi="Times New Roman" w:cs="Times New Roman"/>
        </w:rPr>
      </w:pPr>
      <w:r w:rsidRPr="00B41FBD">
        <w:rPr>
          <w:rFonts w:ascii="Times New Roman" w:hAnsi="Times New Roman" w:cs="Times New Roman"/>
          <w:b/>
          <w:bCs/>
          <w:sz w:val="28"/>
          <w:szCs w:val="28"/>
        </w:rPr>
        <w:lastRenderedPageBreak/>
        <w:t xml:space="preserve">Lecture </w:t>
      </w:r>
      <w:r w:rsidR="00DD6202" w:rsidRPr="00B41FBD">
        <w:rPr>
          <w:rFonts w:ascii="Times New Roman" w:hAnsi="Times New Roman" w:cs="Times New Roman"/>
          <w:b/>
          <w:bCs/>
          <w:sz w:val="28"/>
          <w:szCs w:val="28"/>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w:t>
      </w:r>
      <w:proofErr w:type="gramStart"/>
      <w:r w:rsidR="008340D9">
        <w:rPr>
          <w:rFonts w:ascii="Times New Roman" w:hAnsi="Times New Roman" w:cs="Times New Roman"/>
          <w:b/>
          <w:bCs/>
        </w:rPr>
        <w:t>13</w:t>
      </w:r>
      <w:r w:rsidR="00F44641" w:rsidRPr="00B41FBD">
        <w:rPr>
          <w:rFonts w:ascii="Times New Roman" w:hAnsi="Times New Roman" w:cs="Times New Roman"/>
          <w:b/>
          <w:bCs/>
        </w:rPr>
        <w:t>08.H1</w:t>
      </w:r>
      <w:r w:rsidRPr="00B41FBD">
        <w:rPr>
          <w:rFonts w:ascii="Times New Roman" w:hAnsi="Times New Roman" w:cs="Times New Roman"/>
          <w:b/>
          <w:bCs/>
        </w:rPr>
        <w:t xml:space="preserve"> </w:t>
      </w:r>
      <w:r w:rsidR="00B2326C" w:rsidRPr="00B41FBD">
        <w:rPr>
          <w:rFonts w:ascii="Times New Roman" w:hAnsi="Times New Roman" w:cs="Times New Roman"/>
          <w:b/>
          <w:bCs/>
        </w:rPr>
        <w:t xml:space="preserve"> </w:t>
      </w:r>
      <w:r w:rsidR="00B96487">
        <w:rPr>
          <w:rFonts w:ascii="Times New Roman" w:hAnsi="Times New Roman" w:cs="Times New Roman"/>
          <w:b/>
          <w:bCs/>
        </w:rPr>
        <w:t>Spring</w:t>
      </w:r>
      <w:proofErr w:type="gramEnd"/>
      <w:r w:rsidR="00B96487">
        <w:rPr>
          <w:rFonts w:ascii="Times New Roman" w:hAnsi="Times New Roman" w:cs="Times New Roman"/>
          <w:b/>
          <w:bCs/>
        </w:rPr>
        <w:t xml:space="preserve"> 2016</w:t>
      </w:r>
    </w:p>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50"/>
        <w:gridCol w:w="7177"/>
      </w:tblGrid>
      <w:tr w:rsidR="00A949C6" w:rsidRPr="00DD2CA4" w:rsidTr="00A949C6">
        <w:tc>
          <w:tcPr>
            <w:tcW w:w="630" w:type="dxa"/>
          </w:tcPr>
          <w:p w:rsidR="00A949C6" w:rsidRPr="00B41FBD" w:rsidRDefault="00A949C6" w:rsidP="00DD2CA4">
            <w:pPr>
              <w:rPr>
                <w:rFonts w:ascii="Times New Roman" w:eastAsia="Calibri" w:hAnsi="Times New Roman" w:cs="Times New Roman"/>
                <w:b/>
                <w:sz w:val="22"/>
                <w:szCs w:val="22"/>
              </w:rPr>
            </w:pPr>
            <w:proofErr w:type="spellStart"/>
            <w:r w:rsidRPr="00B41FBD">
              <w:rPr>
                <w:rFonts w:ascii="Times New Roman" w:eastAsia="Calibri" w:hAnsi="Times New Roman" w:cs="Times New Roman"/>
                <w:b/>
                <w:sz w:val="22"/>
                <w:szCs w:val="22"/>
              </w:rPr>
              <w:t>Wk</w:t>
            </w:r>
            <w:proofErr w:type="spellEnd"/>
          </w:p>
        </w:tc>
        <w:tc>
          <w:tcPr>
            <w:tcW w:w="3150" w:type="dxa"/>
            <w:shd w:val="clear" w:color="auto" w:fill="auto"/>
          </w:tcPr>
          <w:p w:rsidR="00A949C6" w:rsidRPr="00B41FBD" w:rsidRDefault="00A949C6" w:rsidP="00DD2CA4">
            <w:pPr>
              <w:rPr>
                <w:rFonts w:ascii="Times New Roman" w:eastAsia="Calibri" w:hAnsi="Times New Roman" w:cs="Times New Roman"/>
                <w:b/>
                <w:sz w:val="22"/>
                <w:szCs w:val="22"/>
              </w:rPr>
            </w:pPr>
            <w:r w:rsidRPr="00B41FBD">
              <w:rPr>
                <w:rFonts w:ascii="Times New Roman" w:eastAsia="Calibri" w:hAnsi="Times New Roman" w:cs="Times New Roman"/>
                <w:b/>
                <w:sz w:val="22"/>
                <w:szCs w:val="22"/>
              </w:rPr>
              <w:t>Lesson Topic</w:t>
            </w:r>
          </w:p>
        </w:tc>
        <w:tc>
          <w:tcPr>
            <w:tcW w:w="7177" w:type="dxa"/>
            <w:shd w:val="clear" w:color="auto" w:fill="auto"/>
          </w:tcPr>
          <w:p w:rsidR="00A949C6" w:rsidRPr="00B41FBD" w:rsidRDefault="00A949C6" w:rsidP="00DD2CA4">
            <w:pPr>
              <w:rPr>
                <w:rFonts w:ascii="Times New Roman" w:eastAsia="Calibri" w:hAnsi="Times New Roman" w:cs="Times New Roman"/>
                <w:b/>
                <w:sz w:val="22"/>
                <w:szCs w:val="22"/>
              </w:rPr>
            </w:pPr>
            <w:r w:rsidRPr="007F2EB7">
              <w:rPr>
                <w:rFonts w:ascii="Times New Roman" w:eastAsia="Calibri" w:hAnsi="Times New Roman" w:cs="Times New Roman"/>
                <w:b/>
                <w:color w:val="002060"/>
                <w:sz w:val="22"/>
                <w:szCs w:val="22"/>
                <w:u w:val="single"/>
              </w:rPr>
              <w:t>Optional</w:t>
            </w:r>
            <w:r w:rsidRPr="00A949C6">
              <w:rPr>
                <w:rFonts w:ascii="Times New Roman" w:eastAsia="Calibri" w:hAnsi="Times New Roman" w:cs="Times New Roman"/>
                <w:b/>
                <w:sz w:val="22"/>
                <w:szCs w:val="22"/>
                <w:u w:val="single"/>
              </w:rPr>
              <w:t xml:space="preserve"> Textbook Reading Assignment</w:t>
            </w:r>
            <w:r w:rsidRPr="00B41FBD">
              <w:rPr>
                <w:rFonts w:ascii="Times New Roman" w:eastAsia="Calibri" w:hAnsi="Times New Roman" w:cs="Times New Roman"/>
                <w:b/>
                <w:sz w:val="22"/>
                <w:szCs w:val="22"/>
              </w:rPr>
              <w:t xml:space="preserve"> </w:t>
            </w:r>
            <w:r w:rsidRPr="00B41FBD">
              <w:rPr>
                <w:rFonts w:ascii="Times New Roman" w:eastAsia="Calibri" w:hAnsi="Times New Roman" w:cs="Times New Roman"/>
                <w:i/>
                <w:sz w:val="22"/>
                <w:szCs w:val="22"/>
              </w:rPr>
              <w:t xml:space="preserve"> </w:t>
            </w:r>
            <w:r>
              <w:rPr>
                <w:rFonts w:ascii="Times New Roman" w:eastAsia="Calibri" w:hAnsi="Times New Roman" w:cs="Times New Roman"/>
                <w:i/>
                <w:sz w:val="22"/>
                <w:szCs w:val="22"/>
              </w:rPr>
              <w:t xml:space="preserve">for </w:t>
            </w:r>
            <w:r w:rsidRPr="00B41FBD">
              <w:rPr>
                <w:rFonts w:ascii="Times New Roman" w:eastAsia="Calibri" w:hAnsi="Times New Roman" w:cs="Times New Roman"/>
                <w:i/>
                <w:sz w:val="22"/>
                <w:szCs w:val="22"/>
              </w:rPr>
              <w:t xml:space="preserve">Inquiry Into Life  </w:t>
            </w:r>
            <w:proofErr w:type="spellStart"/>
            <w:r w:rsidRPr="00B41FBD">
              <w:rPr>
                <w:rFonts w:ascii="Times New Roman" w:eastAsia="Calibri" w:hAnsi="Times New Roman" w:cs="Times New Roman"/>
                <w:i/>
                <w:sz w:val="22"/>
                <w:szCs w:val="22"/>
              </w:rPr>
              <w:t>Mader</w:t>
            </w:r>
            <w:proofErr w:type="spellEnd"/>
            <w:r w:rsidRPr="00B41FBD">
              <w:rPr>
                <w:rFonts w:ascii="Times New Roman" w:eastAsia="Calibri" w:hAnsi="Times New Roman" w:cs="Times New Roman"/>
                <w:i/>
                <w:sz w:val="22"/>
                <w:szCs w:val="22"/>
              </w:rPr>
              <w:t xml:space="preserve"> (13e</w:t>
            </w:r>
            <w:r>
              <w:rPr>
                <w:rFonts w:ascii="Times New Roman" w:eastAsia="Calibri" w:hAnsi="Times New Roman" w:cs="Times New Roman"/>
                <w:i/>
                <w:sz w:val="22"/>
                <w:szCs w:val="22"/>
              </w:rPr>
              <w:t>dition</w:t>
            </w:r>
            <w:r w:rsidRPr="00B41FBD">
              <w:rPr>
                <w:rFonts w:ascii="Times New Roman" w:eastAsia="Calibri" w:hAnsi="Times New Roman" w:cs="Times New Roman"/>
                <w:i/>
                <w:sz w:val="22"/>
                <w:szCs w:val="22"/>
              </w:rPr>
              <w:t>)</w:t>
            </w:r>
          </w:p>
        </w:tc>
      </w:tr>
      <w:tr w:rsidR="00A949C6" w:rsidRPr="00DD2CA4" w:rsidTr="00A949C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w:t>
            </w:r>
          </w:p>
        </w:tc>
        <w:tc>
          <w:tcPr>
            <w:tcW w:w="315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 Introduction to Biology</w:t>
            </w:r>
          </w:p>
        </w:tc>
        <w:tc>
          <w:tcPr>
            <w:tcW w:w="7177" w:type="dxa"/>
            <w:shd w:val="clear" w:color="auto" w:fill="auto"/>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1: The Study of Life</w:t>
            </w:r>
          </w:p>
        </w:tc>
      </w:tr>
      <w:tr w:rsidR="00A949C6" w:rsidRPr="00DD2CA4" w:rsidTr="00A949C6">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2</w:t>
            </w:r>
          </w:p>
        </w:tc>
        <w:tc>
          <w:tcPr>
            <w:tcW w:w="315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2: The Chemistry of Life</w:t>
            </w:r>
          </w:p>
        </w:tc>
        <w:tc>
          <w:tcPr>
            <w:tcW w:w="7177" w:type="dxa"/>
            <w:shd w:val="clear" w:color="auto" w:fill="D9D9D9"/>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2: The Molecules of Cells , 1</w:t>
            </w:r>
            <w:r w:rsidRPr="00B41FBD">
              <w:rPr>
                <w:rFonts w:ascii="Times New Roman" w:eastAsia="Calibri" w:hAnsi="Times New Roman" w:cs="Times New Roman"/>
                <w:sz w:val="22"/>
                <w:szCs w:val="22"/>
                <w:vertAlign w:val="superscript"/>
              </w:rPr>
              <w:t>st</w:t>
            </w:r>
            <w:r w:rsidRPr="00B41FBD">
              <w:rPr>
                <w:rFonts w:ascii="Times New Roman" w:eastAsia="Calibri" w:hAnsi="Times New Roman" w:cs="Times New Roman"/>
                <w:sz w:val="22"/>
                <w:szCs w:val="22"/>
              </w:rPr>
              <w:t xml:space="preserve"> half</w:t>
            </w:r>
          </w:p>
        </w:tc>
      </w:tr>
      <w:tr w:rsidR="00A949C6" w:rsidRPr="00DD2CA4" w:rsidTr="00A949C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3</w:t>
            </w:r>
          </w:p>
        </w:tc>
        <w:tc>
          <w:tcPr>
            <w:tcW w:w="3150" w:type="dxa"/>
            <w:tcBorders>
              <w:bottom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3: Biomolecules</w:t>
            </w:r>
          </w:p>
        </w:tc>
        <w:tc>
          <w:tcPr>
            <w:tcW w:w="7177"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2: The Molecules of Cells, 2</w:t>
            </w:r>
            <w:r w:rsidRPr="00B41FBD">
              <w:rPr>
                <w:rFonts w:ascii="Times New Roman" w:eastAsia="Calibri" w:hAnsi="Times New Roman" w:cs="Times New Roman"/>
                <w:sz w:val="22"/>
                <w:szCs w:val="22"/>
                <w:vertAlign w:val="superscript"/>
              </w:rPr>
              <w:t>nd</w:t>
            </w:r>
            <w:r w:rsidRPr="00B41FBD">
              <w:rPr>
                <w:rFonts w:ascii="Times New Roman" w:eastAsia="Calibri" w:hAnsi="Times New Roman" w:cs="Times New Roman"/>
                <w:sz w:val="22"/>
                <w:szCs w:val="22"/>
              </w:rPr>
              <w:t xml:space="preserve"> half</w:t>
            </w:r>
          </w:p>
        </w:tc>
      </w:tr>
      <w:tr w:rsidR="00A949C6" w:rsidRPr="00DD2CA4" w:rsidTr="00A949C6">
        <w:tc>
          <w:tcPr>
            <w:tcW w:w="630" w:type="dxa"/>
            <w:vMerge w:val="restart"/>
            <w:shd w:val="clear" w:color="auto" w:fill="D9D9D9"/>
          </w:tcPr>
          <w:p w:rsidR="00A949C6" w:rsidRPr="00317BF3" w:rsidRDefault="00A949C6" w:rsidP="00DD2CA4">
            <w:pPr>
              <w:ind w:left="900" w:hanging="900"/>
              <w:rPr>
                <w:rFonts w:ascii="Times New Roman" w:eastAsia="Calibri" w:hAnsi="Times New Roman" w:cs="Times New Roman"/>
                <w:b/>
                <w:sz w:val="22"/>
                <w:szCs w:val="22"/>
              </w:rPr>
            </w:pPr>
            <w:r w:rsidRPr="00317BF3">
              <w:rPr>
                <w:rFonts w:ascii="Times New Roman" w:eastAsia="Calibri" w:hAnsi="Times New Roman" w:cs="Times New Roman"/>
                <w:b/>
                <w:sz w:val="22"/>
                <w:szCs w:val="22"/>
              </w:rPr>
              <w:t>4</w:t>
            </w:r>
          </w:p>
          <w:p w:rsidR="00A949C6" w:rsidRPr="00B41FBD" w:rsidRDefault="00A949C6" w:rsidP="00DD2CA4">
            <w:pPr>
              <w:ind w:left="900" w:hanging="900"/>
              <w:rPr>
                <w:rFonts w:ascii="Times New Roman" w:eastAsia="Calibri" w:hAnsi="Times New Roman" w:cs="Times New Roman"/>
                <w:sz w:val="22"/>
                <w:szCs w:val="22"/>
              </w:rPr>
            </w:pPr>
          </w:p>
        </w:tc>
        <w:tc>
          <w:tcPr>
            <w:tcW w:w="3150" w:type="dxa"/>
            <w:vMerge w:val="restart"/>
            <w:shd w:val="clear" w:color="auto" w:fill="D9D9D9"/>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4: Cells  </w:t>
            </w:r>
            <w:r w:rsidRPr="00B41FBD">
              <w:rPr>
                <w:rFonts w:ascii="Times New Roman" w:eastAsia="Calibri" w:hAnsi="Times New Roman" w:cs="Times New Roman"/>
                <w:i/>
                <w:sz w:val="22"/>
                <w:szCs w:val="22"/>
              </w:rPr>
              <w:t>and</w:t>
            </w:r>
          </w:p>
          <w:p w:rsidR="00A949C6" w:rsidRPr="00B41FBD" w:rsidRDefault="00A949C6" w:rsidP="00534B23">
            <w:pPr>
              <w:rPr>
                <w:rFonts w:ascii="Times New Roman" w:eastAsia="Calibri" w:hAnsi="Times New Roman" w:cs="Times New Roman"/>
                <w:b/>
                <w:color w:val="FF0000"/>
                <w:sz w:val="22"/>
                <w:szCs w:val="22"/>
              </w:rPr>
            </w:pPr>
          </w:p>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1 (Lessons 1-4)</w:t>
            </w:r>
          </w:p>
        </w:tc>
        <w:tc>
          <w:tcPr>
            <w:tcW w:w="7177" w:type="dxa"/>
            <w:tcBorders>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3: Cell Structure and Function</w:t>
            </w:r>
          </w:p>
        </w:tc>
      </w:tr>
      <w:tr w:rsidR="00A949C6" w:rsidRPr="00DD2CA4" w:rsidTr="00A949C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3150"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7177" w:type="dxa"/>
            <w:tcBorders>
              <w:top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b/>
                <w:color w:val="FF0000"/>
                <w:sz w:val="22"/>
                <w:szCs w:val="22"/>
              </w:rPr>
            </w:pPr>
          </w:p>
          <w:p w:rsidR="00A949C6" w:rsidRPr="00B41FBD" w:rsidRDefault="00A949C6" w:rsidP="00DD2CA4">
            <w:pPr>
              <w:ind w:left="1062" w:hanging="1062"/>
              <w:rPr>
                <w:rFonts w:ascii="Times New Roman" w:eastAsia="Calibri" w:hAnsi="Times New Roman" w:cs="Times New Roman"/>
                <w:b/>
                <w:sz w:val="22"/>
                <w:szCs w:val="22"/>
              </w:rPr>
            </w:pPr>
          </w:p>
        </w:tc>
      </w:tr>
      <w:tr w:rsidR="00A949C6" w:rsidRPr="00DD2CA4" w:rsidTr="00A949C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5</w:t>
            </w:r>
          </w:p>
        </w:tc>
        <w:tc>
          <w:tcPr>
            <w:tcW w:w="315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5: Basics of Energy Exchange</w:t>
            </w:r>
          </w:p>
        </w:tc>
        <w:tc>
          <w:tcPr>
            <w:tcW w:w="7177"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r w:rsidRPr="00B41FBD">
              <w:rPr>
                <w:rFonts w:ascii="Times New Roman" w:eastAsia="Calibri" w:hAnsi="Times New Roman" w:cs="Times New Roman"/>
                <w:sz w:val="22"/>
                <w:szCs w:val="22"/>
              </w:rPr>
              <w:t>Chapter 6: Metabolism: Energy and Enzymes</w:t>
            </w:r>
          </w:p>
        </w:tc>
      </w:tr>
      <w:tr w:rsidR="00A949C6" w:rsidRPr="00DD2CA4" w:rsidTr="00A949C6">
        <w:trPr>
          <w:trHeight w:val="547"/>
        </w:trPr>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6</w:t>
            </w:r>
          </w:p>
        </w:tc>
        <w:tc>
          <w:tcPr>
            <w:tcW w:w="315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6: Cell Membranes and Material Movement</w:t>
            </w:r>
          </w:p>
        </w:tc>
        <w:tc>
          <w:tcPr>
            <w:tcW w:w="7177" w:type="dxa"/>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r w:rsidRPr="00B41FBD">
              <w:rPr>
                <w:rFonts w:ascii="Times New Roman" w:eastAsia="Calibri" w:hAnsi="Times New Roman" w:cs="Times New Roman"/>
                <w:sz w:val="22"/>
                <w:szCs w:val="22"/>
              </w:rPr>
              <w:t>Chapter 4: Membrane Structure and Function</w:t>
            </w:r>
          </w:p>
        </w:tc>
      </w:tr>
      <w:tr w:rsidR="00A949C6" w:rsidRPr="00DD2CA4" w:rsidTr="00A949C6">
        <w:tc>
          <w:tcPr>
            <w:tcW w:w="63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7</w:t>
            </w:r>
          </w:p>
        </w:tc>
        <w:tc>
          <w:tcPr>
            <w:tcW w:w="315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7: Photosynthesis</w:t>
            </w:r>
          </w:p>
        </w:tc>
        <w:tc>
          <w:tcPr>
            <w:tcW w:w="7177"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8: Photosynthesis</w:t>
            </w:r>
          </w:p>
        </w:tc>
      </w:tr>
      <w:tr w:rsidR="00A949C6" w:rsidRPr="00DD2CA4" w:rsidTr="00A949C6">
        <w:tc>
          <w:tcPr>
            <w:tcW w:w="630" w:type="dxa"/>
            <w:vMerge w:val="restart"/>
            <w:shd w:val="clear" w:color="auto" w:fill="D9D9D9"/>
          </w:tcPr>
          <w:p w:rsidR="00A949C6" w:rsidRPr="00317BF3" w:rsidRDefault="00A949C6" w:rsidP="00DD2CA4">
            <w:pPr>
              <w:ind w:left="900" w:hanging="900"/>
              <w:rPr>
                <w:rFonts w:ascii="Times New Roman" w:eastAsia="Calibri" w:hAnsi="Times New Roman" w:cs="Times New Roman"/>
                <w:b/>
                <w:sz w:val="22"/>
                <w:szCs w:val="22"/>
              </w:rPr>
            </w:pPr>
            <w:r w:rsidRPr="00317BF3">
              <w:rPr>
                <w:rFonts w:ascii="Times New Roman" w:eastAsia="Calibri" w:hAnsi="Times New Roman" w:cs="Times New Roman"/>
                <w:b/>
                <w:sz w:val="22"/>
                <w:szCs w:val="22"/>
              </w:rPr>
              <w:t>8</w:t>
            </w:r>
          </w:p>
          <w:p w:rsidR="00A949C6" w:rsidRPr="00B41FBD" w:rsidRDefault="00A949C6" w:rsidP="00DD2CA4">
            <w:pPr>
              <w:ind w:left="900" w:hanging="900"/>
              <w:rPr>
                <w:rFonts w:ascii="Times New Roman" w:eastAsia="Calibri" w:hAnsi="Times New Roman" w:cs="Times New Roman"/>
                <w:sz w:val="22"/>
                <w:szCs w:val="22"/>
              </w:rPr>
            </w:pPr>
          </w:p>
        </w:tc>
        <w:tc>
          <w:tcPr>
            <w:tcW w:w="3150" w:type="dxa"/>
            <w:vMerge w:val="restart"/>
            <w:shd w:val="clear" w:color="auto" w:fill="D9D9D9"/>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8: Respiration  </w:t>
            </w:r>
            <w:r w:rsidRPr="00B41FBD">
              <w:rPr>
                <w:rFonts w:ascii="Times New Roman" w:eastAsia="Calibri" w:hAnsi="Times New Roman" w:cs="Times New Roman"/>
                <w:i/>
                <w:sz w:val="22"/>
                <w:szCs w:val="22"/>
              </w:rPr>
              <w:t>and</w:t>
            </w:r>
          </w:p>
          <w:p w:rsidR="00A949C6" w:rsidRPr="00B41FBD" w:rsidRDefault="00A949C6" w:rsidP="00534B23">
            <w:pPr>
              <w:rPr>
                <w:rFonts w:ascii="Times New Roman" w:eastAsia="Calibri" w:hAnsi="Times New Roman" w:cs="Times New Roman"/>
                <w:b/>
                <w:color w:val="FF0000"/>
                <w:sz w:val="22"/>
                <w:szCs w:val="22"/>
              </w:rPr>
            </w:pPr>
          </w:p>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b/>
                <w:color w:val="FF0000"/>
                <w:sz w:val="22"/>
                <w:szCs w:val="22"/>
              </w:rPr>
              <w:t>EXAM 2 (Lessons 5-8)</w:t>
            </w:r>
          </w:p>
        </w:tc>
        <w:tc>
          <w:tcPr>
            <w:tcW w:w="7177" w:type="dxa"/>
            <w:tcBorders>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7: Cellular Respiration</w:t>
            </w:r>
          </w:p>
        </w:tc>
      </w:tr>
      <w:tr w:rsidR="00A949C6" w:rsidRPr="00DD2CA4" w:rsidTr="00A949C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3150"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7177" w:type="dxa"/>
            <w:tcBorders>
              <w:top w:val="dotted" w:sz="4" w:space="0" w:color="auto"/>
              <w:bottom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b/>
                <w:color w:val="FF0000"/>
                <w:sz w:val="22"/>
                <w:szCs w:val="22"/>
              </w:rPr>
            </w:pPr>
          </w:p>
          <w:p w:rsidR="00A949C6" w:rsidRPr="00B41FBD" w:rsidRDefault="00A949C6" w:rsidP="00DD2CA4">
            <w:pPr>
              <w:ind w:left="1062" w:hanging="1062"/>
              <w:rPr>
                <w:rFonts w:ascii="Times New Roman" w:eastAsia="Calibri" w:hAnsi="Times New Roman" w:cs="Times New Roman"/>
                <w:b/>
                <w:sz w:val="22"/>
                <w:szCs w:val="22"/>
              </w:rPr>
            </w:pPr>
          </w:p>
        </w:tc>
      </w:tr>
      <w:tr w:rsidR="00A949C6" w:rsidRPr="00DD2CA4" w:rsidTr="00A949C6">
        <w:tc>
          <w:tcPr>
            <w:tcW w:w="630" w:type="dxa"/>
            <w:vMerge w:val="restart"/>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9</w:t>
            </w:r>
          </w:p>
        </w:tc>
        <w:tc>
          <w:tcPr>
            <w:tcW w:w="3150" w:type="dxa"/>
            <w:vMerge w:val="restart"/>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9: Cell Division  </w:t>
            </w:r>
            <w:r w:rsidRPr="00B41FBD">
              <w:rPr>
                <w:rFonts w:ascii="Times New Roman" w:eastAsia="Calibri" w:hAnsi="Times New Roman" w:cs="Times New Roman"/>
                <w:i/>
                <w:sz w:val="22"/>
                <w:szCs w:val="22"/>
              </w:rPr>
              <w:t>and</w:t>
            </w:r>
          </w:p>
          <w:p w:rsidR="00A949C6" w:rsidRPr="00B41FBD" w:rsidRDefault="00A949C6" w:rsidP="00DD2CA4">
            <w:pPr>
              <w:rPr>
                <w:rFonts w:ascii="Times New Roman" w:eastAsia="Calibri" w:hAnsi="Times New Roman" w:cs="Times New Roman"/>
                <w:i/>
                <w:sz w:val="22"/>
                <w:szCs w:val="22"/>
              </w:rPr>
            </w:pPr>
          </w:p>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Lesson 10: DNA Replication</w:t>
            </w:r>
          </w:p>
        </w:tc>
        <w:tc>
          <w:tcPr>
            <w:tcW w:w="7177" w:type="dxa"/>
            <w:tcBorders>
              <w:bottom w:val="dotted"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5: Cell Division (Cell Cycle &amp; Mitosis) 1</w:t>
            </w:r>
            <w:r w:rsidRPr="00B41FBD">
              <w:rPr>
                <w:rFonts w:ascii="Times New Roman" w:eastAsia="Calibri" w:hAnsi="Times New Roman" w:cs="Times New Roman"/>
                <w:sz w:val="22"/>
                <w:szCs w:val="22"/>
                <w:vertAlign w:val="superscript"/>
              </w:rPr>
              <w:t>st</w:t>
            </w:r>
            <w:r w:rsidRPr="00B41FBD">
              <w:rPr>
                <w:rFonts w:ascii="Times New Roman" w:eastAsia="Calibri" w:hAnsi="Times New Roman" w:cs="Times New Roman"/>
                <w:sz w:val="22"/>
                <w:szCs w:val="22"/>
              </w:rPr>
              <w:t xml:space="preserve"> half</w:t>
            </w:r>
          </w:p>
        </w:tc>
      </w:tr>
      <w:tr w:rsidR="00A949C6" w:rsidRPr="00DD2CA4" w:rsidTr="00A949C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315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7177" w:type="dxa"/>
            <w:tcBorders>
              <w:top w:val="dotted" w:sz="4" w:space="0" w:color="auto"/>
              <w:bottom w:val="dotted" w:sz="4" w:space="0" w:color="auto"/>
            </w:tcBorders>
            <w:shd w:val="clear" w:color="auto" w:fill="auto"/>
          </w:tcPr>
          <w:p w:rsidR="00A949C6" w:rsidRPr="00B41FBD" w:rsidRDefault="00A949C6" w:rsidP="00DD2CA4">
            <w:pPr>
              <w:rPr>
                <w:rFonts w:ascii="Times New Roman" w:eastAsia="Calibri" w:hAnsi="Times New Roman" w:cs="Times New Roman"/>
                <w:sz w:val="22"/>
                <w:szCs w:val="22"/>
              </w:rPr>
            </w:pPr>
          </w:p>
        </w:tc>
      </w:tr>
      <w:tr w:rsidR="00A949C6" w:rsidRPr="00DD2CA4" w:rsidTr="00A949C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315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7177" w:type="dxa"/>
            <w:tcBorders>
              <w:top w:val="dotted" w:sz="4" w:space="0" w:color="auto"/>
              <w:bottom w:val="dotted"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 xml:space="preserve">Chapter 25:DNA Structure and Control of Gene Expression, </w:t>
            </w:r>
            <w:r w:rsidRPr="00B41FBD">
              <w:rPr>
                <w:rFonts w:ascii="Times New Roman" w:eastAsia="Calibri" w:hAnsi="Times New Roman" w:cs="Times New Roman"/>
                <w:i/>
                <w:sz w:val="22"/>
                <w:szCs w:val="22"/>
              </w:rPr>
              <w:t>1st half</w:t>
            </w:r>
          </w:p>
        </w:tc>
      </w:tr>
      <w:tr w:rsidR="00A949C6" w:rsidRPr="00DD2CA4" w:rsidTr="00A949C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3150" w:type="dxa"/>
            <w:vMerge/>
            <w:tcBorders>
              <w:bottom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7177" w:type="dxa"/>
            <w:tcBorders>
              <w:top w:val="dotted" w:sz="4" w:space="0" w:color="auto"/>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26: Biotechnology and Genomics</w:t>
            </w:r>
          </w:p>
        </w:tc>
      </w:tr>
      <w:tr w:rsidR="00A949C6" w:rsidRPr="00DD2CA4" w:rsidTr="00A949C6">
        <w:tc>
          <w:tcPr>
            <w:tcW w:w="630" w:type="dxa"/>
            <w:tcBorders>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10</w:t>
            </w:r>
          </w:p>
        </w:tc>
        <w:tc>
          <w:tcPr>
            <w:tcW w:w="3150" w:type="dxa"/>
            <w:tcBorders>
              <w:top w:val="single" w:sz="4" w:space="0" w:color="auto"/>
              <w:left w:val="single" w:sz="4" w:space="0" w:color="auto"/>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11: Gene Expression</w:t>
            </w:r>
          </w:p>
        </w:tc>
        <w:tc>
          <w:tcPr>
            <w:tcW w:w="7177" w:type="dxa"/>
            <w:tcBorders>
              <w:top w:val="single" w:sz="4" w:space="0" w:color="auto"/>
              <w:left w:val="single" w:sz="4" w:space="0" w:color="auto"/>
              <w:bottom w:val="dotted" w:sz="4" w:space="0" w:color="auto"/>
              <w:right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25: DNA Structure and Control of Gene Expression, 2</w:t>
            </w:r>
            <w:r w:rsidRPr="00B41FBD">
              <w:rPr>
                <w:rFonts w:ascii="Times New Roman" w:eastAsia="Calibri" w:hAnsi="Times New Roman" w:cs="Times New Roman"/>
                <w:sz w:val="22"/>
                <w:szCs w:val="22"/>
                <w:vertAlign w:val="superscript"/>
              </w:rPr>
              <w:t>nd</w:t>
            </w:r>
            <w:r w:rsidRPr="00B41FBD">
              <w:rPr>
                <w:rFonts w:ascii="Times New Roman" w:eastAsia="Calibri" w:hAnsi="Times New Roman" w:cs="Times New Roman"/>
                <w:sz w:val="22"/>
                <w:szCs w:val="22"/>
              </w:rPr>
              <w:t xml:space="preserve"> half</w:t>
            </w:r>
          </w:p>
        </w:tc>
      </w:tr>
      <w:tr w:rsidR="00A949C6" w:rsidRPr="00DD2CA4" w:rsidTr="00A949C6">
        <w:tc>
          <w:tcPr>
            <w:tcW w:w="630" w:type="dxa"/>
            <w:tcBorders>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p w:rsidR="00A949C6" w:rsidRPr="00317BF3" w:rsidRDefault="00A949C6" w:rsidP="00DD2CA4">
            <w:pPr>
              <w:ind w:left="900" w:hanging="900"/>
              <w:rPr>
                <w:rFonts w:ascii="Times New Roman" w:eastAsia="Calibri" w:hAnsi="Times New Roman" w:cs="Times New Roman"/>
                <w:b/>
                <w:sz w:val="22"/>
                <w:szCs w:val="22"/>
              </w:rPr>
            </w:pPr>
            <w:r w:rsidRPr="00317BF3">
              <w:rPr>
                <w:rFonts w:ascii="Times New Roman" w:eastAsia="Calibri" w:hAnsi="Times New Roman" w:cs="Times New Roman"/>
                <w:b/>
                <w:sz w:val="22"/>
                <w:szCs w:val="22"/>
              </w:rPr>
              <w:t>11</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A949C6" w:rsidRDefault="00A949C6" w:rsidP="00E50DA2">
            <w:pPr>
              <w:rPr>
                <w:rFonts w:ascii="Times New Roman" w:eastAsia="Calibri" w:hAnsi="Times New Roman" w:cs="Times New Roman"/>
                <w:b/>
                <w:color w:val="FF0000"/>
                <w:sz w:val="22"/>
                <w:szCs w:val="22"/>
              </w:rPr>
            </w:pPr>
            <w:r w:rsidRPr="00B41FBD">
              <w:rPr>
                <w:rFonts w:ascii="Times New Roman" w:eastAsia="Calibri" w:hAnsi="Times New Roman" w:cs="Times New Roman"/>
                <w:b/>
                <w:color w:val="FF0000"/>
                <w:sz w:val="22"/>
                <w:szCs w:val="22"/>
              </w:rPr>
              <w:t>EXAM 3 (Lessons 9-11)</w:t>
            </w:r>
          </w:p>
          <w:p w:rsidR="00A949C6" w:rsidRPr="00E50DA2" w:rsidRDefault="00A949C6" w:rsidP="00E50DA2">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MID-TERM (TC testing Center)</w:t>
            </w:r>
          </w:p>
        </w:tc>
        <w:tc>
          <w:tcPr>
            <w:tcW w:w="7177" w:type="dxa"/>
            <w:tcBorders>
              <w:top w:val="single" w:sz="4" w:space="0" w:color="auto"/>
              <w:left w:val="single" w:sz="4" w:space="0" w:color="auto"/>
              <w:bottom w:val="single" w:sz="4" w:space="0" w:color="auto"/>
              <w:right w:val="single" w:sz="4" w:space="0" w:color="auto"/>
            </w:tcBorders>
            <w:shd w:val="clear" w:color="auto" w:fill="auto"/>
          </w:tcPr>
          <w:p w:rsidR="00A949C6" w:rsidRPr="00B41FBD" w:rsidRDefault="006F6E34" w:rsidP="00E50DA2">
            <w:pPr>
              <w:rPr>
                <w:rFonts w:ascii="Times New Roman" w:eastAsia="Calibri" w:hAnsi="Times New Roman" w:cs="Times New Roman"/>
                <w:b/>
                <w:sz w:val="22"/>
                <w:szCs w:val="22"/>
              </w:rPr>
            </w:pPr>
            <w:r>
              <w:rPr>
                <w:rFonts w:ascii="Times New Roman" w:eastAsia="Calibri" w:hAnsi="Times New Roman" w:cs="Times New Roman"/>
                <w:b/>
                <w:color w:val="FF0000"/>
                <w:sz w:val="22"/>
                <w:szCs w:val="22"/>
              </w:rPr>
              <w:t xml:space="preserve"> M</w:t>
            </w:r>
            <w:r w:rsidR="00A949C6">
              <w:rPr>
                <w:rFonts w:ascii="Times New Roman" w:eastAsia="Calibri" w:hAnsi="Times New Roman" w:cs="Times New Roman"/>
                <w:b/>
                <w:color w:val="FF0000"/>
                <w:sz w:val="22"/>
                <w:szCs w:val="22"/>
              </w:rPr>
              <w:t xml:space="preserve">ust be taken during testing center. </w:t>
            </w:r>
            <w:r>
              <w:rPr>
                <w:rFonts w:ascii="Times New Roman" w:eastAsia="Calibri" w:hAnsi="Times New Roman" w:cs="Times New Roman"/>
                <w:b/>
                <w:color w:val="FF0000"/>
                <w:sz w:val="22"/>
                <w:szCs w:val="22"/>
              </w:rPr>
              <w:t>Typed and handwritten n</w:t>
            </w:r>
            <w:r w:rsidR="00A949C6">
              <w:rPr>
                <w:rFonts w:ascii="Times New Roman" w:eastAsia="Calibri" w:hAnsi="Times New Roman" w:cs="Times New Roman"/>
                <w:b/>
                <w:color w:val="FF0000"/>
                <w:sz w:val="22"/>
                <w:szCs w:val="22"/>
              </w:rPr>
              <w:t>otes are permitted</w:t>
            </w:r>
            <w:r>
              <w:rPr>
                <w:rFonts w:ascii="Times New Roman" w:eastAsia="Calibri" w:hAnsi="Times New Roman" w:cs="Times New Roman"/>
                <w:b/>
                <w:color w:val="FF0000"/>
                <w:sz w:val="22"/>
                <w:szCs w:val="22"/>
              </w:rPr>
              <w:t xml:space="preserve"> however, NO</w:t>
            </w:r>
            <w:r w:rsidR="00A949C6">
              <w:rPr>
                <w:rFonts w:ascii="Times New Roman" w:eastAsia="Calibri" w:hAnsi="Times New Roman" w:cs="Times New Roman"/>
                <w:b/>
                <w:color w:val="FF0000"/>
                <w:sz w:val="22"/>
                <w:szCs w:val="22"/>
              </w:rPr>
              <w:t xml:space="preserve"> electronic aids are allowed on this exam</w:t>
            </w:r>
            <w:r>
              <w:rPr>
                <w:rFonts w:ascii="Times New Roman" w:eastAsia="Calibri" w:hAnsi="Times New Roman" w:cs="Times New Roman"/>
                <w:b/>
                <w:color w:val="FF0000"/>
                <w:sz w:val="22"/>
                <w:szCs w:val="22"/>
              </w:rPr>
              <w:t>.</w:t>
            </w:r>
          </w:p>
        </w:tc>
      </w:tr>
      <w:tr w:rsidR="00A949C6" w:rsidRPr="00DD2CA4" w:rsidTr="00A949C6">
        <w:tc>
          <w:tcPr>
            <w:tcW w:w="630" w:type="dxa"/>
            <w:vMerge w:val="restart"/>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12</w:t>
            </w:r>
          </w:p>
        </w:tc>
        <w:tc>
          <w:tcPr>
            <w:tcW w:w="3150"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12: Sexual Reproduction</w:t>
            </w:r>
          </w:p>
        </w:tc>
        <w:tc>
          <w:tcPr>
            <w:tcW w:w="7177"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5: Cell Division 2</w:t>
            </w:r>
            <w:r w:rsidRPr="00B41FBD">
              <w:rPr>
                <w:rFonts w:ascii="Times New Roman" w:eastAsia="Calibri" w:hAnsi="Times New Roman" w:cs="Times New Roman"/>
                <w:sz w:val="22"/>
                <w:szCs w:val="22"/>
                <w:vertAlign w:val="superscript"/>
              </w:rPr>
              <w:t>nd</w:t>
            </w:r>
            <w:r w:rsidRPr="00B41FBD">
              <w:rPr>
                <w:rFonts w:ascii="Times New Roman" w:eastAsia="Calibri" w:hAnsi="Times New Roman" w:cs="Times New Roman"/>
                <w:sz w:val="22"/>
                <w:szCs w:val="22"/>
              </w:rPr>
              <w:t xml:space="preserve"> half Meiosis and Sexual Reproduction  </w:t>
            </w:r>
          </w:p>
        </w:tc>
      </w:tr>
      <w:tr w:rsidR="00A949C6" w:rsidRPr="00DD2CA4" w:rsidTr="00A949C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3150"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7177" w:type="dxa"/>
            <w:tcBorders>
              <w:top w:val="dotted"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Chapter 10: Flowering Plants: Reproduction, </w:t>
            </w:r>
            <w:r w:rsidRPr="00B41FBD">
              <w:rPr>
                <w:rFonts w:ascii="Times New Roman" w:eastAsia="Calibri" w:hAnsi="Times New Roman" w:cs="Times New Roman"/>
                <w:i/>
                <w:sz w:val="22"/>
                <w:szCs w:val="22"/>
              </w:rPr>
              <w:t>1st half</w:t>
            </w:r>
          </w:p>
        </w:tc>
      </w:tr>
      <w:tr w:rsidR="00A949C6" w:rsidRPr="00DD2CA4" w:rsidTr="00A949C6">
        <w:tc>
          <w:tcPr>
            <w:tcW w:w="630"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3150"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7177" w:type="dxa"/>
            <w:tcBorders>
              <w:top w:val="dotted" w:sz="4" w:space="0" w:color="auto"/>
              <w:bottom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Chapter 21: Reproductive System, </w:t>
            </w:r>
            <w:r w:rsidRPr="00B41FBD">
              <w:rPr>
                <w:rFonts w:ascii="Times New Roman" w:eastAsia="Calibri" w:hAnsi="Times New Roman" w:cs="Times New Roman"/>
                <w:i/>
                <w:sz w:val="22"/>
                <w:szCs w:val="22"/>
              </w:rPr>
              <w:t>1st half</w:t>
            </w:r>
          </w:p>
        </w:tc>
      </w:tr>
      <w:tr w:rsidR="00A949C6" w:rsidRPr="00DD2CA4" w:rsidTr="00A949C6">
        <w:tc>
          <w:tcPr>
            <w:tcW w:w="630" w:type="dxa"/>
            <w:vMerge w:val="restart"/>
            <w:tcBorders>
              <w:top w:val="single"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13</w:t>
            </w:r>
          </w:p>
        </w:tc>
        <w:tc>
          <w:tcPr>
            <w:tcW w:w="3150" w:type="dxa"/>
            <w:vMerge w:val="restart"/>
            <w:tcBorders>
              <w:top w:val="single" w:sz="4" w:space="0" w:color="auto"/>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13: Patterns of Inheritance  </w:t>
            </w:r>
            <w:r w:rsidRPr="00B41FBD">
              <w:rPr>
                <w:rFonts w:ascii="Times New Roman" w:eastAsia="Calibri" w:hAnsi="Times New Roman" w:cs="Times New Roman"/>
                <w:i/>
                <w:sz w:val="22"/>
                <w:szCs w:val="22"/>
              </w:rPr>
              <w:t>and</w:t>
            </w:r>
          </w:p>
          <w:p w:rsidR="00A949C6" w:rsidRPr="00B41FBD" w:rsidRDefault="00A949C6" w:rsidP="00DD2CA4">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14: Human Genetics</w:t>
            </w:r>
          </w:p>
        </w:tc>
        <w:tc>
          <w:tcPr>
            <w:tcW w:w="7177" w:type="dxa"/>
            <w:tcBorders>
              <w:top w:val="single" w:sz="4" w:space="0" w:color="auto"/>
              <w:left w:val="single" w:sz="4" w:space="0" w:color="auto"/>
              <w:bottom w:val="dotted"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r w:rsidRPr="00B41FBD">
              <w:rPr>
                <w:rFonts w:ascii="Times New Roman" w:eastAsia="Calibri" w:hAnsi="Times New Roman" w:cs="Times New Roman"/>
                <w:sz w:val="22"/>
                <w:szCs w:val="22"/>
              </w:rPr>
              <w:t>Chapter 23: Patterns of Inheritance</w:t>
            </w:r>
          </w:p>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A949C6">
        <w:tc>
          <w:tcPr>
            <w:tcW w:w="630" w:type="dxa"/>
            <w:vMerge/>
            <w:tcBorders>
              <w:top w:val="dotted"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3150" w:type="dxa"/>
            <w:vMerge/>
            <w:tcBorders>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7177" w:type="dxa"/>
            <w:tcBorders>
              <w:top w:val="dotted" w:sz="4" w:space="0" w:color="auto"/>
              <w:left w:val="single" w:sz="4" w:space="0" w:color="auto"/>
              <w:bottom w:val="dotted"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24: Chromosomal Basis of Inheritance</w:t>
            </w:r>
          </w:p>
        </w:tc>
      </w:tr>
      <w:tr w:rsidR="00A949C6" w:rsidRPr="00DD2CA4" w:rsidTr="00A949C6">
        <w:tc>
          <w:tcPr>
            <w:tcW w:w="630" w:type="dxa"/>
            <w:vMerge/>
            <w:tcBorders>
              <w:top w:val="dotted" w:sz="4" w:space="0" w:color="auto"/>
              <w:left w:val="single" w:sz="4" w:space="0" w:color="auto"/>
              <w:bottom w:val="single"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3150" w:type="dxa"/>
            <w:vMerge/>
            <w:tcBorders>
              <w:left w:val="single" w:sz="4" w:space="0" w:color="auto"/>
              <w:bottom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7177" w:type="dxa"/>
            <w:tcBorders>
              <w:top w:val="dotted" w:sz="4" w:space="0" w:color="auto"/>
              <w:left w:val="single" w:sz="4" w:space="0" w:color="auto"/>
              <w:bottom w:val="single"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r w:rsidRPr="00B41FBD">
              <w:rPr>
                <w:rFonts w:ascii="Times New Roman" w:eastAsia="Calibri" w:hAnsi="Times New Roman" w:cs="Times New Roman"/>
                <w:sz w:val="22"/>
                <w:szCs w:val="22"/>
              </w:rPr>
              <w:t>Chapter 5: Cell Division: Meiosis, 2</w:t>
            </w:r>
            <w:r w:rsidRPr="00B41FBD">
              <w:rPr>
                <w:rFonts w:ascii="Times New Roman" w:eastAsia="Calibri" w:hAnsi="Times New Roman" w:cs="Times New Roman"/>
                <w:sz w:val="22"/>
                <w:szCs w:val="22"/>
                <w:vertAlign w:val="superscript"/>
              </w:rPr>
              <w:t>nd</w:t>
            </w:r>
            <w:r w:rsidRPr="00B41FBD">
              <w:rPr>
                <w:rFonts w:ascii="Times New Roman" w:eastAsia="Calibri" w:hAnsi="Times New Roman" w:cs="Times New Roman"/>
                <w:sz w:val="22"/>
                <w:szCs w:val="22"/>
              </w:rPr>
              <w:t xml:space="preserve"> half of chapter</w:t>
            </w:r>
          </w:p>
        </w:tc>
      </w:tr>
      <w:tr w:rsidR="00A949C6" w:rsidRPr="00DD2CA4" w:rsidTr="00A949C6">
        <w:tc>
          <w:tcPr>
            <w:tcW w:w="630"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14</w:t>
            </w:r>
          </w:p>
        </w:tc>
        <w:tc>
          <w:tcPr>
            <w:tcW w:w="3150"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15: Plant and Animal Reproduction and Development</w:t>
            </w:r>
          </w:p>
        </w:tc>
        <w:tc>
          <w:tcPr>
            <w:tcW w:w="7177"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29: Seed Plants (Flowering Plants): Reproduction</w:t>
            </w:r>
          </w:p>
        </w:tc>
      </w:tr>
      <w:tr w:rsidR="00A949C6" w:rsidRPr="00DD2CA4" w:rsidTr="00A949C6">
        <w:tc>
          <w:tcPr>
            <w:tcW w:w="630" w:type="dxa"/>
            <w:vMerge/>
          </w:tcPr>
          <w:p w:rsidR="00A949C6" w:rsidRPr="00B41FBD" w:rsidRDefault="00A949C6" w:rsidP="00DD2CA4">
            <w:pPr>
              <w:rPr>
                <w:rFonts w:ascii="Times New Roman" w:eastAsia="Calibri" w:hAnsi="Times New Roman" w:cs="Times New Roman"/>
                <w:sz w:val="22"/>
                <w:szCs w:val="22"/>
              </w:rPr>
            </w:pPr>
          </w:p>
        </w:tc>
        <w:tc>
          <w:tcPr>
            <w:tcW w:w="3150" w:type="dxa"/>
            <w:vMerge/>
            <w:shd w:val="clear" w:color="auto" w:fill="auto"/>
          </w:tcPr>
          <w:p w:rsidR="00A949C6" w:rsidRPr="00B41FBD" w:rsidRDefault="00A949C6" w:rsidP="00DD2CA4">
            <w:pPr>
              <w:rPr>
                <w:rFonts w:ascii="Times New Roman" w:eastAsia="Calibri" w:hAnsi="Times New Roman" w:cs="Times New Roman"/>
                <w:sz w:val="22"/>
                <w:szCs w:val="22"/>
              </w:rPr>
            </w:pPr>
          </w:p>
        </w:tc>
        <w:tc>
          <w:tcPr>
            <w:tcW w:w="7177" w:type="dxa"/>
            <w:tcBorders>
              <w:top w:val="dotted"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 xml:space="preserve">Chapter 21: Reproductive System, </w:t>
            </w:r>
            <w:r w:rsidRPr="00B41FBD">
              <w:rPr>
                <w:rFonts w:ascii="Times New Roman" w:eastAsia="Calibri" w:hAnsi="Times New Roman" w:cs="Times New Roman"/>
                <w:i/>
                <w:sz w:val="22"/>
                <w:szCs w:val="22"/>
              </w:rPr>
              <w:t>2nd half</w:t>
            </w:r>
          </w:p>
        </w:tc>
      </w:tr>
      <w:tr w:rsidR="00A949C6" w:rsidRPr="00DD2CA4" w:rsidTr="00A949C6">
        <w:tc>
          <w:tcPr>
            <w:tcW w:w="630" w:type="dxa"/>
            <w:vMerge/>
          </w:tcPr>
          <w:p w:rsidR="00A949C6" w:rsidRPr="00B41FBD" w:rsidRDefault="00A949C6" w:rsidP="00DD2CA4">
            <w:pPr>
              <w:rPr>
                <w:rFonts w:ascii="Times New Roman" w:eastAsia="Calibri" w:hAnsi="Times New Roman" w:cs="Times New Roman"/>
                <w:sz w:val="22"/>
                <w:szCs w:val="22"/>
              </w:rPr>
            </w:pPr>
          </w:p>
        </w:tc>
        <w:tc>
          <w:tcPr>
            <w:tcW w:w="3150" w:type="dxa"/>
            <w:vMerge/>
            <w:shd w:val="clear" w:color="auto" w:fill="auto"/>
          </w:tcPr>
          <w:p w:rsidR="00A949C6" w:rsidRPr="00B41FBD" w:rsidRDefault="00A949C6" w:rsidP="00DD2CA4">
            <w:pPr>
              <w:rPr>
                <w:rFonts w:ascii="Times New Roman" w:eastAsia="Calibri" w:hAnsi="Times New Roman" w:cs="Times New Roman"/>
                <w:sz w:val="22"/>
                <w:szCs w:val="22"/>
              </w:rPr>
            </w:pPr>
          </w:p>
        </w:tc>
        <w:tc>
          <w:tcPr>
            <w:tcW w:w="7177" w:type="dxa"/>
            <w:tcBorders>
              <w:top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r w:rsidRPr="00B41FBD">
              <w:rPr>
                <w:rFonts w:ascii="Times New Roman" w:eastAsia="Calibri" w:hAnsi="Times New Roman" w:cs="Times New Roman"/>
                <w:sz w:val="22"/>
                <w:szCs w:val="22"/>
              </w:rPr>
              <w:t>Chapter 22: Development and Aging</w:t>
            </w:r>
          </w:p>
        </w:tc>
      </w:tr>
      <w:tr w:rsidR="00A949C6" w:rsidRPr="00DD2CA4" w:rsidTr="00A949C6">
        <w:tc>
          <w:tcPr>
            <w:tcW w:w="630" w:type="dxa"/>
          </w:tcPr>
          <w:p w:rsidR="00A949C6" w:rsidRPr="007154FF" w:rsidRDefault="00A949C6" w:rsidP="00DD2CA4">
            <w:pPr>
              <w:rPr>
                <w:rFonts w:ascii="Times New Roman" w:eastAsia="Calibri" w:hAnsi="Times New Roman" w:cs="Times New Roman"/>
                <w:b/>
                <w:sz w:val="22"/>
                <w:szCs w:val="22"/>
              </w:rPr>
            </w:pPr>
            <w:r w:rsidRPr="007154FF">
              <w:rPr>
                <w:rFonts w:ascii="Times New Roman" w:eastAsia="Calibri" w:hAnsi="Times New Roman" w:cs="Times New Roman"/>
                <w:b/>
                <w:sz w:val="22"/>
                <w:szCs w:val="22"/>
              </w:rPr>
              <w:t>15</w:t>
            </w:r>
          </w:p>
        </w:tc>
        <w:tc>
          <w:tcPr>
            <w:tcW w:w="3150" w:type="dxa"/>
            <w:shd w:val="clear" w:color="auto" w:fill="auto"/>
          </w:tcPr>
          <w:p w:rsidR="00A949C6" w:rsidRPr="00B41FBD" w:rsidRDefault="00A949C6" w:rsidP="00534B23">
            <w:pPr>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EXAM 4 (Lessons 12-15)</w:t>
            </w:r>
          </w:p>
        </w:tc>
        <w:tc>
          <w:tcPr>
            <w:tcW w:w="7177" w:type="dxa"/>
            <w:shd w:val="clear" w:color="auto" w:fill="auto"/>
          </w:tcPr>
          <w:p w:rsidR="00A949C6" w:rsidRDefault="00A949C6" w:rsidP="006F6E34">
            <w:pPr>
              <w:rPr>
                <w:rFonts w:ascii="Times New Roman" w:eastAsia="Calibri" w:hAnsi="Times New Roman" w:cs="Times New Roman"/>
                <w:b/>
                <w:color w:val="FF0000"/>
                <w:sz w:val="22"/>
                <w:szCs w:val="22"/>
              </w:rPr>
            </w:pPr>
          </w:p>
          <w:p w:rsidR="006F6E34" w:rsidRPr="00B41FBD" w:rsidRDefault="006F6E34" w:rsidP="006F6E34">
            <w:pPr>
              <w:rPr>
                <w:rFonts w:ascii="Times New Roman" w:eastAsia="Calibri" w:hAnsi="Times New Roman" w:cs="Times New Roman"/>
                <w:b/>
                <w:sz w:val="22"/>
                <w:szCs w:val="22"/>
              </w:rPr>
            </w:pPr>
          </w:p>
        </w:tc>
      </w:tr>
      <w:tr w:rsidR="00A949C6" w:rsidRPr="00DD2CA4" w:rsidTr="00A949C6">
        <w:tc>
          <w:tcPr>
            <w:tcW w:w="630" w:type="dxa"/>
          </w:tcPr>
          <w:p w:rsidR="00A949C6" w:rsidRPr="007154FF" w:rsidRDefault="00A949C6" w:rsidP="00DD2CA4">
            <w:pPr>
              <w:rPr>
                <w:rFonts w:ascii="Times New Roman" w:eastAsia="Calibri" w:hAnsi="Times New Roman" w:cs="Times New Roman"/>
                <w:b/>
                <w:sz w:val="22"/>
                <w:szCs w:val="22"/>
              </w:rPr>
            </w:pPr>
            <w:r w:rsidRPr="007154FF">
              <w:rPr>
                <w:rFonts w:ascii="Times New Roman" w:eastAsia="Calibri" w:hAnsi="Times New Roman" w:cs="Times New Roman"/>
                <w:b/>
                <w:sz w:val="22"/>
                <w:szCs w:val="22"/>
              </w:rPr>
              <w:t>16</w:t>
            </w:r>
          </w:p>
        </w:tc>
        <w:tc>
          <w:tcPr>
            <w:tcW w:w="3150" w:type="dxa"/>
            <w:shd w:val="clear" w:color="auto" w:fill="auto"/>
          </w:tcPr>
          <w:p w:rsidR="00A949C6" w:rsidRPr="00B41FBD" w:rsidRDefault="00A949C6" w:rsidP="00DD2CA4">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FINAL EXAM </w:t>
            </w:r>
            <w:r w:rsidRPr="00B41FBD">
              <w:rPr>
                <w:rFonts w:ascii="Times New Roman" w:eastAsia="Calibri" w:hAnsi="Times New Roman" w:cs="Times New Roman"/>
                <w:b/>
                <w:color w:val="FF0000"/>
                <w:sz w:val="22"/>
                <w:szCs w:val="22"/>
              </w:rPr>
              <w:t>(comprehensive)</w:t>
            </w:r>
          </w:p>
          <w:p w:rsidR="00A949C6" w:rsidRPr="00B41FBD" w:rsidRDefault="00A949C6" w:rsidP="00DD2CA4">
            <w:pPr>
              <w:ind w:left="900" w:hanging="900"/>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TC – TESTING CENTER</w:t>
            </w:r>
          </w:p>
        </w:tc>
        <w:tc>
          <w:tcPr>
            <w:tcW w:w="7177" w:type="dxa"/>
            <w:shd w:val="clear" w:color="auto" w:fill="auto"/>
          </w:tcPr>
          <w:p w:rsidR="00A949C6" w:rsidRPr="00B41FBD" w:rsidRDefault="00A949C6" w:rsidP="007154FF">
            <w:pPr>
              <w:jc w:val="both"/>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Final exam covers all chapters covered during the course</w:t>
            </w:r>
            <w:r>
              <w:rPr>
                <w:rFonts w:ascii="Times New Roman" w:eastAsia="Calibri" w:hAnsi="Times New Roman" w:cs="Times New Roman"/>
                <w:b/>
                <w:color w:val="FF0000"/>
                <w:sz w:val="22"/>
                <w:szCs w:val="22"/>
              </w:rPr>
              <w:t xml:space="preserve"> (must be taken in TC testing </w:t>
            </w:r>
            <w:r w:rsidRPr="00B41FBD">
              <w:rPr>
                <w:rFonts w:ascii="Times New Roman" w:eastAsia="Calibri" w:hAnsi="Times New Roman" w:cs="Times New Roman"/>
                <w:b/>
                <w:color w:val="FF0000"/>
                <w:sz w:val="22"/>
                <w:szCs w:val="22"/>
              </w:rPr>
              <w:t>Center)</w:t>
            </w:r>
            <w:r>
              <w:rPr>
                <w:rFonts w:ascii="Times New Roman" w:eastAsia="Calibri" w:hAnsi="Times New Roman" w:cs="Times New Roman"/>
                <w:b/>
                <w:color w:val="FF0000"/>
                <w:sz w:val="22"/>
                <w:szCs w:val="22"/>
              </w:rPr>
              <w:t xml:space="preserve"> No study aids are permitted during this exam session.</w:t>
            </w:r>
          </w:p>
        </w:tc>
      </w:tr>
    </w:tbl>
    <w:p w:rsidR="00B41FBD" w:rsidRDefault="004B2CFB" w:rsidP="004B2CFB">
      <w:pPr>
        <w:rPr>
          <w:b/>
          <w:u w:val="single"/>
        </w:rPr>
      </w:pPr>
      <w:r>
        <w:br/>
      </w:r>
    </w:p>
    <w:p w:rsidR="00B41FBD" w:rsidRDefault="00B41FBD" w:rsidP="004B2CFB">
      <w:pPr>
        <w:rPr>
          <w:b/>
          <w:u w:val="single"/>
        </w:rPr>
      </w:pPr>
    </w:p>
    <w:p w:rsidR="00B41FBD" w:rsidRDefault="00B41FBD" w:rsidP="004B2CFB">
      <w:pPr>
        <w:rPr>
          <w:rFonts w:ascii="Times New Roman" w:hAnsi="Times New Roman" w:cs="Times New Roman"/>
          <w:b/>
          <w:u w:val="single"/>
        </w:rPr>
      </w:pPr>
    </w:p>
    <w:p w:rsidR="00FA68F9" w:rsidRDefault="00FA68F9" w:rsidP="004B2CFB">
      <w:pPr>
        <w:rPr>
          <w:rFonts w:ascii="Times New Roman" w:hAnsi="Times New Roman" w:cs="Times New Roman"/>
          <w:b/>
          <w:u w:val="single"/>
        </w:rPr>
      </w:pPr>
    </w:p>
    <w:p w:rsidR="004C6205" w:rsidRDefault="004C6205" w:rsidP="004B2CFB">
      <w:pPr>
        <w:rPr>
          <w:rFonts w:ascii="Times New Roman" w:hAnsi="Times New Roman" w:cs="Times New Roman"/>
          <w:b/>
          <w:u w:val="single"/>
        </w:rPr>
      </w:pPr>
    </w:p>
    <w:p w:rsidR="004C6205" w:rsidRDefault="004C6205" w:rsidP="004B2CFB">
      <w:pPr>
        <w:rPr>
          <w:rFonts w:ascii="Times New Roman" w:hAnsi="Times New Roman" w:cs="Times New Roman"/>
          <w:b/>
          <w:u w:val="single"/>
        </w:rPr>
      </w:pPr>
    </w:p>
    <w:p w:rsidR="004C6205" w:rsidRDefault="004C6205" w:rsidP="004B2CFB">
      <w:pPr>
        <w:rPr>
          <w:rFonts w:ascii="Times New Roman" w:hAnsi="Times New Roman" w:cs="Times New Roman"/>
          <w:b/>
          <w:u w:val="single"/>
        </w:rPr>
      </w:pPr>
    </w:p>
    <w:p w:rsidR="004C6205" w:rsidRDefault="004C6205" w:rsidP="004B2CFB">
      <w:pPr>
        <w:rPr>
          <w:rFonts w:ascii="Times New Roman" w:hAnsi="Times New Roman" w:cs="Times New Roman"/>
          <w:b/>
          <w:u w:val="single"/>
        </w:rPr>
      </w:pPr>
    </w:p>
    <w:p w:rsidR="004C6205" w:rsidRDefault="004C6205" w:rsidP="004B2CFB">
      <w:pPr>
        <w:rPr>
          <w:rFonts w:ascii="Times New Roman" w:hAnsi="Times New Roman" w:cs="Times New Roman"/>
          <w:b/>
          <w:u w:val="single"/>
        </w:rPr>
      </w:pPr>
    </w:p>
    <w:p w:rsidR="00D575DD" w:rsidRDefault="00D575DD" w:rsidP="004B2CFB">
      <w:pPr>
        <w:rPr>
          <w:rFonts w:ascii="Times New Roman" w:hAnsi="Times New Roman" w:cs="Times New Roman"/>
          <w:b/>
          <w:u w:val="single"/>
        </w:rPr>
      </w:pPr>
    </w:p>
    <w:p w:rsidR="00B96487" w:rsidRDefault="00B96487" w:rsidP="004B2CFB">
      <w:pPr>
        <w:rPr>
          <w:rFonts w:ascii="Times New Roman" w:hAnsi="Times New Roman" w:cs="Times New Roman"/>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lastRenderedPageBreak/>
        <w:t xml:space="preserve">Student Assessment </w:t>
      </w:r>
    </w:p>
    <w:p w:rsidR="00E17581" w:rsidRPr="00B41FBD" w:rsidRDefault="00A61249" w:rsidP="008561F3">
      <w:pPr>
        <w:rPr>
          <w:rFonts w:ascii="Times New Roman" w:hAnsi="Times New Roman" w:cs="Times New Roman"/>
        </w:rPr>
      </w:pPr>
      <w:r>
        <w:rPr>
          <w:rFonts w:ascii="Times New Roman" w:hAnsi="Times New Roman" w:cs="Times New Roman"/>
        </w:rPr>
        <w:t>Three (3</w:t>
      </w:r>
      <w:r w:rsidR="00E17581" w:rsidRPr="00B41FBD">
        <w:rPr>
          <w:rFonts w:ascii="Times New Roman" w:hAnsi="Times New Roman" w:cs="Times New Roman"/>
        </w:rPr>
        <w:t>) lectu</w:t>
      </w:r>
      <w:r w:rsidR="008E022F" w:rsidRPr="00B41FBD">
        <w:rPr>
          <w:rFonts w:ascii="Times New Roman" w:hAnsi="Times New Roman" w:cs="Times New Roman"/>
        </w:rPr>
        <w:t>r</w:t>
      </w:r>
      <w:r w:rsidR="00BB6913" w:rsidRPr="00B41FBD">
        <w:rPr>
          <w:rFonts w:ascii="Times New Roman" w:hAnsi="Times New Roman" w:cs="Times New Roman"/>
        </w:rPr>
        <w:t xml:space="preserve">e exams </w:t>
      </w:r>
      <w:r w:rsidR="00E50DA2">
        <w:rPr>
          <w:rFonts w:ascii="Times New Roman" w:hAnsi="Times New Roman" w:cs="Times New Roman"/>
        </w:rPr>
        <w:t xml:space="preserve">and a mid-term exam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FA68F9">
        <w:rPr>
          <w:rFonts w:ascii="Times New Roman" w:hAnsi="Times New Roman" w:cs="Times New Roman"/>
        </w:rPr>
        <w:t>(5) exams valued at 75</w:t>
      </w:r>
      <w:r w:rsidR="00E17581" w:rsidRPr="00B41FBD">
        <w:rPr>
          <w:rFonts w:ascii="Times New Roman" w:hAnsi="Times New Roman" w:cs="Times New Roman"/>
        </w:rPr>
        <w:t xml:space="preserve">% of the course grade.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in the </w:t>
      </w:r>
      <w:r w:rsidR="00DF6290" w:rsidRPr="00B41FBD">
        <w:rPr>
          <w:rFonts w:ascii="Times New Roman" w:hAnsi="Times New Roman" w:cs="Times New Roman"/>
        </w:rPr>
        <w:t>preceding</w:t>
      </w:r>
      <w:r w:rsidR="00DA69A0" w:rsidRPr="00B41FBD">
        <w:rPr>
          <w:rFonts w:ascii="Times New Roman" w:hAnsi="Times New Roman" w:cs="Times New Roman"/>
        </w:rPr>
        <w:t xml:space="preserve"> section.</w:t>
      </w:r>
      <w:r w:rsidR="00E17581" w:rsidRPr="00B41FBD">
        <w:rPr>
          <w:rFonts w:ascii="Times New Roman" w:hAnsi="Times New Roman" w:cs="Times New Roman"/>
        </w:rPr>
        <w:t xml:space="preserve"> </w:t>
      </w:r>
    </w:p>
    <w:p w:rsidR="00BD7116" w:rsidRDefault="00BD7116" w:rsidP="004B2CFB">
      <w:pPr>
        <w:rPr>
          <w:b/>
        </w:rPr>
      </w:pPr>
    </w:p>
    <w:p w:rsidR="00952459" w:rsidRDefault="00952459" w:rsidP="00E17581">
      <w:pPr>
        <w:jc w:val="center"/>
        <w:rPr>
          <w:b/>
          <w:bCs/>
        </w:rPr>
      </w:pPr>
    </w:p>
    <w:p w:rsidR="00E17581" w:rsidRPr="00B41FBD" w:rsidRDefault="00E17581" w:rsidP="00E17581">
      <w:pPr>
        <w:jc w:val="center"/>
        <w:rPr>
          <w:rFonts w:ascii="Times New Roman" w:hAnsi="Times New Roman" w:cs="Times New Roman"/>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rPr>
            </w:pPr>
            <w:r>
              <w:rPr>
                <w:rFonts w:ascii="Times New Roman" w:hAnsi="Times New Roman" w:cs="Times New Roman"/>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b/>
                <w:bCs/>
              </w:rPr>
            </w:pPr>
            <w:r>
              <w:rPr>
                <w:rFonts w:ascii="Times New Roman" w:hAnsi="Times New Roman" w:cs="Times New Roman"/>
                <w:b/>
                <w:bCs/>
              </w:rPr>
              <w:t>35</w:t>
            </w:r>
            <w:r w:rsidR="00E17581" w:rsidRPr="00B41FBD">
              <w:rPr>
                <w:rFonts w:ascii="Times New Roman" w:hAnsi="Times New Roman" w:cs="Times New Roman"/>
                <w:b/>
                <w:bCs/>
              </w:rPr>
              <w:t>%</w:t>
            </w:r>
          </w:p>
        </w:tc>
      </w:tr>
      <w:tr w:rsidR="00E17581"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Graded 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195" w:lineRule="atLeast"/>
              <w:jc w:val="center"/>
              <w:rPr>
                <w:rFonts w:ascii="Times New Roman" w:hAnsi="Times New Roman" w:cs="Times New Roman"/>
              </w:rPr>
            </w:pPr>
            <w:r>
              <w:rPr>
                <w:rFonts w:ascii="Times New Roman" w:hAnsi="Times New Roman" w:cs="Times New Roman"/>
                <w:b/>
                <w:bCs/>
              </w:rPr>
              <w:t>15</w:t>
            </w:r>
            <w:r w:rsidR="00E17581" w:rsidRPr="00B41FBD">
              <w:rPr>
                <w:rFonts w:ascii="Times New Roman" w:hAnsi="Times New Roman" w:cs="Times New Roman"/>
                <w:b/>
                <w:bCs/>
              </w:rPr>
              <w:t>%</w:t>
            </w:r>
          </w:p>
        </w:tc>
      </w:tr>
      <w:tr w:rsidR="00707848"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707848" w:rsidP="00D5206B">
            <w:pPr>
              <w:spacing w:line="195" w:lineRule="atLeast"/>
              <w:jc w:val="center"/>
              <w:rPr>
                <w:rFonts w:ascii="Times New Roman" w:hAnsi="Times New Roman" w:cs="Times New Roman"/>
                <w:b/>
                <w:bCs/>
              </w:rPr>
            </w:pPr>
            <w:r w:rsidRPr="00B41FBD">
              <w:rPr>
                <w:rFonts w:ascii="Times New Roman" w:hAnsi="Times New Roman" w:cs="Times New Roman"/>
                <w:b/>
                <w:bCs/>
              </w:rPr>
              <w:t>Graded Discussion Weekly Posts</w:t>
            </w:r>
          </w:p>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322957" w:rsidRPr="00B41FBD">
              <w:rPr>
                <w:rFonts w:ascii="Times New Roman" w:hAnsi="Times New Roman" w:cs="Times New Roman"/>
                <w:b/>
                <w:bCs/>
              </w:rPr>
              <w:t>Progress Checks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A97977" w:rsidP="00D5206B">
            <w:pPr>
              <w:spacing w:line="195" w:lineRule="atLeast"/>
              <w:jc w:val="center"/>
              <w:rPr>
                <w:rFonts w:ascii="Times New Roman" w:hAnsi="Times New Roman" w:cs="Times New Roman"/>
                <w:b/>
                <w:bCs/>
              </w:rPr>
            </w:pPr>
            <w:r w:rsidRPr="00B41FBD">
              <w:rPr>
                <w:rFonts w:ascii="Times New Roman" w:hAnsi="Times New Roman" w:cs="Times New Roman"/>
                <w:b/>
                <w:bCs/>
              </w:rPr>
              <w:t>10</w:t>
            </w:r>
            <w:r w:rsidR="00707848" w:rsidRPr="00B41FBD">
              <w:rPr>
                <w:rFonts w:ascii="Times New Roman" w:hAnsi="Times New Roman" w:cs="Times New Roman"/>
                <w:b/>
                <w:bCs/>
              </w:rPr>
              <w:t>%</w:t>
            </w:r>
          </w:p>
        </w:tc>
      </w:tr>
      <w:tr w:rsidR="00E17581"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50DA2"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Mid-Term Exam</w:t>
            </w:r>
            <w:r w:rsidR="00FA68F9">
              <w:rPr>
                <w:rFonts w:ascii="Times New Roman" w:hAnsi="Times New Roman" w:cs="Times New Roman"/>
                <w:b/>
                <w:bCs/>
              </w:rPr>
              <w:t xml:space="preserve"> (Exam III)</w:t>
            </w:r>
          </w:p>
          <w:p w:rsidR="00407900" w:rsidRPr="00B41FBD" w:rsidRDefault="00E50DA2" w:rsidP="00E50DA2">
            <w:pPr>
              <w:spacing w:line="210" w:lineRule="atLeast"/>
              <w:jc w:val="center"/>
              <w:rPr>
                <w:rFonts w:ascii="Times New Roman" w:hAnsi="Times New Roman" w:cs="Times New Roman"/>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E17581" w:rsidRPr="00B41FBD">
              <w:rPr>
                <w:rFonts w:ascii="Times New Roman" w:hAnsi="Times New Roman" w:cs="Times New Roman"/>
                <w:b/>
                <w:bCs/>
              </w:rPr>
              <w:t>%</w:t>
            </w:r>
          </w:p>
        </w:tc>
      </w:tr>
      <w:tr w:rsidR="00BB6913"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BB6913" w:rsidRDefault="00BB6913" w:rsidP="00E50DA2">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 Comprehensive </w:t>
            </w:r>
          </w:p>
          <w:p w:rsidR="00E50DA2" w:rsidRPr="00B41FBD"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BB6913" w:rsidRPr="00B41FBD" w:rsidRDefault="00BB6913" w:rsidP="00E50DA2">
            <w:pPr>
              <w:spacing w:line="210" w:lineRule="atLeast"/>
              <w:rPr>
                <w:rFonts w:ascii="Times New Roman" w:hAnsi="Times New Roman" w:cs="Times New Roman"/>
                <w:b/>
                <w:bCs/>
              </w:rPr>
            </w:pPr>
          </w:p>
          <w:p w:rsidR="00BB6913"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BB6913" w:rsidRPr="00B41FBD">
              <w:rPr>
                <w:rFonts w:ascii="Times New Roman" w:hAnsi="Times New Roman" w:cs="Times New Roman"/>
                <w:b/>
                <w:bCs/>
              </w:rPr>
              <w:t>%</w:t>
            </w:r>
          </w:p>
        </w:tc>
      </w:tr>
      <w:tr w:rsidR="00E17581" w:rsidRPr="00B41FBD"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29144E"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are allowed to use your book and notes. The tests will </w:t>
      </w:r>
      <w:r w:rsidR="00C55810" w:rsidRPr="00B41FBD">
        <w:rPr>
          <w:rFonts w:ascii="Times New Roman" w:hAnsi="Times New Roman" w:cs="Times New Roman"/>
        </w:rPr>
        <w:t xml:space="preserve">be made available </w:t>
      </w:r>
      <w:r w:rsidR="00C55810" w:rsidRPr="00B41FBD">
        <w:rPr>
          <w:rFonts w:ascii="Times New Roman" w:hAnsi="Times New Roman" w:cs="Times New Roman"/>
          <w:b/>
          <w:u w:val="single"/>
        </w:rPr>
        <w:t>only</w:t>
      </w:r>
      <w:r w:rsidR="004702F4" w:rsidRPr="00B41FBD">
        <w:rPr>
          <w:rFonts w:ascii="Times New Roman" w:hAnsi="Times New Roman" w:cs="Times New Roman"/>
        </w:rPr>
        <w:t xml:space="preserve"> for the five</w:t>
      </w:r>
      <w:r w:rsidR="00C55810" w:rsidRPr="00B41FBD">
        <w:rPr>
          <w:rFonts w:ascii="Times New Roman" w:hAnsi="Times New Roman" w:cs="Times New Roman"/>
        </w:rPr>
        <w:t xml:space="preserve"> </w:t>
      </w:r>
      <w:r w:rsidR="004702F4" w:rsidRPr="00B41FBD">
        <w:rPr>
          <w:rFonts w:ascii="Times New Roman" w:hAnsi="Times New Roman" w:cs="Times New Roman"/>
        </w:rPr>
        <w:t>(5</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CD221B" w:rsidRPr="00B41FBD">
        <w:rPr>
          <w:rFonts w:ascii="Times New Roman" w:hAnsi="Times New Roman" w:cs="Times New Roman"/>
        </w:rPr>
        <w:t xml:space="preserve"> 12:05 am –</w:t>
      </w:r>
      <w:r w:rsidR="004702F4" w:rsidRPr="00B41FBD">
        <w:rPr>
          <w:rFonts w:ascii="Times New Roman" w:hAnsi="Times New Roman" w:cs="Times New Roman"/>
        </w:rPr>
        <w:t>Friday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Pr="00B41FBD">
        <w:rPr>
          <w:rFonts w:ascii="Times New Roman" w:hAnsi="Times New Roman" w:cs="Times New Roman"/>
        </w:rPr>
        <w:t xml:space="preserve"> posted on the course TC Online </w:t>
      </w:r>
      <w:proofErr w:type="spellStart"/>
      <w:r w:rsidR="009B5AFF">
        <w:rPr>
          <w:rFonts w:ascii="Times New Roman" w:hAnsi="Times New Roman" w:cs="Times New Roman"/>
          <w:b/>
          <w:i/>
        </w:rPr>
        <w:t>tconline</w:t>
      </w:r>
      <w:proofErr w:type="spellEnd"/>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4702F4" w:rsidRPr="00B41FBD">
        <w:rPr>
          <w:rFonts w:ascii="Times New Roman" w:hAnsi="Times New Roman" w:cs="Times New Roman"/>
        </w:rPr>
        <w:t>web site. 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4702F4" w:rsidRPr="00B41FBD">
        <w:rPr>
          <w:rFonts w:ascii="Times New Roman" w:hAnsi="Times New Roman" w:cs="Times New Roman"/>
        </w:rPr>
        <w:t>: (Sat</w:t>
      </w:r>
      <w:r w:rsidR="00B96487">
        <w:rPr>
          <w:rFonts w:ascii="Times New Roman" w:hAnsi="Times New Roman" w:cs="Times New Roman"/>
        </w:rPr>
        <w:t xml:space="preserve"> 12:05 am –Sun 11:59</w:t>
      </w:r>
      <w:r w:rsidR="00CD221B" w:rsidRPr="00B41FBD">
        <w:rPr>
          <w:rFonts w:ascii="Times New Roman" w:hAnsi="Times New Roman" w:cs="Times New Roman"/>
        </w:rPr>
        <w:t>pm)</w:t>
      </w:r>
      <w:r w:rsidRPr="00B41FBD">
        <w:rPr>
          <w:rFonts w:ascii="Times New Roman" w:hAnsi="Times New Roman" w:cs="Times New Roman"/>
        </w:rPr>
        <w:t xml:space="preserve"> following each test, detailed feedback will be available including grade, which questions were missed, and what the correct answers were. </w:t>
      </w: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9A76C8" w:rsidRPr="0029144E" w:rsidRDefault="0029144E" w:rsidP="004B2CFB">
      <w:pPr>
        <w:rPr>
          <w:rFonts w:ascii="Times New Roman" w:hAnsi="Times New Roman" w:cs="Times New Roman"/>
          <w:b/>
          <w:color w:val="FF0000"/>
        </w:rPr>
      </w:pPr>
      <w:r w:rsidRPr="0029144E">
        <w:rPr>
          <w:rFonts w:ascii="Times New Roman" w:hAnsi="Times New Roman" w:cs="Times New Roman"/>
          <w:b/>
          <w:color w:val="FF0000"/>
        </w:rPr>
        <w:t xml:space="preserve">It is also STRONGLY recommended that you only take exams on a private computer, </w:t>
      </w:r>
      <w:r w:rsidR="00F82A44">
        <w:rPr>
          <w:rFonts w:ascii="Times New Roman" w:hAnsi="Times New Roman" w:cs="Times New Roman"/>
          <w:b/>
          <w:color w:val="FF0000"/>
          <w:u w:val="single"/>
        </w:rPr>
        <w:t>NOT</w:t>
      </w:r>
      <w:r w:rsidRPr="00F82A44">
        <w:rPr>
          <w:rFonts w:ascii="Times New Roman" w:hAnsi="Times New Roman" w:cs="Times New Roman"/>
          <w:b/>
          <w:color w:val="FF0000"/>
          <w:u w:val="single"/>
        </w:rPr>
        <w:t xml:space="preserve"> a workplace computer</w:t>
      </w:r>
      <w:r w:rsidRPr="0029144E">
        <w:rPr>
          <w:rFonts w:ascii="Times New Roman" w:hAnsi="Times New Roman" w:cs="Times New Roman"/>
          <w:b/>
          <w:color w:val="FF0000"/>
        </w:rPr>
        <w:t xml:space="preserve"> where pop-up windows and other programs running in the background and firewalls can cause your exam to be terminated early!!  </w:t>
      </w:r>
    </w:p>
    <w:p w:rsidR="0029144E" w:rsidRPr="00B41FBD" w:rsidRDefault="0029144E" w:rsidP="004B2CFB">
      <w:pPr>
        <w:rPr>
          <w:rFonts w:ascii="Times New Roman" w:hAnsi="Times New Roman" w:cs="Times New Roman"/>
        </w:rPr>
      </w:pPr>
    </w:p>
    <w:p w:rsidR="00B04EE1" w:rsidRDefault="00B04EE1" w:rsidP="004B2CFB">
      <w:pPr>
        <w:rPr>
          <w:rFonts w:ascii="Times New Roman" w:hAnsi="Times New Roman" w:cs="Times New Roman"/>
        </w:rPr>
      </w:pPr>
      <w:r w:rsidRPr="00B41FBD">
        <w:rPr>
          <w:rFonts w:ascii="Times New Roman" w:hAnsi="Times New Roman" w:cs="Times New Roman"/>
        </w:rPr>
        <w:t xml:space="preserve">The </w:t>
      </w:r>
      <w:r w:rsidR="0029144E">
        <w:rPr>
          <w:rFonts w:ascii="Times New Roman" w:hAnsi="Times New Roman" w:cs="Times New Roman"/>
        </w:rPr>
        <w:t>mid-term exam (Exam III) and the Final Exam (</w:t>
      </w:r>
      <w:r w:rsidRPr="00B41FBD">
        <w:rPr>
          <w:rFonts w:ascii="Times New Roman" w:hAnsi="Times New Roman" w:cs="Times New Roman"/>
        </w:rPr>
        <w:t>comprehensive and consists of 100 multiple choice questio</w:t>
      </w:r>
      <w:r w:rsidR="009A76C8" w:rsidRPr="00B41FBD">
        <w:rPr>
          <w:rFonts w:ascii="Times New Roman" w:hAnsi="Times New Roman" w:cs="Times New Roman"/>
        </w:rPr>
        <w:t>ns</w:t>
      </w:r>
      <w:proofErr w:type="gramStart"/>
      <w:r w:rsidR="0029144E">
        <w:rPr>
          <w:rFonts w:ascii="Times New Roman" w:hAnsi="Times New Roman" w:cs="Times New Roman"/>
        </w:rPr>
        <w:t xml:space="preserve">) </w:t>
      </w:r>
      <w:r w:rsidR="009A76C8" w:rsidRPr="00554A06">
        <w:rPr>
          <w:rFonts w:ascii="Times New Roman" w:hAnsi="Times New Roman" w:cs="Times New Roman"/>
          <w:b/>
          <w:u w:val="single"/>
        </w:rPr>
        <w:t xml:space="preserve"> </w:t>
      </w:r>
      <w:r w:rsidR="009A76C8" w:rsidRPr="007F2EB7">
        <w:rPr>
          <w:rFonts w:ascii="Times New Roman" w:hAnsi="Times New Roman" w:cs="Times New Roman"/>
          <w:b/>
          <w:color w:val="FF0000"/>
          <w:u w:val="single"/>
        </w:rPr>
        <w:t>must</w:t>
      </w:r>
      <w:proofErr w:type="gramEnd"/>
      <w:r w:rsidR="009A76C8" w:rsidRPr="007F2EB7">
        <w:rPr>
          <w:rFonts w:ascii="Times New Roman" w:hAnsi="Times New Roman" w:cs="Times New Roman"/>
          <w:b/>
          <w:color w:val="FF0000"/>
          <w:u w:val="single"/>
        </w:rPr>
        <w:t xml:space="preserve"> be taken </w:t>
      </w:r>
      <w:r w:rsidRPr="007F2EB7">
        <w:rPr>
          <w:rFonts w:ascii="Times New Roman" w:hAnsi="Times New Roman" w:cs="Times New Roman"/>
          <w:b/>
          <w:color w:val="FF0000"/>
          <w:u w:val="single"/>
        </w:rPr>
        <w:t>at the TC testing center</w:t>
      </w:r>
      <w:r w:rsidR="009A76C8" w:rsidRPr="007F2EB7">
        <w:rPr>
          <w:rFonts w:ascii="Times New Roman" w:hAnsi="Times New Roman" w:cs="Times New Roman"/>
          <w:b/>
          <w:color w:val="FF0000"/>
          <w:u w:val="single"/>
        </w:rPr>
        <w:t xml:space="preserve"> during </w:t>
      </w:r>
      <w:r w:rsidR="00CD221B" w:rsidRPr="007F2EB7">
        <w:rPr>
          <w:rFonts w:ascii="Times New Roman" w:hAnsi="Times New Roman" w:cs="Times New Roman"/>
          <w:b/>
          <w:color w:val="FF0000"/>
          <w:u w:val="single"/>
        </w:rPr>
        <w:t>te</w:t>
      </w:r>
      <w:r w:rsidR="004A6FB5" w:rsidRPr="007F2EB7">
        <w:rPr>
          <w:rFonts w:ascii="Times New Roman" w:hAnsi="Times New Roman" w:cs="Times New Roman"/>
          <w:b/>
          <w:color w:val="FF0000"/>
          <w:u w:val="single"/>
        </w:rPr>
        <w:t>sting c</w:t>
      </w:r>
      <w:r w:rsidR="0029144E" w:rsidRPr="007F2EB7">
        <w:rPr>
          <w:rFonts w:ascii="Times New Roman" w:hAnsi="Times New Roman" w:cs="Times New Roman"/>
          <w:b/>
          <w:color w:val="FF0000"/>
          <w:u w:val="single"/>
        </w:rPr>
        <w:t>enter hours of operation</w:t>
      </w:r>
      <w:r w:rsidR="004A6FB5">
        <w:rPr>
          <w:rFonts w:ascii="Times New Roman" w:hAnsi="Times New Roman" w:cs="Times New Roman"/>
        </w:rPr>
        <w:t>.</w:t>
      </w:r>
      <w:r w:rsidR="009A76C8" w:rsidRPr="00B41FBD">
        <w:rPr>
          <w:rFonts w:ascii="Times New Roman" w:hAnsi="Times New Roman" w:cs="Times New Roman"/>
        </w:rPr>
        <w:t xml:space="preserve"> </w:t>
      </w:r>
      <w:r w:rsidRPr="00B41FBD">
        <w:rPr>
          <w:rFonts w:ascii="Times New Roman" w:hAnsi="Times New Roman" w:cs="Times New Roman"/>
        </w:rPr>
        <w:t xml:space="preserve"> </w:t>
      </w:r>
      <w:r w:rsidR="0029144E">
        <w:rPr>
          <w:rFonts w:ascii="Times New Roman" w:hAnsi="Times New Roman" w:cs="Times New Roman"/>
        </w:rPr>
        <w:t>The mid-term exam (Exam III) must be taken during the TC testing center hours of operation that week (M-Fri).</w:t>
      </w:r>
      <w:r w:rsidR="00E50DA2">
        <w:rPr>
          <w:rFonts w:ascii="Times New Roman" w:hAnsi="Times New Roman" w:cs="Times New Roman"/>
        </w:rPr>
        <w:t xml:space="preserve">  The final exam must be completed during final exam week (last day of finals is Wednesday). </w:t>
      </w:r>
      <w:r w:rsidR="0029144E">
        <w:rPr>
          <w:rFonts w:ascii="Times New Roman" w:hAnsi="Times New Roman" w:cs="Times New Roman"/>
        </w:rPr>
        <w:t xml:space="preserve"> </w:t>
      </w:r>
      <w:r w:rsidRPr="00B41FBD">
        <w:rPr>
          <w:rFonts w:ascii="Times New Roman" w:hAnsi="Times New Roman" w:cs="Times New Roman"/>
        </w:rPr>
        <w:t xml:space="preserve">The TC testing center is located in the Business Building on the corner of Robison Road and Tucker Street. You will need to bring a student I.D., a picture </w:t>
      </w:r>
      <w:r w:rsidR="00554A06">
        <w:rPr>
          <w:rFonts w:ascii="Times New Roman" w:hAnsi="Times New Roman" w:cs="Times New Roman"/>
        </w:rPr>
        <w:t>I.D</w:t>
      </w:r>
      <w:r w:rsidRPr="00B41FBD">
        <w:rPr>
          <w:rFonts w:ascii="Times New Roman" w:hAnsi="Times New Roman" w:cs="Times New Roman"/>
        </w:rPr>
        <w:t>. See the testing center link on the upper left of our home page f</w:t>
      </w:r>
      <w:r w:rsidR="00CD221B" w:rsidRPr="00B41FBD">
        <w:rPr>
          <w:rFonts w:ascii="Times New Roman" w:hAnsi="Times New Roman" w:cs="Times New Roman"/>
        </w:rPr>
        <w:t>or more information and hours that the center is open for students to take exams</w:t>
      </w:r>
      <w:r w:rsidRPr="00B41FBD">
        <w:rPr>
          <w:rFonts w:ascii="Times New Roman" w:hAnsi="Times New Roman" w:cs="Times New Roman"/>
        </w:rPr>
        <w:t>.</w:t>
      </w:r>
    </w:p>
    <w:p w:rsidR="00F7559D" w:rsidRDefault="00F7559D" w:rsidP="004B2CFB">
      <w:pPr>
        <w:rPr>
          <w:rFonts w:ascii="Times New Roman" w:hAnsi="Times New Roman" w:cs="Times New Roman"/>
        </w:rPr>
      </w:pPr>
    </w:p>
    <w:p w:rsidR="00F7559D" w:rsidRDefault="00F7559D" w:rsidP="004B2CFB">
      <w:pPr>
        <w:rPr>
          <w:rFonts w:ascii="Times New Roman" w:hAnsi="Times New Roman" w:cs="Times New Roman"/>
        </w:rPr>
      </w:pPr>
    </w:p>
    <w:p w:rsidR="00F7559D" w:rsidRDefault="00F7559D" w:rsidP="004B2CFB">
      <w:pPr>
        <w:rPr>
          <w:rFonts w:ascii="Times New Roman" w:hAnsi="Times New Roman" w:cs="Times New Roman"/>
        </w:rPr>
      </w:pPr>
    </w:p>
    <w:p w:rsidR="004A6FB5" w:rsidRDefault="004A6FB5" w:rsidP="004B2CFB">
      <w:pPr>
        <w:rPr>
          <w:rFonts w:ascii="Times New Roman" w:hAnsi="Times New Roman" w:cs="Times New Roman"/>
        </w:rPr>
      </w:pPr>
    </w:p>
    <w:p w:rsidR="004A6FB5" w:rsidRDefault="004A6FB5" w:rsidP="004B2CFB">
      <w:pPr>
        <w:rPr>
          <w:rFonts w:ascii="Times New Roman" w:hAnsi="Times New Roman" w:cs="Times New Roman"/>
        </w:rPr>
      </w:pPr>
    </w:p>
    <w:p w:rsidR="004A6FB5" w:rsidRDefault="004A6FB5" w:rsidP="004B2CFB">
      <w:pPr>
        <w:rPr>
          <w:rFonts w:ascii="Times New Roman" w:hAnsi="Times New Roman" w:cs="Times New Roman"/>
        </w:rPr>
      </w:pPr>
    </w:p>
    <w:p w:rsidR="00554A06" w:rsidRPr="00B41FBD" w:rsidRDefault="00554A06" w:rsidP="004B2CFB">
      <w:pPr>
        <w:rPr>
          <w:rFonts w:ascii="Times New Roman" w:hAnsi="Times New Roman" w:cs="Times New Roman"/>
        </w:rPr>
      </w:pP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90-100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80-89</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70-79</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60-69</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59-below</w:t>
            </w:r>
          </w:p>
        </w:tc>
      </w:tr>
    </w:tbl>
    <w:p w:rsidR="008561F3" w:rsidRPr="00B41FBD" w:rsidRDefault="008561F3" w:rsidP="004B2CFB">
      <w:pPr>
        <w:rPr>
          <w:rFonts w:ascii="Times New Roman" w:hAnsi="Times New Roman" w:cs="Times New Roman"/>
          <w:b/>
        </w:rPr>
      </w:pPr>
    </w:p>
    <w:p w:rsidR="00186431" w:rsidRPr="004702F4" w:rsidRDefault="00CD221B" w:rsidP="00CD221B">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186431" w:rsidRPr="00B41FBD" w:rsidRDefault="00186431" w:rsidP="00CD221B">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w:t>
      </w:r>
      <w:r w:rsidRPr="00F82A44">
        <w:rPr>
          <w:rFonts w:ascii="Times New Roman" w:hAnsi="Times New Roman" w:cs="Times New Roman"/>
        </w:rPr>
        <w:t xml:space="preserve">If a student leaves and returns during class or leaves the class before the class is over, he/she may be considered absent. Three </w:t>
      </w:r>
      <w:proofErr w:type="spellStart"/>
      <w:r w:rsidRPr="00F82A44">
        <w:rPr>
          <w:rFonts w:ascii="Times New Roman" w:hAnsi="Times New Roman" w:cs="Times New Roman"/>
        </w:rPr>
        <w:t>tardies</w:t>
      </w:r>
      <w:proofErr w:type="spellEnd"/>
      <w:r w:rsidRPr="00F82A44">
        <w:rPr>
          <w:rFonts w:ascii="Times New Roman" w:hAnsi="Times New Roman" w:cs="Times New Roman"/>
        </w:rPr>
        <w:t xml:space="preserve"> constitute one absence. Check the syllabus for each class to see how much time you are allowed to be late before the tardy is counted as an absence.</w:t>
      </w:r>
    </w:p>
    <w:p w:rsidR="00186431" w:rsidRPr="00B41FBD" w:rsidRDefault="00186431" w:rsidP="00CD221B">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p>
    <w:p w:rsidR="00186431" w:rsidRPr="00B41FBD" w:rsidRDefault="00186431" w:rsidP="00CD221B">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186431" w:rsidRPr="00B41FBD" w:rsidRDefault="00186431" w:rsidP="00CD221B">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186431" w:rsidRDefault="00186431" w:rsidP="00186431">
      <w:pPr>
        <w:rPr>
          <w:rFonts w:ascii="Times New Roman" w:hAnsi="Times New Roman" w:cs="Times New Roman"/>
          <w:b/>
        </w:rPr>
      </w:pPr>
    </w:p>
    <w:p w:rsidR="00186431" w:rsidRPr="004702F4" w:rsidRDefault="00186431" w:rsidP="004702F4">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186431" w:rsidRPr="00CD221B" w:rsidRDefault="00186431" w:rsidP="00CD221B">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186431" w:rsidRDefault="00186431" w:rsidP="00DD2CA4">
      <w:pPr>
        <w:pStyle w:val="NoSpacing"/>
        <w:rPr>
          <w:b/>
          <w:i/>
        </w:rPr>
      </w:pP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sidR="007F2EB7">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 activity in their online class per week.  Each week in which a student does not complete an activity will be counted as an absence.</w:t>
      </w:r>
    </w:p>
    <w:p w:rsidR="00186431" w:rsidRPr="00EE3BDC" w:rsidRDefault="00186431" w:rsidP="004702F4">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186431" w:rsidRDefault="00186431"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lastRenderedPageBreak/>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w:t>
      </w:r>
      <w:proofErr w:type="gramStart"/>
      <w:r w:rsidR="00B96487">
        <w:rPr>
          <w:rFonts w:ascii="Times New Roman" w:hAnsi="Times New Roman" w:cs="Times New Roman"/>
          <w:b/>
          <w:u w:val="single"/>
        </w:rPr>
        <w:t>of  two</w:t>
      </w:r>
      <w:proofErr w:type="gramEnd"/>
      <w:r w:rsidR="00B96487">
        <w:rPr>
          <w:rFonts w:ascii="Times New Roman" w:hAnsi="Times New Roman" w:cs="Times New Roman"/>
          <w:b/>
          <w:u w:val="single"/>
        </w:rPr>
        <w:t xml:space="preserve">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proofErr w:type="gramStart"/>
      <w:r w:rsidRPr="005E5DE1">
        <w:rPr>
          <w:rFonts w:ascii="Times New Roman" w:hAnsi="Times New Roman" w:cs="Times New Roman"/>
          <w:b/>
          <w:color w:val="FF0000"/>
        </w:rPr>
        <w:t xml:space="preserve">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w:t>
      </w:r>
      <w:proofErr w:type="gramEnd"/>
      <w:r w:rsidRPr="005E5DE1">
        <w:rPr>
          <w:rFonts w:ascii="Times New Roman" w:hAnsi="Times New Roman" w:cs="Times New Roman"/>
          <w:b/>
          <w:color w:val="FF0000"/>
        </w:rPr>
        <w:t xml:space="preserve">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(Attending the on campus lab DOES NOT satisfy the weekly attendance requirement for this online class). </w:t>
      </w:r>
    </w:p>
    <w:p w:rsidR="001E75E3"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176E85" w:rsidRDefault="00176E85"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176E85" w:rsidRPr="004702F4" w:rsidRDefault="00176E85"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and required posts in the discussion areas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are available for </w:t>
      </w:r>
      <w:r w:rsidR="009B5AFF">
        <w:rPr>
          <w:rFonts w:ascii="Times New Roman" w:hAnsi="Times New Roman" w:cs="Times New Roman"/>
          <w:bCs/>
        </w:rPr>
        <w:t>a five day period (Mon-Fri</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Pr="004702F4">
        <w:rPr>
          <w:rFonts w:ascii="Times New Roman" w:hAnsi="Times New Roman" w:cs="Times New Roman"/>
          <w:bCs/>
        </w:rPr>
        <w:t xml:space="preserve"> days after each test closes </w:t>
      </w:r>
      <w:r w:rsidR="009B5AFF">
        <w:rPr>
          <w:rFonts w:ascii="Times New Roman" w:hAnsi="Times New Roman" w:cs="Times New Roman"/>
          <w:bCs/>
        </w:rPr>
        <w:t>(Sat – Sun</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4702F4" w:rsidRPr="004702F4" w:rsidRDefault="004702F4" w:rsidP="004702F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7559D" w:rsidRDefault="00F7559D" w:rsidP="004702F4">
      <w:pPr>
        <w:pStyle w:val="Default"/>
      </w:pPr>
    </w:p>
    <w:p w:rsidR="00F82A44" w:rsidRDefault="00F82A44" w:rsidP="004702F4">
      <w:pPr>
        <w:pStyle w:val="Default"/>
      </w:pPr>
    </w:p>
    <w:p w:rsidR="00F82A44" w:rsidRDefault="00F82A44" w:rsidP="004702F4">
      <w:pPr>
        <w:pStyle w:val="Default"/>
      </w:pPr>
    </w:p>
    <w:p w:rsidR="00F82A44" w:rsidRDefault="00F82A44" w:rsidP="004702F4">
      <w:pPr>
        <w:pStyle w:val="Default"/>
      </w:pPr>
    </w:p>
    <w:p w:rsidR="00F82A44" w:rsidRDefault="00F82A44" w:rsidP="004702F4">
      <w:pPr>
        <w:pStyle w:val="Default"/>
      </w:pPr>
    </w:p>
    <w:p w:rsidR="00F82A44" w:rsidRDefault="00F82A44" w:rsidP="004702F4">
      <w:pPr>
        <w:pStyle w:val="Default"/>
      </w:pPr>
    </w:p>
    <w:p w:rsidR="0018247D" w:rsidRDefault="0018247D" w:rsidP="004702F4">
      <w:pPr>
        <w:pStyle w:val="Default"/>
      </w:pPr>
    </w:p>
    <w:p w:rsidR="0018247D" w:rsidRDefault="0018247D" w:rsidP="004702F4">
      <w:pPr>
        <w:pStyle w:val="Default"/>
      </w:pPr>
    </w:p>
    <w:p w:rsidR="0018247D" w:rsidRDefault="0018247D" w:rsidP="004702F4">
      <w:pPr>
        <w:pStyle w:val="Default"/>
      </w:pPr>
      <w:bookmarkStart w:id="0" w:name="_GoBack"/>
      <w:bookmarkEnd w:id="0"/>
    </w:p>
    <w:p w:rsidR="00F82A44" w:rsidRDefault="00F82A44" w:rsidP="004702F4">
      <w:pPr>
        <w:pStyle w:val="Default"/>
      </w:pPr>
    </w:p>
    <w:p w:rsidR="00F82A44" w:rsidRDefault="00F82A44" w:rsidP="004702F4">
      <w:pPr>
        <w:pStyle w:val="Default"/>
      </w:pP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lastRenderedPageBreak/>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rsidR="00CC594A" w:rsidRDefault="00CC594A" w:rsidP="004702F4">
      <w:pPr>
        <w:rPr>
          <w:b/>
        </w:rPr>
      </w:pPr>
    </w:p>
    <w:p w:rsidR="00CC594A" w:rsidRDefault="00CC594A" w:rsidP="004702F4">
      <w:pPr>
        <w:rPr>
          <w:b/>
        </w:rPr>
      </w:pPr>
    </w:p>
    <w:p w:rsidR="00F82A44" w:rsidRDefault="00F82A44" w:rsidP="004702F4">
      <w:pPr>
        <w:rPr>
          <w:b/>
        </w:rPr>
      </w:pPr>
    </w:p>
    <w:p w:rsidR="00F82A44" w:rsidRDefault="00F82A44" w:rsidP="004702F4">
      <w:pPr>
        <w:rPr>
          <w:b/>
        </w:rPr>
      </w:pPr>
    </w:p>
    <w:p w:rsidR="00F82A44" w:rsidRDefault="00F82A44" w:rsidP="004702F4">
      <w:pPr>
        <w:rPr>
          <w:b/>
        </w:rPr>
      </w:pPr>
    </w:p>
    <w:p w:rsidR="00F82A44" w:rsidRDefault="00F82A44" w:rsidP="004702F4">
      <w:pPr>
        <w:rPr>
          <w:b/>
        </w:rPr>
      </w:pPr>
    </w:p>
    <w:p w:rsidR="00F82A44" w:rsidRDefault="00F82A44" w:rsidP="004702F4">
      <w:pPr>
        <w:rPr>
          <w:b/>
        </w:rPr>
      </w:pPr>
    </w:p>
    <w:p w:rsidR="004B2CFB" w:rsidRPr="005734D9" w:rsidRDefault="004B2CFB" w:rsidP="004B2CFB">
      <w:pPr>
        <w:rPr>
          <w:b/>
        </w:rPr>
      </w:pPr>
      <w:r w:rsidRPr="005734D9">
        <w:rPr>
          <w:b/>
        </w:rPr>
        <w:lastRenderedPageBreak/>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46723B" w:rsidRPr="00CC594A" w:rsidRDefault="004B2CFB" w:rsidP="00CC594A">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tbl>
      <w:tblPr>
        <w:tblW w:w="1113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133"/>
      </w:tblGrid>
      <w:tr w:rsidR="00B2326C" w:rsidRPr="0077026C" w:rsidTr="00176E85">
        <w:trPr>
          <w:trHeight w:val="755"/>
          <w:tblCellSpacing w:w="15" w:type="dxa"/>
        </w:trPr>
        <w:tc>
          <w:tcPr>
            <w:tcW w:w="11073"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7A050A" w:rsidRDefault="007A050A" w:rsidP="00B2326C">
      <w:pPr>
        <w:spacing w:before="100" w:beforeAutospacing="1" w:after="240"/>
        <w:rPr>
          <w:rFonts w:ascii="Times New Roman" w:hAnsi="Times New Roman"/>
        </w:rPr>
      </w:pPr>
    </w:p>
    <w:p w:rsidR="00B2326C"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7A050A" w:rsidRDefault="007A050A" w:rsidP="00B2326C">
      <w:pPr>
        <w:spacing w:before="100" w:beforeAutospacing="1" w:after="240"/>
        <w:rPr>
          <w:rFonts w:ascii="Times New Roman" w:hAnsi="Times New Roman"/>
          <w:i/>
        </w:rPr>
      </w:pPr>
    </w:p>
    <w:p w:rsidR="00B2326C"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7A050A" w:rsidRPr="00293368" w:rsidRDefault="007A050A" w:rsidP="00B2326C">
      <w:pPr>
        <w:spacing w:before="100" w:beforeAutospacing="1" w:after="240"/>
        <w:rPr>
          <w:rFonts w:ascii="Times New Roman" w:hAnsi="Times New Roman" w:cs="Times New Roman"/>
        </w:rPr>
      </w:pP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rsidR="00AA1B65" w:rsidRDefault="00B2326C" w:rsidP="00D35534">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w:t>
      </w:r>
      <w:r w:rsidR="008340D9">
        <w:rPr>
          <w:rFonts w:ascii="Times New Roman" w:hAnsi="Times New Roman" w:cs="Times New Roman"/>
          <w:b/>
          <w:sz w:val="28"/>
          <w:szCs w:val="28"/>
          <w:u w:val="single"/>
        </w:rPr>
        <w:t>BIOL 13</w:t>
      </w:r>
      <w:r w:rsidR="00554A06" w:rsidRPr="00554A06">
        <w:rPr>
          <w:rFonts w:ascii="Times New Roman" w:hAnsi="Times New Roman" w:cs="Times New Roman"/>
          <w:b/>
          <w:sz w:val="28"/>
          <w:szCs w:val="28"/>
          <w:u w:val="single"/>
        </w:rPr>
        <w:t>08.H1</w:t>
      </w:r>
      <w:r w:rsidRPr="00293368">
        <w:rPr>
          <w:rFonts w:ascii="Times New Roman" w:hAnsi="Times New Roman" w:cs="Times New Roman"/>
          <w:sz w:val="20"/>
          <w:szCs w:val="20"/>
        </w:rPr>
        <w:t>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rsidR="006C72E8" w:rsidRPr="00B96487" w:rsidRDefault="00B96487" w:rsidP="00B96487">
      <w:pPr>
        <w:spacing w:before="100" w:beforeAutospacing="1" w:after="100" w:afterAutospacing="1"/>
        <w:rPr>
          <w:rFonts w:ascii="Times New Roman" w:hAnsi="Times New Roman" w:cs="Times New Roman"/>
        </w:rPr>
      </w:pPr>
      <w:r>
        <w:rPr>
          <w:rFonts w:ascii="Times New Roman" w:hAnsi="Times New Roman" w:cs="Times New Roman"/>
          <w:sz w:val="20"/>
          <w:szCs w:val="20"/>
        </w:rPr>
        <w:t>Version: January 22, 2016</w:t>
      </w:r>
    </w:p>
    <w:sectPr w:rsidR="006C72E8" w:rsidRPr="00B96487"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A40" w:rsidRDefault="00431A40" w:rsidP="00C90E6F">
      <w:r>
        <w:separator/>
      </w:r>
    </w:p>
  </w:endnote>
  <w:endnote w:type="continuationSeparator" w:id="0">
    <w:p w:rsidR="00431A40" w:rsidRDefault="00431A40"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A40" w:rsidRDefault="00431A40" w:rsidP="00C90E6F">
      <w:r>
        <w:separator/>
      </w:r>
    </w:p>
  </w:footnote>
  <w:footnote w:type="continuationSeparator" w:id="0">
    <w:p w:rsidR="00431A40" w:rsidRDefault="00431A40"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02C9"/>
    <w:rsid w:val="000450B8"/>
    <w:rsid w:val="0005175E"/>
    <w:rsid w:val="00066D38"/>
    <w:rsid w:val="00067EA7"/>
    <w:rsid w:val="000B7031"/>
    <w:rsid w:val="000D151B"/>
    <w:rsid w:val="0013647A"/>
    <w:rsid w:val="0014416E"/>
    <w:rsid w:val="001533BC"/>
    <w:rsid w:val="00176E85"/>
    <w:rsid w:val="0018247D"/>
    <w:rsid w:val="00186431"/>
    <w:rsid w:val="001E75E3"/>
    <w:rsid w:val="002045BB"/>
    <w:rsid w:val="002270AE"/>
    <w:rsid w:val="00263728"/>
    <w:rsid w:val="00267D93"/>
    <w:rsid w:val="00274904"/>
    <w:rsid w:val="00276E51"/>
    <w:rsid w:val="002817A6"/>
    <w:rsid w:val="0029144E"/>
    <w:rsid w:val="00293368"/>
    <w:rsid w:val="002A6CC0"/>
    <w:rsid w:val="002B5E14"/>
    <w:rsid w:val="002B6091"/>
    <w:rsid w:val="002F780E"/>
    <w:rsid w:val="00300166"/>
    <w:rsid w:val="00317BF3"/>
    <w:rsid w:val="00322957"/>
    <w:rsid w:val="0033558D"/>
    <w:rsid w:val="0035778D"/>
    <w:rsid w:val="003629CB"/>
    <w:rsid w:val="0038534D"/>
    <w:rsid w:val="003B157E"/>
    <w:rsid w:val="003B4A7F"/>
    <w:rsid w:val="003C3AC0"/>
    <w:rsid w:val="003E0854"/>
    <w:rsid w:val="004013C9"/>
    <w:rsid w:val="00407900"/>
    <w:rsid w:val="00431A40"/>
    <w:rsid w:val="0046723B"/>
    <w:rsid w:val="004702F4"/>
    <w:rsid w:val="0047141E"/>
    <w:rsid w:val="004A6FB5"/>
    <w:rsid w:val="004B2CFB"/>
    <w:rsid w:val="004B3CF0"/>
    <w:rsid w:val="004B7384"/>
    <w:rsid w:val="004B7DE8"/>
    <w:rsid w:val="004C6205"/>
    <w:rsid w:val="004D0AC8"/>
    <w:rsid w:val="004E283B"/>
    <w:rsid w:val="004E6FF9"/>
    <w:rsid w:val="004F7C36"/>
    <w:rsid w:val="0051053D"/>
    <w:rsid w:val="00534B23"/>
    <w:rsid w:val="00554A06"/>
    <w:rsid w:val="00563098"/>
    <w:rsid w:val="00596C10"/>
    <w:rsid w:val="005A47B9"/>
    <w:rsid w:val="005C0F21"/>
    <w:rsid w:val="005C4734"/>
    <w:rsid w:val="005E5DE1"/>
    <w:rsid w:val="0060412E"/>
    <w:rsid w:val="00614613"/>
    <w:rsid w:val="0062316E"/>
    <w:rsid w:val="00650342"/>
    <w:rsid w:val="00692460"/>
    <w:rsid w:val="006A6F2F"/>
    <w:rsid w:val="006C72E8"/>
    <w:rsid w:val="006F6E34"/>
    <w:rsid w:val="00707848"/>
    <w:rsid w:val="0071050B"/>
    <w:rsid w:val="007154FF"/>
    <w:rsid w:val="00716934"/>
    <w:rsid w:val="007327BD"/>
    <w:rsid w:val="007371EB"/>
    <w:rsid w:val="0074185A"/>
    <w:rsid w:val="00753413"/>
    <w:rsid w:val="00761089"/>
    <w:rsid w:val="007A050A"/>
    <w:rsid w:val="007F2EB7"/>
    <w:rsid w:val="008340D9"/>
    <w:rsid w:val="00837B36"/>
    <w:rsid w:val="008561F3"/>
    <w:rsid w:val="0086078C"/>
    <w:rsid w:val="0086647B"/>
    <w:rsid w:val="00867A3D"/>
    <w:rsid w:val="00875B79"/>
    <w:rsid w:val="0088753D"/>
    <w:rsid w:val="008B7CE4"/>
    <w:rsid w:val="008D314B"/>
    <w:rsid w:val="008D4EF2"/>
    <w:rsid w:val="008E022F"/>
    <w:rsid w:val="008F2C35"/>
    <w:rsid w:val="00917134"/>
    <w:rsid w:val="00920632"/>
    <w:rsid w:val="009319C9"/>
    <w:rsid w:val="00945F92"/>
    <w:rsid w:val="0095207B"/>
    <w:rsid w:val="00952459"/>
    <w:rsid w:val="00967F0E"/>
    <w:rsid w:val="009839D5"/>
    <w:rsid w:val="00987CD8"/>
    <w:rsid w:val="009A76C8"/>
    <w:rsid w:val="009B5AFF"/>
    <w:rsid w:val="009F5626"/>
    <w:rsid w:val="00A030FC"/>
    <w:rsid w:val="00A1118A"/>
    <w:rsid w:val="00A61249"/>
    <w:rsid w:val="00A91286"/>
    <w:rsid w:val="00A949C6"/>
    <w:rsid w:val="00A97977"/>
    <w:rsid w:val="00AA1B65"/>
    <w:rsid w:val="00B04EE1"/>
    <w:rsid w:val="00B13EDC"/>
    <w:rsid w:val="00B20A73"/>
    <w:rsid w:val="00B2326C"/>
    <w:rsid w:val="00B30A4D"/>
    <w:rsid w:val="00B41FBD"/>
    <w:rsid w:val="00B43FAF"/>
    <w:rsid w:val="00B96487"/>
    <w:rsid w:val="00BA1589"/>
    <w:rsid w:val="00BB6913"/>
    <w:rsid w:val="00BB78D3"/>
    <w:rsid w:val="00BD32B7"/>
    <w:rsid w:val="00BD7116"/>
    <w:rsid w:val="00BE320D"/>
    <w:rsid w:val="00C003F3"/>
    <w:rsid w:val="00C0236E"/>
    <w:rsid w:val="00C2429D"/>
    <w:rsid w:val="00C55810"/>
    <w:rsid w:val="00C816BA"/>
    <w:rsid w:val="00C81A80"/>
    <w:rsid w:val="00C90E6F"/>
    <w:rsid w:val="00C94E0F"/>
    <w:rsid w:val="00CB60E1"/>
    <w:rsid w:val="00CC594A"/>
    <w:rsid w:val="00CD221B"/>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4660"/>
    <w:rsid w:val="00DA69A0"/>
    <w:rsid w:val="00DB2206"/>
    <w:rsid w:val="00DB5948"/>
    <w:rsid w:val="00DD2CA4"/>
    <w:rsid w:val="00DD6202"/>
    <w:rsid w:val="00DF6290"/>
    <w:rsid w:val="00E01D07"/>
    <w:rsid w:val="00E1383A"/>
    <w:rsid w:val="00E17581"/>
    <w:rsid w:val="00E23954"/>
    <w:rsid w:val="00E30C7F"/>
    <w:rsid w:val="00E327B8"/>
    <w:rsid w:val="00E50DA2"/>
    <w:rsid w:val="00E74E04"/>
    <w:rsid w:val="00EE3BDC"/>
    <w:rsid w:val="00EF45A7"/>
    <w:rsid w:val="00F17664"/>
    <w:rsid w:val="00F205FF"/>
    <w:rsid w:val="00F44641"/>
    <w:rsid w:val="00F61B58"/>
    <w:rsid w:val="00F7559D"/>
    <w:rsid w:val="00F82A44"/>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mailto:Mark.Storey@texarkanacolleg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B3CC8-F67D-43E3-B529-72D24E4D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Biology 1308.H1 Syllabus FALL 2015 - M.Storey</vt:lpstr>
    </vt:vector>
  </TitlesOfParts>
  <Company>Texarkana College</Company>
  <LinksUpToDate>false</LinksUpToDate>
  <CharactersWithSpaces>22107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1308.H1 Syllabus FALL 2015 - M.Storey</dc:title>
  <dc:creator>Mark A Storey</dc:creator>
  <cp:lastModifiedBy>Storey, Mark A.</cp:lastModifiedBy>
  <cp:revision>2</cp:revision>
  <cp:lastPrinted>2015-08-26T00:22:00Z</cp:lastPrinted>
  <dcterms:created xsi:type="dcterms:W3CDTF">2016-01-15T18:27:00Z</dcterms:created>
  <dcterms:modified xsi:type="dcterms:W3CDTF">2016-01-15T18:27:00Z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