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F8329F">
        <w:t xml:space="preserve"> Applied Piano</w:t>
      </w:r>
      <w:r>
        <w:br/>
      </w:r>
      <w:r w:rsidRPr="00A86C21">
        <w:rPr>
          <w:b/>
        </w:rPr>
        <w:t>Course Number:</w:t>
      </w:r>
      <w:r w:rsidR="00F8329F">
        <w:t xml:space="preserve">  MUAP 1169, 1170, 2169, 2170, 1269, 1270, 2269, 2270</w:t>
      </w:r>
    </w:p>
    <w:p w:rsidR="004B2CFB" w:rsidRPr="001773B7" w:rsidRDefault="004B2CFB" w:rsidP="004B2CFB">
      <w:pPr>
        <w:rPr>
          <w:color w:val="FF0000"/>
        </w:rPr>
      </w:pPr>
      <w:r w:rsidRPr="00A86C21">
        <w:rPr>
          <w:b/>
        </w:rPr>
        <w:t>Instructor Information</w:t>
      </w:r>
      <w:r>
        <w:rPr>
          <w:b/>
        </w:rPr>
        <w:t xml:space="preserve"> </w:t>
      </w:r>
    </w:p>
    <w:p w:rsidR="004B2CFB" w:rsidRDefault="004B2CFB" w:rsidP="004B2CFB">
      <w:r>
        <w:tab/>
        <w:t>Name:</w:t>
      </w:r>
      <w:r w:rsidR="00F8329F">
        <w:t xml:space="preserve"> Mary Scott Goode</w:t>
      </w:r>
      <w:r>
        <w:br/>
      </w:r>
      <w:r>
        <w:tab/>
        <w:t>Office:</w:t>
      </w:r>
      <w:r w:rsidR="00F8329F">
        <w:t xml:space="preserve"> HUM 117</w:t>
      </w:r>
      <w:r w:rsidR="00F8329F">
        <w:br/>
      </w:r>
      <w:r w:rsidR="00F8329F">
        <w:tab/>
        <w:t>Telephone: 903-823-3371</w:t>
      </w:r>
      <w:r>
        <w:br/>
      </w:r>
      <w:r>
        <w:tab/>
        <w:t>E-mail:</w:t>
      </w:r>
      <w:r w:rsidR="00F8329F">
        <w:t xml:space="preserve"> mary.goode@texarkanacollege.edu</w:t>
      </w:r>
      <w:r>
        <w:br/>
      </w:r>
      <w:r>
        <w:tab/>
        <w:t>Office Hours:</w:t>
      </w:r>
      <w:r w:rsidR="00986CDF">
        <w:t xml:space="preserve"> posted </w:t>
      </w:r>
      <w:r>
        <w:br/>
      </w:r>
    </w:p>
    <w:p w:rsidR="004B2CFB" w:rsidRPr="001773B7" w:rsidRDefault="004B2CFB" w:rsidP="004B2CFB">
      <w:pPr>
        <w:rPr>
          <w:color w:val="FF0000"/>
        </w:rPr>
      </w:pPr>
      <w:r w:rsidRPr="00A86C21">
        <w:rPr>
          <w:b/>
        </w:rPr>
        <w:t>Textbook Information</w:t>
      </w:r>
    </w:p>
    <w:p w:rsidR="004B2CFB" w:rsidRDefault="0042172A" w:rsidP="004B2CFB">
      <w:r>
        <w:t>Varies with student</w:t>
      </w:r>
      <w:r w:rsidR="004B2CFB">
        <w:br/>
      </w:r>
    </w:p>
    <w:p w:rsidR="004B2CFB" w:rsidRDefault="004B2CFB" w:rsidP="004B2CFB">
      <w:pPr>
        <w:rPr>
          <w:b/>
        </w:rPr>
      </w:pPr>
      <w:r>
        <w:rPr>
          <w:b/>
        </w:rPr>
        <w:t xml:space="preserve">Student Learning </w:t>
      </w:r>
      <w:r w:rsidR="00B43FAF">
        <w:rPr>
          <w:b/>
        </w:rPr>
        <w:t>Outcomes</w:t>
      </w:r>
      <w:r w:rsidRPr="00A86C21">
        <w:rPr>
          <w:b/>
        </w:rPr>
        <w:t xml:space="preserve"> for the Course</w:t>
      </w:r>
    </w:p>
    <w:p w:rsidR="004B2CFB" w:rsidRDefault="00F8329F" w:rsidP="004B2CFB">
      <w:pPr>
        <w:rPr>
          <w:rFonts w:ascii="Times New Roman" w:eastAsia="Times New Roman" w:hAnsi="Times New Roman" w:cs="Times New Roman"/>
          <w:bCs/>
        </w:rPr>
      </w:pPr>
      <w:r>
        <w:rPr>
          <w:rFonts w:ascii="Times New Roman" w:eastAsia="Times New Roman" w:hAnsi="Times New Roman" w:cs="Times New Roman"/>
          <w:bCs/>
        </w:rPr>
        <w:t>1. Students will grow in their skill as players</w:t>
      </w:r>
    </w:p>
    <w:p w:rsidR="00F8329F" w:rsidRDefault="00F8329F" w:rsidP="004B2CFB">
      <w:pPr>
        <w:rPr>
          <w:rFonts w:ascii="Times New Roman" w:eastAsia="Times New Roman" w:hAnsi="Times New Roman" w:cs="Times New Roman"/>
          <w:bCs/>
        </w:rPr>
      </w:pPr>
      <w:r>
        <w:rPr>
          <w:rFonts w:ascii="Times New Roman" w:eastAsia="Times New Roman" w:hAnsi="Times New Roman" w:cs="Times New Roman"/>
          <w:bCs/>
        </w:rPr>
        <w:t>2. Students will perform in a public recital music which they have worked on in lessons</w:t>
      </w:r>
    </w:p>
    <w:p w:rsidR="00F8329F" w:rsidRDefault="00F8329F" w:rsidP="004B2CFB">
      <w:pPr>
        <w:rPr>
          <w:rFonts w:ascii="Times New Roman" w:eastAsia="Times New Roman" w:hAnsi="Times New Roman" w:cs="Times New Roman"/>
          <w:bCs/>
        </w:rPr>
      </w:pPr>
      <w:r>
        <w:rPr>
          <w:rFonts w:ascii="Times New Roman" w:eastAsia="Times New Roman" w:hAnsi="Times New Roman" w:cs="Times New Roman"/>
          <w:bCs/>
        </w:rPr>
        <w:t>3. Students will attend and participate in class meetings, workshops, or other applicable activities</w:t>
      </w:r>
    </w:p>
    <w:p w:rsidR="00F8329F" w:rsidRDefault="00F8329F" w:rsidP="004B2CFB">
      <w:pPr>
        <w:rPr>
          <w:rFonts w:ascii="Times New Roman" w:eastAsia="Times New Roman" w:hAnsi="Times New Roman" w:cs="Times New Roman"/>
          <w:bCs/>
        </w:rPr>
      </w:pPr>
      <w:r>
        <w:rPr>
          <w:rFonts w:ascii="Times New Roman" w:eastAsia="Times New Roman" w:hAnsi="Times New Roman" w:cs="Times New Roman"/>
          <w:bCs/>
        </w:rPr>
        <w:t>4. Students will complete a jury in which they play 2 pieces from memory and some demonstration of technique</w:t>
      </w:r>
    </w:p>
    <w:p w:rsidR="004B2CFB" w:rsidRPr="00C01F49" w:rsidRDefault="004B2CFB" w:rsidP="004B2CFB">
      <w:pPr>
        <w:rPr>
          <w:rFonts w:ascii="Times New Roman" w:eastAsia="Calibri" w:hAnsi="Times New Roman" w:cs="Times New Roman"/>
        </w:rPr>
      </w:pPr>
    </w:p>
    <w:p w:rsidR="004B2CFB" w:rsidRPr="00A86C21" w:rsidRDefault="004B2CFB" w:rsidP="004B2CFB">
      <w:pPr>
        <w:rPr>
          <w:b/>
        </w:rPr>
      </w:pPr>
      <w:r w:rsidRPr="00A86C21">
        <w:rPr>
          <w:b/>
        </w:rPr>
        <w:t>Student Requirements for Completion of the Course and Due Dates</w:t>
      </w:r>
    </w:p>
    <w:p w:rsidR="00BD7116" w:rsidRDefault="00F8329F" w:rsidP="004B2CFB">
      <w:r>
        <w:t>1. Perform in a TC Student Recital or suitable alternative (dates TBA)</w:t>
      </w:r>
    </w:p>
    <w:p w:rsidR="00F8329F" w:rsidRDefault="00F8329F" w:rsidP="004B2CFB">
      <w:r>
        <w:t>2. Complete a jury (scheduled during exam week)</w:t>
      </w:r>
    </w:p>
    <w:p w:rsidR="0042172A" w:rsidRDefault="0042172A" w:rsidP="004B2CFB">
      <w:r>
        <w:t>3. Learn assigned music</w:t>
      </w:r>
    </w:p>
    <w:p w:rsidR="00F8329F" w:rsidRDefault="0042172A" w:rsidP="004B2CFB">
      <w:r>
        <w:t>4. A</w:t>
      </w:r>
      <w:r w:rsidR="00F8329F">
        <w:t>ttend wee</w:t>
      </w:r>
      <w:r w:rsidR="00986CDF">
        <w:t>kly lessons and other</w:t>
      </w:r>
      <w:r w:rsidR="00F8329F">
        <w:t xml:space="preserve"> </w:t>
      </w:r>
      <w:r w:rsidR="00B93D6B">
        <w:t>activities</w:t>
      </w:r>
    </w:p>
    <w:p w:rsidR="00BD7116" w:rsidRPr="00BD7116" w:rsidRDefault="0042172A" w:rsidP="0042172A">
      <w:pPr>
        <w:rPr>
          <w:b/>
        </w:rPr>
      </w:pPr>
      <w:r>
        <w:br/>
      </w:r>
      <w:r w:rsidR="004B2CFB" w:rsidRPr="00A86C21">
        <w:rPr>
          <w:b/>
        </w:rPr>
        <w:t>Student Assessment</w:t>
      </w:r>
      <w:r w:rsidR="004B2CFB">
        <w:rPr>
          <w:b/>
        </w:rPr>
        <w:t xml:space="preserve"> </w:t>
      </w:r>
    </w:p>
    <w:p w:rsidR="00BD7116" w:rsidRDefault="0042172A" w:rsidP="004B2CFB">
      <w:pPr>
        <w:rPr>
          <w:b/>
        </w:rPr>
      </w:pPr>
      <w:r w:rsidRPr="0042172A">
        <w:t>Based on student completion</w:t>
      </w:r>
      <w:r>
        <w:t xml:space="preserve"> of above.  Effort, participation, and consistent practice are crucial to success in this class.</w:t>
      </w:r>
      <w:r w:rsidR="004B2CFB" w:rsidRPr="001773B7">
        <w:rPr>
          <w:color w:val="FF0000"/>
        </w:rPr>
        <w:tab/>
      </w:r>
      <w:r w:rsidR="004B2CFB">
        <w:rPr>
          <w:color w:val="FF0000"/>
        </w:rPr>
        <w:br/>
      </w:r>
    </w:p>
    <w:p w:rsidR="0042172A" w:rsidRPr="0042172A" w:rsidRDefault="004B2CFB" w:rsidP="004B2CFB">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BD7116" w:rsidRDefault="00BD7116" w:rsidP="004B2CFB">
      <w:pPr>
        <w:rPr>
          <w:b/>
        </w:rPr>
      </w:pPr>
    </w:p>
    <w:p w:rsidR="00986CDF" w:rsidRDefault="004B2CFB" w:rsidP="0042172A">
      <w:pPr>
        <w:rPr>
          <w:b/>
        </w:rPr>
      </w:pPr>
      <w:r>
        <w:rPr>
          <w:b/>
        </w:rPr>
        <w:t>Class Schedule</w:t>
      </w:r>
    </w:p>
    <w:p w:rsidR="0042172A" w:rsidRPr="0042172A" w:rsidRDefault="0042172A" w:rsidP="00986CDF">
      <w:pPr>
        <w:rPr>
          <w:b/>
        </w:rPr>
      </w:pPr>
      <w:r>
        <w:t>Students will have a weekly private lesson at an individually scheduled time.  Occasional group meetings of piano students will also be scheduled throughout the semester, as well as special piano events.</w:t>
      </w:r>
    </w:p>
    <w:p w:rsidR="0042172A" w:rsidRDefault="0042172A" w:rsidP="00BD7116">
      <w:pPr>
        <w:rPr>
          <w:b/>
        </w:rPr>
      </w:pPr>
    </w:p>
    <w:p w:rsidR="004B2CFB" w:rsidRDefault="004B2CFB" w:rsidP="00BD7116">
      <w:pPr>
        <w:rPr>
          <w:b/>
          <w:color w:val="FF0000"/>
        </w:rPr>
      </w:pPr>
      <w:r>
        <w:rPr>
          <w:b/>
        </w:rPr>
        <w:lastRenderedPageBreak/>
        <w:t xml:space="preserve">Attendance Policy </w:t>
      </w:r>
    </w:p>
    <w:p w:rsidR="00BD7116" w:rsidRDefault="00665161" w:rsidP="00986CDF">
      <w:r>
        <w:t>Please see the official TC Absentee Policy below.</w:t>
      </w:r>
      <w:r w:rsidR="0042172A">
        <w:t xml:space="preserve">  </w:t>
      </w:r>
      <w:r w:rsidR="00986CDF">
        <w:t xml:space="preserve">Students missing more than 2 lessons will be dealt with on a case-by-case basis, but are at </w:t>
      </w:r>
      <w:r>
        <w:t xml:space="preserve">high </w:t>
      </w:r>
      <w:r w:rsidR="00986CDF">
        <w:t xml:space="preserve">risk for being dropped.  </w:t>
      </w:r>
    </w:p>
    <w:p w:rsidR="00986CDF" w:rsidRDefault="00986CDF" w:rsidP="004B2CFB">
      <w:pPr>
        <w:rPr>
          <w:b/>
        </w:rPr>
      </w:pPr>
    </w:p>
    <w:p w:rsidR="004B2CFB" w:rsidRPr="001773B7" w:rsidRDefault="004B2CFB" w:rsidP="004B2CFB">
      <w:pPr>
        <w:rPr>
          <w:b/>
          <w:color w:val="FF0000"/>
        </w:rPr>
      </w:pPr>
      <w:r w:rsidRPr="005734D9">
        <w:rPr>
          <w:b/>
        </w:rPr>
        <w:t>Make-up Policy</w:t>
      </w:r>
      <w:r>
        <w:rPr>
          <w:b/>
        </w:rPr>
        <w:t xml:space="preserve"> </w:t>
      </w:r>
    </w:p>
    <w:p w:rsidR="00BD32B7" w:rsidRPr="001773B7" w:rsidRDefault="00986CDF" w:rsidP="00BD32B7">
      <w:pPr>
        <w:rPr>
          <w:color w:val="FF0000"/>
        </w:rPr>
      </w:pPr>
      <w:r>
        <w:t>Contact the instructor to schedule make-up lessons.</w:t>
      </w:r>
    </w:p>
    <w:p w:rsidR="00986CDF" w:rsidRDefault="00986CDF" w:rsidP="004B2CFB">
      <w:pPr>
        <w:rPr>
          <w:b/>
        </w:rPr>
      </w:pPr>
    </w:p>
    <w:p w:rsidR="004B2CFB" w:rsidRPr="005734D9" w:rsidRDefault="004B2CFB" w:rsidP="004B2CFB">
      <w:pPr>
        <w:rPr>
          <w:b/>
        </w:rPr>
      </w:pPr>
      <w:r w:rsidRPr="005734D9">
        <w:rPr>
          <w:b/>
        </w:rPr>
        <w:t>Academic Integrity Statement</w:t>
      </w:r>
    </w:p>
    <w:p w:rsidR="004B2CFB" w:rsidRPr="00BD32B7" w:rsidRDefault="004B2CFB" w:rsidP="00986CDF">
      <w:pPr>
        <w:pStyle w:val="Pa3"/>
        <w:spacing w:after="10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986CDF">
      <w:pPr>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7"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E314A0" w:rsidRPr="00E314A0" w:rsidRDefault="00E314A0" w:rsidP="00E314A0">
      <w:pPr>
        <w:pStyle w:val="NormalWeb"/>
        <w:rPr>
          <w:rFonts w:ascii="Calibri" w:hAnsi="Calibri" w:cs="Calibri"/>
          <w:color w:val="000000"/>
        </w:rPr>
      </w:pPr>
      <w:r w:rsidRPr="00E314A0">
        <w:rPr>
          <w:rFonts w:ascii="Avenir Next Condensed" w:hAnsi="Avenir Next Condensed"/>
          <w:i/>
          <w:iCs/>
          <w:color w:val="00000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8" w:history="1">
        <w:r w:rsidRPr="00E314A0">
          <w:rPr>
            <w:rStyle w:val="Hyperlink"/>
            <w:rFonts w:ascii="Avenir Next Condensed" w:hAnsi="Avenir Next Condensed"/>
            <w:i/>
            <w:iCs/>
            <w:color w:val="0563C1"/>
          </w:rPr>
          <w:t>human.resources@texarkanacollege.edu</w:t>
        </w:r>
      </w:hyperlink>
    </w:p>
    <w:p w:rsidR="004B2CFB" w:rsidRPr="00BD32B7" w:rsidRDefault="004B2CFB" w:rsidP="00986CDF">
      <w:pPr>
        <w:autoSpaceDE w:val="0"/>
        <w:autoSpaceDN w:val="0"/>
        <w:adjustRightInd w:val="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w:t>
      </w:r>
      <w:r w:rsidR="00E314A0">
        <w:rPr>
          <w:rFonts w:eastAsia="Times New Roman" w:cstheme="minorHAnsi"/>
        </w:rPr>
        <w:t>.</w:t>
      </w:r>
    </w:p>
    <w:p w:rsidR="004B2CFB" w:rsidRPr="001C5BDA" w:rsidRDefault="004B2CFB" w:rsidP="00986CDF">
      <w:pPr>
        <w:spacing w:before="100" w:beforeAutospacing="1" w:after="100" w:afterAutospacing="1"/>
        <w:rPr>
          <w:rFonts w:eastAsia="Times New Roman" w:cstheme="minorHAnsi"/>
        </w:rPr>
      </w:pPr>
      <w:r w:rsidRPr="00641B65">
        <w:rPr>
          <w:rFonts w:eastAsia="Times New Roman" w:cstheme="minorHAnsi"/>
        </w:rPr>
        <w:t>If you have an accomm</w:t>
      </w:r>
      <w:r w:rsidR="00E314A0">
        <w:rPr>
          <w:rFonts w:eastAsia="Times New Roman" w:cstheme="minorHAnsi"/>
        </w:rPr>
        <w:t>odation letter</w:t>
      </w:r>
      <w:r w:rsidRPr="00641B65">
        <w:rPr>
          <w:rFonts w:eastAsia="Times New Roman" w:cstheme="minorHAnsi"/>
        </w:rPr>
        <w:t xml:space="preserv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986CDF" w:rsidRDefault="004B2CFB" w:rsidP="00986CDF">
      <w:pPr>
        <w:autoSpaceDE w:val="0"/>
        <w:autoSpaceDN w:val="0"/>
        <w:adjustRightInd w:val="0"/>
        <w:rPr>
          <w:rFonts w:eastAsia="Times New Roman" w:cstheme="minorHAnsi"/>
          <w:b/>
          <w:color w:val="000000"/>
        </w:rPr>
      </w:pPr>
      <w:r>
        <w:rPr>
          <w:rFonts w:eastAsia="Times New Roman" w:cstheme="minorHAnsi"/>
          <w:b/>
          <w:color w:val="000000"/>
        </w:rPr>
        <w:t>Financial Aid:</w:t>
      </w:r>
    </w:p>
    <w:p w:rsidR="004B2CFB" w:rsidRPr="00986CDF" w:rsidRDefault="004B2CFB" w:rsidP="00986CDF">
      <w:pPr>
        <w:autoSpaceDE w:val="0"/>
        <w:autoSpaceDN w:val="0"/>
        <w:adjustRightInd w:val="0"/>
        <w:rPr>
          <w:rFonts w:eastAsia="Times New Roman" w:cstheme="minorHAnsi"/>
          <w:b/>
          <w:color w:val="000000"/>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B2CFB" w:rsidRDefault="004B2CFB" w:rsidP="004B2CFB">
      <w:pPr>
        <w:autoSpaceDE w:val="0"/>
        <w:autoSpaceDN w:val="0"/>
        <w:adjustRightInd w:val="0"/>
        <w:rPr>
          <w:rFonts w:eastAsia="Times New Roman" w:cstheme="minorHAnsi"/>
          <w:b/>
          <w:color w:val="000000"/>
          <w:sz w:val="28"/>
        </w:rPr>
      </w:pPr>
    </w:p>
    <w:p w:rsidR="002F7C34" w:rsidRPr="002F7C34" w:rsidRDefault="002F7C34" w:rsidP="002F7C34">
      <w:pPr>
        <w:rPr>
          <w:rFonts w:ascii="Times New Roman" w:hAnsi="Times New Roman" w:cs="Times New Roman"/>
          <w:b/>
        </w:rPr>
      </w:pPr>
      <w:r w:rsidRPr="002F7C34">
        <w:rPr>
          <w:rFonts w:ascii="Times New Roman" w:hAnsi="Times New Roman" w:cs="Times New Roman"/>
          <w:b/>
        </w:rPr>
        <w:t>Final Note:</w:t>
      </w:r>
    </w:p>
    <w:p w:rsidR="002F7C34" w:rsidRDefault="002F7C34" w:rsidP="002F7C34">
      <w:pPr>
        <w:rPr>
          <w:rFonts w:ascii="Times New Roman" w:hAnsi="Times New Roman" w:cs="Times New Roman"/>
        </w:rPr>
      </w:pPr>
      <w:r w:rsidRPr="002F7C34">
        <w:rPr>
          <w:rFonts w:ascii="Times New Roman" w:hAnsi="Times New Roman" w:cs="Times New Roman"/>
        </w:rPr>
        <w:t>Welcome to piano lessons!  I look forward to being your teacher and helping you become a better player and musician.  I am serious about my playing and expect you to be about yours.  Regular practice is a requirement for this cla</w:t>
      </w:r>
      <w:r w:rsidR="004F0DD9">
        <w:rPr>
          <w:rFonts w:ascii="Times New Roman" w:hAnsi="Times New Roman" w:cs="Times New Roman"/>
        </w:rPr>
        <w:t xml:space="preserve">ss.  </w:t>
      </w:r>
      <w:r w:rsidR="004F0DD9" w:rsidRPr="004F0DD9">
        <w:rPr>
          <w:rFonts w:ascii="Times New Roman" w:hAnsi="Times New Roman" w:cs="Times New Roman"/>
          <w:highlight w:val="yellow"/>
        </w:rPr>
        <w:t>Y</w:t>
      </w:r>
      <w:r w:rsidRPr="004F0DD9">
        <w:rPr>
          <w:rFonts w:ascii="Times New Roman" w:hAnsi="Times New Roman" w:cs="Times New Roman"/>
          <w:highlight w:val="yellow"/>
        </w:rPr>
        <w:t>ou should practice every</w:t>
      </w:r>
      <w:r w:rsidR="004F0DD9" w:rsidRPr="004F0DD9">
        <w:rPr>
          <w:rFonts w:ascii="Times New Roman" w:hAnsi="Times New Roman" w:cs="Times New Roman"/>
          <w:highlight w:val="yellow"/>
        </w:rPr>
        <w:t xml:space="preserve"> </w:t>
      </w:r>
      <w:r w:rsidRPr="004F0DD9">
        <w:rPr>
          <w:rFonts w:ascii="Times New Roman" w:hAnsi="Times New Roman" w:cs="Times New Roman"/>
          <w:highlight w:val="yellow"/>
        </w:rPr>
        <w:t xml:space="preserve">day for the same amount of time as your lesson.  So if you are taking a half hour lesson then you should be practicing at least 30 minutes per day, seven days a week.  You will not </w:t>
      </w:r>
      <w:r w:rsidRPr="004F0DD9">
        <w:rPr>
          <w:rFonts w:ascii="Times New Roman" w:hAnsi="Times New Roman" w:cs="Times New Roman"/>
          <w:highlight w:val="yellow"/>
        </w:rPr>
        <w:lastRenderedPageBreak/>
        <w:t>improve without regular, consistent practice.</w:t>
      </w:r>
      <w:r w:rsidRPr="002F7C34">
        <w:rPr>
          <w:rFonts w:ascii="Times New Roman" w:hAnsi="Times New Roman" w:cs="Times New Roman"/>
        </w:rPr>
        <w:t xml:space="preserve">  The practice rooms and classrooms are always available to you.  </w:t>
      </w:r>
    </w:p>
    <w:p w:rsidR="002F7C34" w:rsidRPr="002F7C34" w:rsidRDefault="002F7C34" w:rsidP="002F7C34">
      <w:pPr>
        <w:rPr>
          <w:rFonts w:ascii="Times New Roman" w:hAnsi="Times New Roman" w:cs="Times New Roman"/>
        </w:rPr>
      </w:pPr>
      <w:r>
        <w:rPr>
          <w:rFonts w:ascii="Times New Roman" w:hAnsi="Times New Roman" w:cs="Times New Roman"/>
        </w:rPr>
        <w:tab/>
      </w:r>
      <w:r w:rsidRPr="002F7C34">
        <w:rPr>
          <w:rFonts w:ascii="Times New Roman" w:hAnsi="Times New Roman" w:cs="Times New Roman"/>
        </w:rPr>
        <w:t xml:space="preserve">There are no required books; we will determine individually what books you should be using.  Many of you already own music you can work from and there are certain common books for sale in the bookstore should you need one of them.  </w:t>
      </w:r>
    </w:p>
    <w:p w:rsidR="002F7C34" w:rsidRPr="002F7C34" w:rsidRDefault="002F7C34" w:rsidP="002F7C34">
      <w:pPr>
        <w:rPr>
          <w:rFonts w:ascii="Times New Roman" w:hAnsi="Times New Roman" w:cs="Times New Roman"/>
        </w:rPr>
      </w:pPr>
      <w:r w:rsidRPr="002F7C34">
        <w:rPr>
          <w:rFonts w:ascii="Times New Roman" w:hAnsi="Times New Roman" w:cs="Times New Roman"/>
        </w:rPr>
        <w:tab/>
        <w:t>You will be required to play on one of the TC student recitals this semester.  Additionally, I hold piano class meetings at least once a month and you are required to play on those.  These performing opportunities are crucial to your growth as a musician and should be viewed as stepping stones to more confidence and ease in playing.</w:t>
      </w:r>
    </w:p>
    <w:p w:rsidR="002F7C34" w:rsidRPr="002F7C34" w:rsidRDefault="002F7C34" w:rsidP="002F7C34">
      <w:pPr>
        <w:rPr>
          <w:rFonts w:ascii="Times New Roman" w:hAnsi="Times New Roman" w:cs="Times New Roman"/>
        </w:rPr>
      </w:pPr>
      <w:r w:rsidRPr="002F7C34">
        <w:rPr>
          <w:rFonts w:ascii="Times New Roman" w:hAnsi="Times New Roman" w:cs="Times New Roman"/>
        </w:rPr>
        <w:tab/>
        <w:t xml:space="preserve">At the end of the semester your “exam” is called a jury.  Piano juries generally last about 10 minutes.  Every student plays two or three pieces and some demonstration of technique.  You are critiqued by other faculty as well as myself.  </w:t>
      </w:r>
    </w:p>
    <w:p w:rsidR="002F7C34" w:rsidRDefault="002F7C34" w:rsidP="00665161">
      <w:pPr>
        <w:rPr>
          <w:rFonts w:ascii="Times New Roman" w:hAnsi="Times New Roman" w:cs="Times New Roman"/>
        </w:rPr>
      </w:pPr>
      <w:r w:rsidRPr="002F7C34">
        <w:rPr>
          <w:rFonts w:ascii="Times New Roman" w:hAnsi="Times New Roman" w:cs="Times New Roman"/>
        </w:rPr>
        <w:tab/>
        <w:t>We will have a standing weekly appointment.  You will want to practice before your lessons so that you are focused and warmed up.  You should call ahead to let me know if you are going to have to miss or be late.  Do not call the secretary or any other music faculty.  My phone numbers are at the top of this syllabus so you can know</w:t>
      </w:r>
      <w:r w:rsidRPr="002F7C34">
        <w:rPr>
          <w:rFonts w:ascii="Times New Roman" w:hAnsi="Times New Roman" w:cs="Times New Roman"/>
          <w:b/>
        </w:rPr>
        <w:t xml:space="preserve"> </w:t>
      </w:r>
      <w:r w:rsidRPr="002F7C34">
        <w:rPr>
          <w:rFonts w:ascii="Times New Roman" w:hAnsi="Times New Roman" w:cs="Times New Roman"/>
        </w:rPr>
        <w:t>how</w:t>
      </w:r>
      <w:r w:rsidRPr="002F7C34">
        <w:rPr>
          <w:rFonts w:ascii="Times New Roman" w:hAnsi="Times New Roman" w:cs="Times New Roman"/>
          <w:b/>
        </w:rPr>
        <w:t xml:space="preserve"> </w:t>
      </w:r>
      <w:r w:rsidRPr="002F7C34">
        <w:rPr>
          <w:rFonts w:ascii="Times New Roman" w:hAnsi="Times New Roman" w:cs="Times New Roman"/>
        </w:rPr>
        <w:t xml:space="preserve">to reach me and I expect you to make any and all possible attempts to do so. </w:t>
      </w:r>
      <w:r w:rsidRPr="002F7C34">
        <w:rPr>
          <w:rFonts w:ascii="Times New Roman" w:hAnsi="Times New Roman" w:cs="Times New Roman"/>
          <w:b/>
        </w:rPr>
        <w:t xml:space="preserve"> Professional musicians do not miss rehearsals, concerts, lessons or any other appointments without proper notification. </w:t>
      </w:r>
    </w:p>
    <w:p w:rsidR="002F7C34" w:rsidRDefault="002F7C34" w:rsidP="00665161">
      <w:pPr>
        <w:rPr>
          <w:rFonts w:ascii="Times New Roman" w:hAnsi="Times New Roman" w:cs="Times New Roman"/>
        </w:rPr>
      </w:pPr>
    </w:p>
    <w:p w:rsidR="002F7C34" w:rsidRDefault="002F7C34" w:rsidP="00665161">
      <w:pPr>
        <w:rPr>
          <w:rFonts w:ascii="Times New Roman" w:hAnsi="Times New Roman" w:cs="Times New Roman"/>
          <w:b/>
        </w:rPr>
      </w:pPr>
    </w:p>
    <w:p w:rsidR="00665161" w:rsidRPr="002F7C34" w:rsidRDefault="00665161" w:rsidP="00665161">
      <w:pPr>
        <w:rPr>
          <w:rFonts w:ascii="Times New Roman" w:hAnsi="Times New Roman" w:cs="Times New Roman"/>
        </w:rPr>
      </w:pPr>
      <w:r w:rsidRPr="00387C20">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341C2F">
        <w:rPr>
          <w:rFonts w:ascii="Times New Roman" w:hAnsi="Times New Roman" w:cs="Times New Roman"/>
          <w:b/>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constitute one absence. It is the student’s responsibility to check the syllabus for each instructor’s tardy policy.</w:t>
      </w:r>
    </w:p>
    <w:p w:rsidR="00665161" w:rsidRDefault="00665161" w:rsidP="00665161">
      <w:pPr>
        <w:rPr>
          <w:rFonts w:ascii="Times New Roman" w:hAnsi="Times New Roman" w:cs="Times New Roman"/>
        </w:rPr>
      </w:pPr>
      <w:r>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665161" w:rsidRDefault="00665161" w:rsidP="00665161">
      <w:pPr>
        <w:rPr>
          <w:rFonts w:ascii="Times New Roman" w:hAnsi="Times New Roman" w:cs="Times New Roman"/>
        </w:rPr>
      </w:pPr>
      <w:r>
        <w:rPr>
          <w:rFonts w:ascii="Times New Roman" w:hAnsi="Times New Roman" w:cs="Times New Roman"/>
        </w:rPr>
        <w:t xml:space="preserve">Faculty members </w:t>
      </w:r>
      <w:r w:rsidRPr="00341C2F">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665161" w:rsidRDefault="00665161" w:rsidP="00665161">
      <w:pPr>
        <w:rPr>
          <w:rFonts w:ascii="Times New Roman" w:hAnsi="Times New Roman" w:cs="Times New Roman"/>
        </w:rPr>
      </w:pPr>
      <w:r>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432473">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rsidR="00665161" w:rsidRDefault="00665161" w:rsidP="00665161">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2F7C34" w:rsidRDefault="002F7C34" w:rsidP="00665161">
      <w:pPr>
        <w:rPr>
          <w:rFonts w:ascii="Times New Roman" w:hAnsi="Times New Roman" w:cs="Times New Roman"/>
          <w:b/>
        </w:rPr>
      </w:pPr>
      <w:bookmarkStart w:id="0" w:name="_GoBack"/>
      <w:bookmarkEnd w:id="0"/>
    </w:p>
    <w:p w:rsidR="002F7C34" w:rsidRDefault="002F7C34" w:rsidP="00665161">
      <w:pPr>
        <w:rPr>
          <w:rFonts w:ascii="Times New Roman" w:hAnsi="Times New Roman" w:cs="Times New Roman"/>
          <w:b/>
        </w:rPr>
      </w:pPr>
    </w:p>
    <w:p w:rsidR="00665161" w:rsidRDefault="00665161" w:rsidP="00665161">
      <w:pPr>
        <w:rPr>
          <w:rFonts w:ascii="Times New Roman" w:hAnsi="Times New Roman" w:cs="Times New Roman"/>
        </w:rPr>
      </w:pPr>
      <w:r w:rsidRPr="00B82591">
        <w:rPr>
          <w:rFonts w:ascii="Times New Roman" w:hAnsi="Times New Roman" w:cs="Times New Roman"/>
          <w:b/>
        </w:rPr>
        <w:t>EXCUSED ABSENCES</w:t>
      </w:r>
      <w:r>
        <w:rPr>
          <w:rFonts w:ascii="Times New Roman" w:hAnsi="Times New Roman" w:cs="Times New Roman"/>
          <w:b/>
        </w:rPr>
        <w:br/>
      </w:r>
      <w:proofErr w:type="gramStart"/>
      <w:r>
        <w:rPr>
          <w:rFonts w:ascii="Times New Roman" w:hAnsi="Times New Roman" w:cs="Times New Roman"/>
        </w:rPr>
        <w:t>A</w:t>
      </w:r>
      <w:proofErr w:type="gramEnd"/>
      <w:r>
        <w:rPr>
          <w:rFonts w:ascii="Times New Roman" w:hAnsi="Times New Roman" w:cs="Times New Roman"/>
        </w:rPr>
        <w:t xml:space="preserve">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2F7C34" w:rsidRDefault="00665161" w:rsidP="00665161">
      <w:pPr>
        <w:rPr>
          <w:rFonts w:ascii="Times New Roman" w:hAnsi="Times New Roman" w:cs="Times New Roman"/>
          <w:i/>
        </w:rPr>
      </w:pPr>
      <w:r w:rsidRPr="00D00D70">
        <w:rPr>
          <w:rFonts w:ascii="Times New Roman" w:hAnsi="Times New Roman" w:cs="Times New Roman"/>
          <w:i/>
        </w:rPr>
        <w:t>*Students interested in Health Occupations should check with the division chair prior to entering the program.</w:t>
      </w:r>
    </w:p>
    <w:p w:rsidR="002F7C34" w:rsidRDefault="002F7C34" w:rsidP="00665161">
      <w:pPr>
        <w:rPr>
          <w:rFonts w:ascii="Times New Roman" w:hAnsi="Times New Roman" w:cs="Times New Roman"/>
          <w:i/>
        </w:rPr>
      </w:pPr>
    </w:p>
    <w:p w:rsidR="00665161" w:rsidRPr="002F7C34" w:rsidRDefault="00665161" w:rsidP="00665161">
      <w:pPr>
        <w:rPr>
          <w:rFonts w:ascii="Times New Roman" w:hAnsi="Times New Roman" w:cs="Times New Roman"/>
          <w:i/>
        </w:rPr>
      </w:pPr>
      <w:r w:rsidRPr="00EB0887">
        <w:rPr>
          <w:rFonts w:ascii="Times New Roman" w:hAnsi="Times New Roman" w:cs="Times New Roman"/>
          <w:b/>
        </w:rPr>
        <w:t>ONLINE/HYBRID COURSE ABSENCES</w:t>
      </w:r>
      <w:r w:rsidRPr="00EB0887">
        <w:rPr>
          <w:rFonts w:ascii="Times New Roman" w:hAnsi="Times New Roman" w:cs="Times New Roman"/>
          <w:b/>
        </w:rPr>
        <w:br/>
      </w:r>
      <w:r>
        <w:rPr>
          <w:rFonts w:ascii="Times New Roman" w:hAnsi="Times New Roman" w:cs="Times New Roman"/>
        </w:rPr>
        <w:t xml:space="preserve">Absence in an </w:t>
      </w:r>
      <w:r w:rsidRPr="00EB0887">
        <w:rPr>
          <w:rFonts w:ascii="Times New Roman" w:hAnsi="Times New Roman" w:cs="Times New Roman"/>
          <w:b/>
        </w:rPr>
        <w:t>online course</w:t>
      </w:r>
      <w:r>
        <w:rPr>
          <w:rFonts w:ascii="Times New Roman"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12</w:t>
      </w:r>
      <w:r w:rsidRPr="00E262DD">
        <w:rPr>
          <w:rFonts w:ascii="Times New Roman" w:hAnsi="Times New Roman" w:cs="Times New Roman"/>
          <w:vertAlign w:val="superscript"/>
        </w:rPr>
        <w:t>th</w:t>
      </w:r>
      <w:r>
        <w:rPr>
          <w:rFonts w:ascii="Times New Roman" w:hAnsi="Times New Roman" w:cs="Times New Roman"/>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E305C2">
        <w:rPr>
          <w:rFonts w:ascii="Times New Roman" w:hAnsi="Times New Roman" w:cs="Times New Roman"/>
          <w:b/>
        </w:rPr>
        <w:t>may</w:t>
      </w:r>
      <w:r>
        <w:rPr>
          <w:rFonts w:ascii="Times New Roman" w:hAnsi="Times New Roman" w:cs="Times New Roman"/>
        </w:rPr>
        <w:t xml:space="preserve"> drop the student for not having attended. Students must complete at least one activity in their online class per week.  Each week in which a student does not complete an activity will be counted as an absence.</w:t>
      </w:r>
    </w:p>
    <w:p w:rsidR="00665161" w:rsidRPr="00EB0887" w:rsidRDefault="00665161" w:rsidP="00665161">
      <w:pPr>
        <w:rPr>
          <w:rFonts w:ascii="Times New Roman" w:hAnsi="Times New Roman" w:cs="Times New Roman"/>
        </w:rPr>
      </w:pPr>
      <w:r>
        <w:rPr>
          <w:rFonts w:ascii="Times New Roman" w:hAnsi="Times New Roman" w:cs="Times New Roman"/>
        </w:rPr>
        <w:t xml:space="preserve">If a student is taking a hybrid course, and it does not meet during the first week of class, the student must also complete an Enrollment Verification activity within the first week of class; otherwise the student </w:t>
      </w:r>
      <w:r w:rsidRPr="00E305C2">
        <w:rPr>
          <w:rFonts w:ascii="Times New Roman" w:hAnsi="Times New Roman" w:cs="Times New Roman"/>
          <w:b/>
        </w:rPr>
        <w:t>may</w:t>
      </w:r>
      <w:r>
        <w:rPr>
          <w:rFonts w:ascii="Times New Roman" w:hAnsi="Times New Roman" w:cs="Times New Roman"/>
        </w:rPr>
        <w:t xml:space="preserve"> be dropped for not having attended.</w:t>
      </w:r>
    </w:p>
    <w:p w:rsidR="002F7C34" w:rsidRDefault="002F7C34" w:rsidP="00665161">
      <w:pPr>
        <w:rPr>
          <w:rFonts w:ascii="Times New Roman" w:hAnsi="Times New Roman" w:cs="Times New Roman"/>
          <w:b/>
        </w:rPr>
      </w:pPr>
    </w:p>
    <w:p w:rsidR="00665161" w:rsidRPr="00AF25DC" w:rsidRDefault="00665161" w:rsidP="00665161">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D00D70">
        <w:rPr>
          <w:rFonts w:ascii="Times New Roman" w:hAnsi="Times New Roman" w:cs="Times New Roman"/>
          <w:b/>
        </w:rPr>
        <w:t>may</w:t>
      </w:r>
      <w:r>
        <w:rPr>
          <w:rFonts w:ascii="Times New Roman" w:hAnsi="Times New Roman" w:cs="Times New Roman"/>
        </w:rPr>
        <w:t xml:space="preserve"> be dropped from the class. Mandated program certification requirements detailed for certain programs regarding the maximum allowable unexcused absences takes precedence over the following information.</w:t>
      </w:r>
    </w:p>
    <w:p w:rsidR="00665161" w:rsidRDefault="00665161" w:rsidP="00665161">
      <w:pPr>
        <w:rPr>
          <w:rFonts w:ascii="Times New Roman" w:hAnsi="Times New Roman" w:cs="Times New Roman"/>
        </w:rPr>
      </w:pPr>
    </w:p>
    <w:p w:rsidR="00665161" w:rsidRPr="00B85E2D" w:rsidRDefault="00665161" w:rsidP="00665161">
      <w:pPr>
        <w:rPr>
          <w:rFonts w:ascii="Times New Roman" w:hAnsi="Times New Roman" w:cs="Times New Roman"/>
          <w:b/>
          <w:u w:val="single"/>
        </w:rPr>
      </w:pPr>
      <w:r w:rsidRPr="00B85E2D">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427"/>
        <w:gridCol w:w="4429"/>
      </w:tblGrid>
      <w:tr w:rsidR="00665161" w:rsidRPr="00B85E2D" w:rsidTr="002F7C34">
        <w:tc>
          <w:tcPr>
            <w:tcW w:w="8856" w:type="dxa"/>
            <w:gridSpan w:val="2"/>
            <w:shd w:val="clear" w:color="auto" w:fill="66CCFF"/>
          </w:tcPr>
          <w:p w:rsidR="00665161" w:rsidRPr="00B85E2D" w:rsidRDefault="00665161" w:rsidP="00F84D49">
            <w:pPr>
              <w:jc w:val="center"/>
              <w:rPr>
                <w:rFonts w:ascii="Times New Roman" w:hAnsi="Times New Roman" w:cs="Times New Roman"/>
                <w:b/>
                <w:szCs w:val="24"/>
              </w:rPr>
            </w:pPr>
            <w:r w:rsidRPr="00B85E2D">
              <w:rPr>
                <w:rFonts w:ascii="Times New Roman" w:hAnsi="Times New Roman" w:cs="Times New Roman"/>
                <w:b/>
                <w:szCs w:val="24"/>
              </w:rPr>
              <w:t>A COURSE THAT MEETS FOR THE FULL 16 WEEK SEMESTER</w:t>
            </w:r>
          </w:p>
        </w:tc>
      </w:tr>
      <w:tr w:rsidR="00665161" w:rsidRPr="00B85E2D" w:rsidTr="002F7C34">
        <w:trPr>
          <w:trHeight w:val="1187"/>
        </w:trPr>
        <w:tc>
          <w:tcPr>
            <w:tcW w:w="4427"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Class or Lab Meets:</w:t>
            </w: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Once a week (Night classes or Friday classes)</w:t>
            </w:r>
          </w:p>
          <w:p w:rsidR="00665161" w:rsidRDefault="00665161" w:rsidP="00F84D49">
            <w:pPr>
              <w:rPr>
                <w:rFonts w:ascii="Times New Roman" w:hAnsi="Times New Roman" w:cs="Times New Roman"/>
                <w:szCs w:val="24"/>
              </w:rPr>
            </w:pPr>
            <w:r w:rsidRPr="00B85E2D">
              <w:rPr>
                <w:rFonts w:ascii="Times New Roman" w:hAnsi="Times New Roman" w:cs="Times New Roman"/>
                <w:szCs w:val="24"/>
              </w:rPr>
              <w:t>Twice a week  (MW or TR classes)</w:t>
            </w:r>
          </w:p>
          <w:p w:rsidR="00665161" w:rsidRDefault="00665161" w:rsidP="00F84D49">
            <w:pPr>
              <w:rPr>
                <w:rFonts w:ascii="Times New Roman" w:hAnsi="Times New Roman" w:cs="Times New Roman"/>
                <w:szCs w:val="24"/>
              </w:rPr>
            </w:pPr>
            <w:r>
              <w:rPr>
                <w:rFonts w:ascii="Times New Roman" w:hAnsi="Times New Roman" w:cs="Times New Roman"/>
                <w:szCs w:val="24"/>
              </w:rPr>
              <w:t>Three times a week (MWF or TRF classes)</w:t>
            </w:r>
          </w:p>
          <w:p w:rsidR="00665161" w:rsidRDefault="00665161" w:rsidP="00F84D49">
            <w:pPr>
              <w:rPr>
                <w:rFonts w:ascii="Times New Roman" w:hAnsi="Times New Roman" w:cs="Times New Roman"/>
                <w:szCs w:val="24"/>
              </w:rPr>
            </w:pPr>
            <w:r>
              <w:rPr>
                <w:rFonts w:ascii="Times New Roman" w:hAnsi="Times New Roman" w:cs="Times New Roman"/>
                <w:szCs w:val="24"/>
              </w:rPr>
              <w:t>Four times a week (MTWR classes)</w:t>
            </w:r>
          </w:p>
          <w:p w:rsidR="00665161" w:rsidRPr="00B85E2D" w:rsidRDefault="00665161" w:rsidP="00F84D49">
            <w:pPr>
              <w:rPr>
                <w:rFonts w:ascii="Times New Roman" w:hAnsi="Times New Roman" w:cs="Times New Roman"/>
                <w:szCs w:val="24"/>
              </w:rPr>
            </w:pPr>
          </w:p>
        </w:tc>
        <w:tc>
          <w:tcPr>
            <w:tcW w:w="4429"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665161" w:rsidRPr="00B85E2D" w:rsidRDefault="00665161" w:rsidP="00F84D49">
            <w:pPr>
              <w:rPr>
                <w:rFonts w:ascii="Times New Roman" w:hAnsi="Times New Roman" w:cs="Times New Roman"/>
                <w:szCs w:val="24"/>
              </w:rPr>
            </w:pPr>
          </w:p>
          <w:p w:rsidR="00665161" w:rsidRPr="00B85E2D" w:rsidRDefault="00665161" w:rsidP="00F84D49">
            <w:pPr>
              <w:jc w:val="center"/>
              <w:rPr>
                <w:rFonts w:ascii="Times New Roman" w:hAnsi="Times New Roman" w:cs="Times New Roman"/>
                <w:szCs w:val="24"/>
              </w:rPr>
            </w:pPr>
            <w:r w:rsidRPr="00B85E2D">
              <w:rPr>
                <w:rFonts w:ascii="Times New Roman" w:hAnsi="Times New Roman" w:cs="Times New Roman"/>
                <w:szCs w:val="24"/>
              </w:rPr>
              <w:t>2</w:t>
            </w:r>
          </w:p>
          <w:p w:rsidR="00665161" w:rsidRDefault="00665161" w:rsidP="00F84D49">
            <w:pPr>
              <w:jc w:val="center"/>
              <w:rPr>
                <w:rFonts w:ascii="Times New Roman" w:hAnsi="Times New Roman" w:cs="Times New Roman"/>
                <w:szCs w:val="24"/>
              </w:rPr>
            </w:pPr>
            <w:r w:rsidRPr="00B85E2D">
              <w:rPr>
                <w:rFonts w:ascii="Times New Roman" w:hAnsi="Times New Roman" w:cs="Times New Roman"/>
                <w:szCs w:val="24"/>
              </w:rPr>
              <w:t>4</w:t>
            </w:r>
          </w:p>
          <w:p w:rsidR="00665161" w:rsidRDefault="00665161" w:rsidP="00F84D49">
            <w:pPr>
              <w:jc w:val="center"/>
              <w:rPr>
                <w:rFonts w:ascii="Times New Roman" w:hAnsi="Times New Roman" w:cs="Times New Roman"/>
                <w:szCs w:val="24"/>
              </w:rPr>
            </w:pPr>
            <w:r>
              <w:rPr>
                <w:rFonts w:ascii="Times New Roman" w:hAnsi="Times New Roman" w:cs="Times New Roman"/>
                <w:szCs w:val="24"/>
              </w:rPr>
              <w:t>6</w:t>
            </w:r>
          </w:p>
          <w:p w:rsidR="00665161" w:rsidRDefault="00665161" w:rsidP="00F84D49">
            <w:pPr>
              <w:jc w:val="center"/>
              <w:rPr>
                <w:rFonts w:ascii="Times New Roman" w:hAnsi="Times New Roman" w:cs="Times New Roman"/>
                <w:szCs w:val="24"/>
              </w:rPr>
            </w:pPr>
            <w:r>
              <w:rPr>
                <w:rFonts w:ascii="Times New Roman" w:hAnsi="Times New Roman" w:cs="Times New Roman"/>
                <w:szCs w:val="24"/>
              </w:rPr>
              <w:t>8</w:t>
            </w:r>
          </w:p>
          <w:p w:rsidR="00665161" w:rsidRPr="00B85E2D" w:rsidRDefault="00665161" w:rsidP="00F84D49">
            <w:pPr>
              <w:jc w:val="center"/>
              <w:rPr>
                <w:rFonts w:ascii="Times New Roman" w:hAnsi="Times New Roman" w:cs="Times New Roman"/>
                <w:szCs w:val="24"/>
              </w:rPr>
            </w:pPr>
          </w:p>
          <w:p w:rsidR="00665161" w:rsidRDefault="00665161"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665161" w:rsidRPr="00B85E2D" w:rsidRDefault="00665161" w:rsidP="00F84D49">
            <w:pPr>
              <w:jc w:val="center"/>
              <w:rPr>
                <w:rFonts w:ascii="Times New Roman" w:hAnsi="Times New Roman" w:cs="Times New Roman"/>
                <w:szCs w:val="24"/>
              </w:rPr>
            </w:pPr>
          </w:p>
        </w:tc>
      </w:tr>
      <w:tr w:rsidR="00665161" w:rsidRPr="00B85E2D" w:rsidTr="002F7C34">
        <w:trPr>
          <w:trHeight w:val="278"/>
        </w:trPr>
        <w:tc>
          <w:tcPr>
            <w:tcW w:w="8856" w:type="dxa"/>
            <w:gridSpan w:val="2"/>
            <w:shd w:val="clear" w:color="auto" w:fill="66CCFF"/>
          </w:tcPr>
          <w:p w:rsidR="00665161" w:rsidRPr="00B85E2D" w:rsidRDefault="00665161" w:rsidP="00F84D49">
            <w:pPr>
              <w:rPr>
                <w:rFonts w:ascii="Times New Roman" w:hAnsi="Times New Roman" w:cs="Times New Roman"/>
                <w:b/>
                <w:szCs w:val="24"/>
              </w:rPr>
            </w:pPr>
            <w:r w:rsidRPr="00B85E2D">
              <w:rPr>
                <w:rFonts w:ascii="Times New Roman" w:hAnsi="Times New Roman" w:cs="Times New Roman"/>
                <w:b/>
                <w:szCs w:val="24"/>
              </w:rPr>
              <w:lastRenderedPageBreak/>
              <w:t>A COURSE THAT MEETS FOR 14 WEEKS OF THE SEMESTER</w:t>
            </w:r>
          </w:p>
        </w:tc>
      </w:tr>
      <w:tr w:rsidR="00665161" w:rsidRPr="00B85E2D" w:rsidTr="002F7C34">
        <w:trPr>
          <w:trHeight w:val="1988"/>
        </w:trPr>
        <w:tc>
          <w:tcPr>
            <w:tcW w:w="4427"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Class or Lab Meets:</w:t>
            </w: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Twice a week (MW or TR classes)</w:t>
            </w:r>
          </w:p>
        </w:tc>
        <w:tc>
          <w:tcPr>
            <w:tcW w:w="4429"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665161" w:rsidRPr="00B85E2D" w:rsidRDefault="00665161" w:rsidP="00F84D49">
            <w:pPr>
              <w:rPr>
                <w:rFonts w:ascii="Times New Roman" w:hAnsi="Times New Roman" w:cs="Times New Roman"/>
                <w:szCs w:val="24"/>
              </w:rPr>
            </w:pPr>
          </w:p>
          <w:p w:rsidR="00665161" w:rsidRDefault="00665161" w:rsidP="00F84D49">
            <w:pPr>
              <w:jc w:val="center"/>
              <w:rPr>
                <w:rFonts w:ascii="Times New Roman" w:hAnsi="Times New Roman" w:cs="Times New Roman"/>
                <w:szCs w:val="24"/>
              </w:rPr>
            </w:pPr>
            <w:r w:rsidRPr="00B85E2D">
              <w:rPr>
                <w:rFonts w:ascii="Times New Roman" w:hAnsi="Times New Roman" w:cs="Times New Roman"/>
                <w:szCs w:val="24"/>
              </w:rPr>
              <w:t>4</w:t>
            </w:r>
          </w:p>
          <w:p w:rsidR="00665161" w:rsidRPr="00B85E2D" w:rsidRDefault="00665161" w:rsidP="00F84D49">
            <w:pPr>
              <w:jc w:val="center"/>
              <w:rPr>
                <w:rFonts w:ascii="Times New Roman" w:hAnsi="Times New Roman" w:cs="Times New Roman"/>
                <w:szCs w:val="24"/>
              </w:rPr>
            </w:pPr>
          </w:p>
          <w:p w:rsidR="00665161" w:rsidRDefault="00665161"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665161" w:rsidRDefault="00665161" w:rsidP="00F84D49">
            <w:pPr>
              <w:jc w:val="cente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p>
        </w:tc>
      </w:tr>
      <w:tr w:rsidR="00665161" w:rsidRPr="00B85E2D" w:rsidTr="002F7C34">
        <w:trPr>
          <w:trHeight w:val="323"/>
        </w:trPr>
        <w:tc>
          <w:tcPr>
            <w:tcW w:w="8856" w:type="dxa"/>
            <w:gridSpan w:val="2"/>
            <w:shd w:val="clear" w:color="auto" w:fill="66CCFF"/>
          </w:tcPr>
          <w:p w:rsidR="00665161" w:rsidRPr="00B85E2D" w:rsidRDefault="00665161" w:rsidP="00F84D49">
            <w:pPr>
              <w:jc w:val="center"/>
              <w:rPr>
                <w:rFonts w:ascii="Times New Roman" w:hAnsi="Times New Roman" w:cs="Times New Roman"/>
                <w:b/>
                <w:szCs w:val="24"/>
              </w:rPr>
            </w:pPr>
            <w:r w:rsidRPr="00B85E2D">
              <w:rPr>
                <w:rFonts w:ascii="Times New Roman" w:hAnsi="Times New Roman" w:cs="Times New Roman"/>
                <w:b/>
                <w:szCs w:val="24"/>
              </w:rPr>
              <w:t>A COURSE THAT MEETS FOR 8 WEEKS OF THE SEMESTER (Fast-Track)</w:t>
            </w:r>
          </w:p>
        </w:tc>
      </w:tr>
      <w:tr w:rsidR="00665161" w:rsidRPr="00B85E2D" w:rsidTr="002F7C34">
        <w:trPr>
          <w:trHeight w:val="1187"/>
        </w:trPr>
        <w:tc>
          <w:tcPr>
            <w:tcW w:w="4427"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Class or Lab Meets:</w:t>
            </w: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Four times a week (MTWR classes)</w:t>
            </w:r>
          </w:p>
        </w:tc>
        <w:tc>
          <w:tcPr>
            <w:tcW w:w="4429"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665161" w:rsidRPr="00B85E2D" w:rsidRDefault="00665161" w:rsidP="00F84D49">
            <w:pPr>
              <w:rPr>
                <w:rFonts w:ascii="Times New Roman" w:hAnsi="Times New Roman" w:cs="Times New Roman"/>
                <w:szCs w:val="24"/>
              </w:rPr>
            </w:pPr>
          </w:p>
          <w:p w:rsidR="00665161" w:rsidRPr="00B85E2D" w:rsidRDefault="00665161" w:rsidP="00F84D49">
            <w:pPr>
              <w:jc w:val="center"/>
              <w:rPr>
                <w:rFonts w:ascii="Times New Roman" w:hAnsi="Times New Roman" w:cs="Times New Roman"/>
                <w:szCs w:val="24"/>
              </w:rPr>
            </w:pPr>
            <w:r w:rsidRPr="00B85E2D">
              <w:rPr>
                <w:rFonts w:ascii="Times New Roman" w:hAnsi="Times New Roman" w:cs="Times New Roman"/>
                <w:szCs w:val="24"/>
              </w:rPr>
              <w:t>4</w:t>
            </w:r>
          </w:p>
          <w:p w:rsidR="00665161" w:rsidRDefault="00665161"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665161" w:rsidRPr="00B85E2D" w:rsidRDefault="00665161" w:rsidP="00F84D49">
            <w:pPr>
              <w:jc w:val="center"/>
              <w:rPr>
                <w:rFonts w:ascii="Times New Roman" w:hAnsi="Times New Roman" w:cs="Times New Roman"/>
                <w:szCs w:val="24"/>
              </w:rPr>
            </w:pPr>
          </w:p>
        </w:tc>
      </w:tr>
      <w:tr w:rsidR="00665161" w:rsidRPr="00B85E2D" w:rsidTr="002F7C34">
        <w:trPr>
          <w:trHeight w:val="323"/>
        </w:trPr>
        <w:tc>
          <w:tcPr>
            <w:tcW w:w="8856" w:type="dxa"/>
            <w:gridSpan w:val="2"/>
            <w:shd w:val="clear" w:color="auto" w:fill="66CCFF"/>
          </w:tcPr>
          <w:p w:rsidR="00665161" w:rsidRPr="00B85E2D" w:rsidRDefault="00665161" w:rsidP="00F84D49">
            <w:pPr>
              <w:jc w:val="center"/>
              <w:rPr>
                <w:rFonts w:ascii="Times New Roman" w:hAnsi="Times New Roman" w:cs="Times New Roman"/>
                <w:b/>
                <w:szCs w:val="24"/>
              </w:rPr>
            </w:pPr>
            <w:r w:rsidRPr="00B85E2D">
              <w:rPr>
                <w:rFonts w:ascii="Times New Roman" w:hAnsi="Times New Roman" w:cs="Times New Roman"/>
                <w:b/>
                <w:szCs w:val="24"/>
              </w:rPr>
              <w:t>A COURSE THAT MEETS FOR 5 WEEKS OF THE SEMESTER (Summer Sessions)</w:t>
            </w:r>
          </w:p>
        </w:tc>
      </w:tr>
      <w:tr w:rsidR="00665161" w:rsidRPr="00B85E2D" w:rsidTr="002F7C34">
        <w:trPr>
          <w:trHeight w:val="1187"/>
        </w:trPr>
        <w:tc>
          <w:tcPr>
            <w:tcW w:w="4427"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Class or Lab Meets:</w:t>
            </w: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p>
          <w:p w:rsidR="00665161" w:rsidRDefault="00665161" w:rsidP="00F84D49">
            <w:pPr>
              <w:rPr>
                <w:rFonts w:ascii="Times New Roman" w:hAnsi="Times New Roman" w:cs="Times New Roman"/>
                <w:szCs w:val="24"/>
              </w:rPr>
            </w:pPr>
            <w:r w:rsidRPr="00B85E2D">
              <w:rPr>
                <w:rFonts w:ascii="Times New Roman" w:hAnsi="Times New Roman" w:cs="Times New Roman"/>
                <w:szCs w:val="24"/>
              </w:rPr>
              <w:t>3 times a week (MTW) (evening classes)</w:t>
            </w: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4 times a week (MTWR) (day classes)</w:t>
            </w:r>
          </w:p>
          <w:p w:rsidR="00665161" w:rsidRPr="00B85E2D" w:rsidRDefault="00665161" w:rsidP="00F84D49">
            <w:pPr>
              <w:rPr>
                <w:rFonts w:ascii="Times New Roman" w:hAnsi="Times New Roman" w:cs="Times New Roman"/>
                <w:szCs w:val="24"/>
              </w:rPr>
            </w:pPr>
          </w:p>
        </w:tc>
        <w:tc>
          <w:tcPr>
            <w:tcW w:w="4429"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665161" w:rsidRPr="00B85E2D" w:rsidRDefault="00665161" w:rsidP="00F84D49">
            <w:pPr>
              <w:rPr>
                <w:rFonts w:ascii="Times New Roman" w:hAnsi="Times New Roman" w:cs="Times New Roman"/>
                <w:szCs w:val="24"/>
              </w:rPr>
            </w:pPr>
          </w:p>
          <w:p w:rsidR="00665161" w:rsidRPr="00B85E2D" w:rsidRDefault="00665161" w:rsidP="00F84D49">
            <w:pPr>
              <w:jc w:val="center"/>
              <w:rPr>
                <w:rFonts w:ascii="Times New Roman" w:hAnsi="Times New Roman" w:cs="Times New Roman"/>
                <w:szCs w:val="24"/>
              </w:rPr>
            </w:pPr>
            <w:r w:rsidRPr="00B85E2D">
              <w:rPr>
                <w:rFonts w:ascii="Times New Roman" w:hAnsi="Times New Roman" w:cs="Times New Roman"/>
                <w:szCs w:val="24"/>
              </w:rPr>
              <w:t>2</w:t>
            </w:r>
          </w:p>
          <w:p w:rsidR="00665161" w:rsidRPr="00B85E2D" w:rsidRDefault="00665161" w:rsidP="00F84D49">
            <w:pPr>
              <w:jc w:val="center"/>
              <w:rPr>
                <w:rFonts w:ascii="Times New Roman" w:hAnsi="Times New Roman" w:cs="Times New Roman"/>
                <w:szCs w:val="24"/>
              </w:rPr>
            </w:pPr>
            <w:r w:rsidRPr="00B85E2D">
              <w:rPr>
                <w:rFonts w:ascii="Times New Roman" w:hAnsi="Times New Roman" w:cs="Times New Roman"/>
                <w:szCs w:val="24"/>
              </w:rPr>
              <w:t>2</w:t>
            </w:r>
          </w:p>
          <w:p w:rsidR="00665161" w:rsidRDefault="00665161"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665161" w:rsidRPr="00B85E2D" w:rsidRDefault="00665161" w:rsidP="00F84D49">
            <w:pPr>
              <w:jc w:val="center"/>
              <w:rPr>
                <w:rFonts w:ascii="Times New Roman" w:hAnsi="Times New Roman" w:cs="Times New Roman"/>
                <w:szCs w:val="24"/>
              </w:rPr>
            </w:pPr>
          </w:p>
        </w:tc>
      </w:tr>
    </w:tbl>
    <w:p w:rsidR="002F7C34" w:rsidRDefault="002F7C34" w:rsidP="00665161">
      <w:pPr>
        <w:rPr>
          <w:rFonts w:ascii="Times New Roman" w:hAnsi="Times New Roman" w:cs="Times New Roman"/>
          <w:b/>
          <w:u w:val="single"/>
        </w:rPr>
      </w:pPr>
    </w:p>
    <w:p w:rsidR="00665161" w:rsidRPr="00D00D70" w:rsidRDefault="00665161" w:rsidP="00665161">
      <w:pPr>
        <w:rPr>
          <w:rFonts w:ascii="Times New Roman" w:hAnsi="Times New Roman" w:cs="Times New Roman"/>
        </w:rPr>
      </w:pPr>
      <w:r w:rsidRPr="00B85E2D">
        <w:rPr>
          <w:rFonts w:ascii="Times New Roman" w:hAnsi="Times New Roman" w:cs="Times New Roman"/>
          <w:b/>
          <w:u w:val="single"/>
        </w:rPr>
        <w:t>Workforce Classes</w:t>
      </w:r>
      <w:r>
        <w:rPr>
          <w:rFonts w:ascii="Times New Roman" w:hAnsi="Times New Roman" w:cs="Times New Roman"/>
          <w:b/>
          <w:u w:val="single"/>
        </w:rPr>
        <w:t xml:space="preserve"> </w:t>
      </w:r>
      <w:r w:rsidRPr="00D00D70">
        <w:rPr>
          <w:rFonts w:ascii="Times New Roman" w:hAnsi="Times New Roman" w:cs="Times New Roman"/>
        </w:rPr>
        <w:t>(</w:t>
      </w:r>
      <w:r w:rsidRPr="00D00D70">
        <w:rPr>
          <w:rFonts w:ascii="Times New Roman" w:hAnsi="Times New Roman" w:cs="Times New Roman"/>
          <w:b/>
        </w:rPr>
        <w:t>This</w:t>
      </w:r>
      <w:r>
        <w:rPr>
          <w:rFonts w:ascii="Times New Roman" w:hAnsi="Times New Roman" w:cs="Times New Roman"/>
          <w:b/>
        </w:rPr>
        <w:t xml:space="preserve"> d</w:t>
      </w:r>
      <w:r w:rsidRPr="00D00D70">
        <w:rPr>
          <w:rFonts w:ascii="Times New Roman" w:hAnsi="Times New Roman" w:cs="Times New Roman"/>
          <w:b/>
        </w:rPr>
        <w:t>oes not include Health Occupations. See Health Occupations Handbook</w:t>
      </w:r>
      <w:r>
        <w:rPr>
          <w:rFonts w:ascii="Times New Roman" w:hAnsi="Times New Roman" w:cs="Times New Roman"/>
          <w:b/>
        </w:rPr>
        <w:t xml:space="preserve"> regarding absences for that program.)</w:t>
      </w:r>
    </w:p>
    <w:tbl>
      <w:tblPr>
        <w:tblStyle w:val="TableGrid"/>
        <w:tblW w:w="0" w:type="auto"/>
        <w:tblLook w:val="04A0" w:firstRow="1" w:lastRow="0" w:firstColumn="1" w:lastColumn="0" w:noHBand="0" w:noVBand="1"/>
      </w:tblPr>
      <w:tblGrid>
        <w:gridCol w:w="4428"/>
        <w:gridCol w:w="4428"/>
      </w:tblGrid>
      <w:tr w:rsidR="00665161" w:rsidRPr="00B85E2D" w:rsidTr="00F84D49">
        <w:tc>
          <w:tcPr>
            <w:tcW w:w="4788" w:type="dxa"/>
            <w:shd w:val="clear" w:color="auto" w:fill="66CCFF"/>
          </w:tcPr>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Day Classes</w:t>
            </w:r>
          </w:p>
        </w:tc>
        <w:tc>
          <w:tcPr>
            <w:tcW w:w="4788" w:type="dxa"/>
            <w:shd w:val="clear" w:color="auto" w:fill="66CCFF"/>
          </w:tcPr>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Evening Classes</w:t>
            </w:r>
          </w:p>
        </w:tc>
      </w:tr>
      <w:tr w:rsidR="00665161" w:rsidRPr="00B85E2D" w:rsidTr="00F84D49">
        <w:tc>
          <w:tcPr>
            <w:tcW w:w="4788"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Class meets:</w:t>
            </w: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5 days a week (MTWRF)</w:t>
            </w: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006D5D">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rsidR="00665161" w:rsidRPr="00B85E2D" w:rsidRDefault="00665161" w:rsidP="00F84D49">
            <w:pPr>
              <w:jc w:val="center"/>
              <w:rPr>
                <w:rFonts w:ascii="Times New Roman" w:hAnsi="Times New Roman" w:cs="Times New Roman"/>
                <w:szCs w:val="24"/>
              </w:rPr>
            </w:pPr>
          </w:p>
          <w:p w:rsidR="00665161" w:rsidRPr="00B85E2D" w:rsidRDefault="00665161"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665161" w:rsidRPr="00B85E2D" w:rsidRDefault="00665161" w:rsidP="00F84D49">
            <w:pPr>
              <w:jc w:val="center"/>
              <w:rPr>
                <w:rFonts w:ascii="Times New Roman" w:hAnsi="Times New Roman" w:cs="Times New Roman"/>
                <w:szCs w:val="24"/>
              </w:rPr>
            </w:pPr>
          </w:p>
          <w:p w:rsidR="00665161" w:rsidRPr="00B85E2D" w:rsidRDefault="00665161" w:rsidP="00F84D49">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c>
          <w:tcPr>
            <w:tcW w:w="4788" w:type="dxa"/>
          </w:tcPr>
          <w:p w:rsidR="00665161"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Class Meets:</w:t>
            </w: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sidRPr="00B85E2D">
              <w:rPr>
                <w:rFonts w:ascii="Times New Roman" w:hAnsi="Times New Roman" w:cs="Times New Roman"/>
                <w:szCs w:val="24"/>
              </w:rPr>
              <w:t>4 evenings a week (MTWR)</w:t>
            </w:r>
          </w:p>
          <w:p w:rsidR="00665161" w:rsidRPr="00B85E2D" w:rsidRDefault="00665161" w:rsidP="00F84D49">
            <w:pPr>
              <w:rPr>
                <w:rFonts w:ascii="Times New Roman" w:hAnsi="Times New Roman" w:cs="Times New Roman"/>
                <w:szCs w:val="24"/>
              </w:rPr>
            </w:pPr>
          </w:p>
          <w:p w:rsidR="00665161" w:rsidRPr="00B85E2D" w:rsidRDefault="00665161" w:rsidP="00F84D49">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rsidR="00665161" w:rsidRPr="00B85E2D" w:rsidRDefault="00665161" w:rsidP="00F84D49">
            <w:pPr>
              <w:jc w:val="center"/>
              <w:rPr>
                <w:rFonts w:ascii="Times New Roman" w:hAnsi="Times New Roman" w:cs="Times New Roman"/>
                <w:szCs w:val="24"/>
              </w:rPr>
            </w:pPr>
          </w:p>
          <w:p w:rsidR="00665161" w:rsidRPr="00B85E2D" w:rsidRDefault="00665161"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665161" w:rsidRPr="00B85E2D" w:rsidRDefault="00665161" w:rsidP="00F84D49">
            <w:pPr>
              <w:jc w:val="center"/>
              <w:rPr>
                <w:rFonts w:ascii="Times New Roman" w:hAnsi="Times New Roman" w:cs="Times New Roman"/>
                <w:szCs w:val="24"/>
              </w:rPr>
            </w:pPr>
          </w:p>
          <w:p w:rsidR="00665161" w:rsidRPr="00B85E2D" w:rsidRDefault="00665161" w:rsidP="00F84D49">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r>
    </w:tbl>
    <w:p w:rsidR="002F7C34" w:rsidRDefault="002F7C34" w:rsidP="00665161">
      <w:pPr>
        <w:rPr>
          <w:rFonts w:ascii="Times New Roman" w:hAnsi="Times New Roman" w:cs="Times New Roman"/>
        </w:rPr>
      </w:pPr>
    </w:p>
    <w:sectPr w:rsidR="002F7C34"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E8B" w:rsidRDefault="00512E8B" w:rsidP="00C90E6F">
      <w:r>
        <w:separator/>
      </w:r>
    </w:p>
  </w:endnote>
  <w:endnote w:type="continuationSeparator" w:id="0">
    <w:p w:rsidR="00512E8B" w:rsidRDefault="00512E8B"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E8B" w:rsidRDefault="00512E8B" w:rsidP="00C90E6F">
      <w:r>
        <w:separator/>
      </w:r>
    </w:p>
  </w:footnote>
  <w:footnote w:type="continuationSeparator" w:id="0">
    <w:p w:rsidR="00512E8B" w:rsidRDefault="00512E8B"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67EA7"/>
    <w:rsid w:val="002F7C34"/>
    <w:rsid w:val="0033558D"/>
    <w:rsid w:val="0042172A"/>
    <w:rsid w:val="004B2CFB"/>
    <w:rsid w:val="004B3CF0"/>
    <w:rsid w:val="004F0DD9"/>
    <w:rsid w:val="00512E8B"/>
    <w:rsid w:val="005C0F21"/>
    <w:rsid w:val="00665161"/>
    <w:rsid w:val="006C72E8"/>
    <w:rsid w:val="006D04A4"/>
    <w:rsid w:val="006D706A"/>
    <w:rsid w:val="009319C9"/>
    <w:rsid w:val="00986CDF"/>
    <w:rsid w:val="009F5626"/>
    <w:rsid w:val="00B04F71"/>
    <w:rsid w:val="00B43FAF"/>
    <w:rsid w:val="00B93D6B"/>
    <w:rsid w:val="00BD22A4"/>
    <w:rsid w:val="00BD32B7"/>
    <w:rsid w:val="00BD7116"/>
    <w:rsid w:val="00C90E6F"/>
    <w:rsid w:val="00D03ACC"/>
    <w:rsid w:val="00E1383A"/>
    <w:rsid w:val="00E2646F"/>
    <w:rsid w:val="00E314A0"/>
    <w:rsid w:val="00F61B58"/>
    <w:rsid w:val="00F83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A1D1C5"/>
  <w14:defaultImageDpi w14:val="300"/>
  <w15:docId w15:val="{5EDF35F1-AC8A-4889-80ED-E77BA911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43784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3" Type="http://schemas.openxmlformats.org/officeDocument/2006/relationships/settings" Target="settings.xml"/><Relationship Id="rId7" Type="http://schemas.openxmlformats.org/officeDocument/2006/relationships/hyperlink" Target="https://texarkanacolleg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8C835-427F-4117-AAD7-F3CB59D9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Goode, Mary S.</cp:lastModifiedBy>
  <cp:revision>6</cp:revision>
  <cp:lastPrinted>2017-08-22T16:49:00Z</cp:lastPrinted>
  <dcterms:created xsi:type="dcterms:W3CDTF">2013-01-17T22:40:00Z</dcterms:created>
  <dcterms:modified xsi:type="dcterms:W3CDTF">2017-08-22T16:55:00Z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