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D409" w14:textId="77777777" w:rsidR="004B2CFB" w:rsidRDefault="004B2CFB" w:rsidP="004B2CFB">
      <w:pPr>
        <w:rPr>
          <w:b/>
        </w:rPr>
      </w:pPr>
    </w:p>
    <w:p w14:paraId="41164605" w14:textId="77777777" w:rsidR="004B2CFB" w:rsidRDefault="004B2CFB" w:rsidP="004B2CFB">
      <w:pPr>
        <w:rPr>
          <w:b/>
        </w:rPr>
      </w:pPr>
    </w:p>
    <w:p w14:paraId="0E89051C" w14:textId="77777777" w:rsidR="00847D2C" w:rsidRDefault="004B2CFB" w:rsidP="004B2CFB">
      <w:pPr>
        <w:rPr>
          <w:b/>
        </w:rPr>
      </w:pPr>
      <w:r w:rsidRPr="00A86C21">
        <w:rPr>
          <w:b/>
        </w:rPr>
        <w:t>Syllabus</w:t>
      </w:r>
    </w:p>
    <w:p w14:paraId="3995CE1A" w14:textId="5E51D26D" w:rsidR="004B2CFB" w:rsidRDefault="00847D2C" w:rsidP="004B2CFB">
      <w:r>
        <w:rPr>
          <w:b/>
        </w:rPr>
        <w:t>Course Name:</w:t>
      </w:r>
      <w:r w:rsidR="004309D5">
        <w:rPr>
          <w:b/>
        </w:rPr>
        <w:t xml:space="preserve"> </w:t>
      </w:r>
      <w:r w:rsidR="00DE4D8E">
        <w:t>World Literature I</w:t>
      </w:r>
      <w:r w:rsidR="004309D5" w:rsidRPr="004309D5">
        <w:t xml:space="preserve"> </w:t>
      </w:r>
      <w:r w:rsidR="004B2CFB" w:rsidRPr="004309D5">
        <w:br/>
      </w:r>
      <w:r w:rsidR="004B2CFB" w:rsidRPr="00A86C21">
        <w:rPr>
          <w:b/>
        </w:rPr>
        <w:t>Course Number:</w:t>
      </w:r>
      <w:r w:rsidR="003B2482">
        <w:t xml:space="preserve"> </w:t>
      </w:r>
      <w:r w:rsidR="00230DA6">
        <w:t xml:space="preserve">ENGL </w:t>
      </w:r>
      <w:r w:rsidR="00DE4D8E">
        <w:t>2332</w:t>
      </w:r>
      <w:r w:rsidR="00D90B54">
        <w:t xml:space="preserve"> </w:t>
      </w:r>
      <w:r w:rsidR="004B2CFB">
        <w:br/>
      </w:r>
      <w:r w:rsidR="004B2CFB" w:rsidRPr="00A86C21">
        <w:rPr>
          <w:b/>
        </w:rPr>
        <w:t>Semester &amp; Year:</w:t>
      </w:r>
      <w:r w:rsidR="00F455D5">
        <w:t xml:space="preserve">  </w:t>
      </w:r>
      <w:r w:rsidR="00617343">
        <w:t>FALL</w:t>
      </w:r>
      <w:r w:rsidR="00D90B54">
        <w:t xml:space="preserve"> 20</w:t>
      </w:r>
      <w:r w:rsidR="00230DA6">
        <w:t>2</w:t>
      </w:r>
      <w:r w:rsidR="005A261D">
        <w:t>3</w:t>
      </w:r>
    </w:p>
    <w:p w14:paraId="4310877F" w14:textId="77777777" w:rsidR="004B2CFB" w:rsidRPr="001773B7" w:rsidRDefault="004B2CFB" w:rsidP="004B2CFB">
      <w:pPr>
        <w:rPr>
          <w:color w:val="FF0000"/>
        </w:rPr>
      </w:pPr>
      <w:r w:rsidRPr="00A86C21">
        <w:rPr>
          <w:b/>
        </w:rPr>
        <w:t>Instructor Information</w:t>
      </w:r>
      <w:r w:rsidR="0010253B">
        <w:rPr>
          <w:b/>
        </w:rPr>
        <w:t>:</w:t>
      </w:r>
      <w:r>
        <w:rPr>
          <w:b/>
        </w:rPr>
        <w:t xml:space="preserve"> </w:t>
      </w:r>
    </w:p>
    <w:p w14:paraId="69640D3D" w14:textId="4E91951C" w:rsidR="00230DA6" w:rsidRDefault="004B2CFB" w:rsidP="00CC09FE">
      <w:r>
        <w:tab/>
        <w:t>Name:</w:t>
      </w:r>
      <w:r w:rsidR="004309D5">
        <w:t xml:space="preserve"> </w:t>
      </w:r>
      <w:r w:rsidR="00617343">
        <w:t>Casey Allen</w:t>
      </w:r>
    </w:p>
    <w:p w14:paraId="2CC378D5" w14:textId="77777777" w:rsidR="00F22730" w:rsidRDefault="00230DA6" w:rsidP="00617343">
      <w:pPr>
        <w:ind w:firstLine="720"/>
      </w:pPr>
      <w:r>
        <w:t>Classroom</w:t>
      </w:r>
      <w:r w:rsidR="00F22730">
        <w:t>:</w:t>
      </w:r>
      <w:r>
        <w:t xml:space="preserve"> 2</w:t>
      </w:r>
      <w:r w:rsidR="00617343">
        <w:t>0</w:t>
      </w:r>
    </w:p>
    <w:p w14:paraId="6C2AFAFC" w14:textId="2FA7C14F" w:rsidR="005809D2" w:rsidRDefault="00232163" w:rsidP="00617343">
      <w:pPr>
        <w:ind w:firstLine="720"/>
      </w:pPr>
      <w:r>
        <w:t>Tutorial hours: M-F 7:30-7:55; M-F homeroom</w:t>
      </w:r>
      <w:r w:rsidR="00480191">
        <w:t xml:space="preserve">; </w:t>
      </w:r>
      <w:r>
        <w:t>M-Th after school</w:t>
      </w:r>
      <w:r w:rsidR="00480191">
        <w:t xml:space="preserve">. If coming after school, please let me know ahead of time so I can arrange </w:t>
      </w:r>
      <w:r w:rsidR="00EF4C5F">
        <w:t>my childcare schedule.</w:t>
      </w:r>
      <w:r w:rsidR="004B2CFB">
        <w:br/>
      </w:r>
      <w:r w:rsidR="004B2CFB">
        <w:tab/>
        <w:t>Telephone:</w:t>
      </w:r>
      <w:r w:rsidR="00F455D5">
        <w:t xml:space="preserve"> 903-</w:t>
      </w:r>
      <w:r w:rsidR="00617343">
        <w:t>547-2215 (HHS Office)</w:t>
      </w:r>
      <w:r w:rsidR="004B2CFB">
        <w:br/>
      </w:r>
      <w:r w:rsidR="004B2CFB">
        <w:tab/>
        <w:t>E-mail:</w:t>
      </w:r>
      <w:r w:rsidR="00847D2C">
        <w:t xml:space="preserve"> </w:t>
      </w:r>
      <w:hyperlink r:id="rId8" w:history="1">
        <w:r w:rsidR="00617343" w:rsidRPr="00F77667">
          <w:rPr>
            <w:rStyle w:val="Hyperlink"/>
          </w:rPr>
          <w:t>allenc@hooksisd.net</w:t>
        </w:r>
      </w:hyperlink>
      <w:r w:rsidR="00617343">
        <w:t xml:space="preserve"> or </w:t>
      </w:r>
      <w:hyperlink r:id="rId9" w:history="1">
        <w:r w:rsidR="00617343" w:rsidRPr="00F77667">
          <w:rPr>
            <w:rStyle w:val="Hyperlink"/>
          </w:rPr>
          <w:t>casey.allen@gohornetsgo.net</w:t>
        </w:r>
      </w:hyperlink>
      <w:r w:rsidR="00617343">
        <w:t xml:space="preserve"> </w:t>
      </w:r>
    </w:p>
    <w:p w14:paraId="5205F3DE" w14:textId="77777777" w:rsidR="00B3050C" w:rsidRDefault="00B3050C" w:rsidP="005809D2">
      <w:pPr>
        <w:ind w:left="720"/>
        <w:rPr>
          <w:sz w:val="20"/>
        </w:rPr>
      </w:pPr>
    </w:p>
    <w:p w14:paraId="790C203B" w14:textId="77777777" w:rsidR="00205FBA" w:rsidRDefault="00205FBA" w:rsidP="00205FBA">
      <w:pPr>
        <w:rPr>
          <w:b/>
        </w:rPr>
      </w:pPr>
      <w:r w:rsidRPr="00A86C21">
        <w:rPr>
          <w:b/>
        </w:rPr>
        <w:t>Textbook Information</w:t>
      </w:r>
      <w:r>
        <w:rPr>
          <w:b/>
        </w:rPr>
        <w:t xml:space="preserve">: </w:t>
      </w:r>
    </w:p>
    <w:p w14:paraId="613D60C8" w14:textId="4362412A" w:rsidR="00205FBA" w:rsidRPr="00B3050C" w:rsidRDefault="00B3050C" w:rsidP="00205FBA">
      <w:pPr>
        <w:rPr>
          <w:b/>
          <w:bCs/>
          <w:iCs/>
        </w:rPr>
      </w:pPr>
      <w:r w:rsidRPr="00B3050C">
        <w:rPr>
          <w:iCs/>
        </w:rPr>
        <w:t xml:space="preserve">The readings for this course are provided through attachments or online </w:t>
      </w:r>
      <w:r w:rsidRPr="00B3050C">
        <w:rPr>
          <mc:AlternateContent>
            <mc:Choice Requires="w16se"/>
            <mc:Fallback>
              <w:rFonts w:ascii="Segoe UI Emoji" w:eastAsia="Segoe UI Emoji" w:hAnsi="Segoe UI Emoji" w:cs="Segoe UI Emoji"/>
            </mc:Fallback>
          </mc:AlternateContent>
          <w:iCs/>
        </w:rPr>
        <mc:AlternateContent>
          <mc:Choice Requires="w16se">
            <w16se:symEx w16se:font="Segoe UI Emoji" w16se:char="1F60A"/>
          </mc:Choice>
          <mc:Fallback>
            <w:t>😊</w:t>
          </mc:Fallback>
        </mc:AlternateContent>
      </w:r>
      <w:r w:rsidR="00617343">
        <w:rPr>
          <w:iCs/>
        </w:rPr>
        <w:t xml:space="preserve"> You will need access to the internet or be able to download the works to read outside of class.</w:t>
      </w:r>
    </w:p>
    <w:p w14:paraId="6FD22FB8" w14:textId="77777777" w:rsidR="009E0B5E" w:rsidRPr="009E0B5E" w:rsidRDefault="009E0B5E" w:rsidP="004B2CFB"/>
    <w:p w14:paraId="6D7D98A2" w14:textId="77777777" w:rsidR="001C7E94" w:rsidRDefault="001C7E94" w:rsidP="001C7E94">
      <w:pPr>
        <w:rPr>
          <w:b/>
        </w:rPr>
      </w:pPr>
      <w:r>
        <w:rPr>
          <w:b/>
        </w:rPr>
        <w:t xml:space="preserve">Materials needed:  </w:t>
      </w:r>
    </w:p>
    <w:p w14:paraId="1A9751E6" w14:textId="77777777" w:rsidR="00214519" w:rsidRDefault="006913B2" w:rsidP="007200EC">
      <w:pPr>
        <w:pStyle w:val="BodyText"/>
        <w:numPr>
          <w:ilvl w:val="0"/>
          <w:numId w:val="22"/>
        </w:numPr>
        <w:spacing w:after="0"/>
        <w:rPr>
          <w:i/>
          <w:sz w:val="22"/>
          <w:szCs w:val="22"/>
        </w:rPr>
      </w:pPr>
      <w:r w:rsidRPr="006913B2">
        <w:rPr>
          <w:i/>
          <w:sz w:val="22"/>
          <w:szCs w:val="22"/>
        </w:rPr>
        <w:t>blue or black pen</w:t>
      </w:r>
      <w:r w:rsidR="00214519">
        <w:rPr>
          <w:i/>
          <w:sz w:val="22"/>
          <w:szCs w:val="22"/>
        </w:rPr>
        <w:t xml:space="preserve"> or </w:t>
      </w:r>
      <w:r w:rsidRPr="006913B2">
        <w:rPr>
          <w:i/>
          <w:sz w:val="22"/>
          <w:szCs w:val="22"/>
        </w:rPr>
        <w:t>pencil</w:t>
      </w:r>
    </w:p>
    <w:p w14:paraId="0655632F" w14:textId="475ECACF" w:rsidR="006913B2" w:rsidRPr="006913B2" w:rsidRDefault="00205FBA" w:rsidP="007200EC">
      <w:pPr>
        <w:pStyle w:val="BodyText"/>
        <w:numPr>
          <w:ilvl w:val="0"/>
          <w:numId w:val="22"/>
        </w:numPr>
        <w:spacing w:after="0"/>
        <w:rPr>
          <w:i/>
          <w:sz w:val="22"/>
          <w:szCs w:val="22"/>
        </w:rPr>
      </w:pPr>
      <w:r>
        <w:rPr>
          <w:i/>
          <w:sz w:val="22"/>
          <w:szCs w:val="22"/>
        </w:rPr>
        <w:t>highlighter</w:t>
      </w:r>
      <w:r w:rsidR="00617343">
        <w:rPr>
          <w:i/>
          <w:sz w:val="22"/>
          <w:szCs w:val="22"/>
        </w:rPr>
        <w:t>s</w:t>
      </w:r>
    </w:p>
    <w:p w14:paraId="6A12F4AA" w14:textId="77777777" w:rsidR="00B44CC9" w:rsidRDefault="00B44CC9" w:rsidP="007200EC">
      <w:pPr>
        <w:pStyle w:val="BodyText"/>
        <w:numPr>
          <w:ilvl w:val="0"/>
          <w:numId w:val="22"/>
        </w:numPr>
        <w:spacing w:after="0"/>
        <w:rPr>
          <w:i/>
          <w:sz w:val="22"/>
          <w:szCs w:val="22"/>
        </w:rPr>
      </w:pPr>
      <w:r>
        <w:rPr>
          <w:i/>
          <w:sz w:val="22"/>
          <w:szCs w:val="22"/>
        </w:rPr>
        <w:t xml:space="preserve">college ruled </w:t>
      </w:r>
      <w:r w:rsidR="006913B2" w:rsidRPr="006913B2">
        <w:rPr>
          <w:i/>
          <w:sz w:val="22"/>
          <w:szCs w:val="22"/>
        </w:rPr>
        <w:t xml:space="preserve">notebook </w:t>
      </w:r>
      <w:r>
        <w:rPr>
          <w:i/>
          <w:sz w:val="22"/>
          <w:szCs w:val="22"/>
        </w:rPr>
        <w:t xml:space="preserve">or notebook </w:t>
      </w:r>
      <w:r w:rsidR="006913B2" w:rsidRPr="006913B2">
        <w:rPr>
          <w:i/>
          <w:sz w:val="22"/>
          <w:szCs w:val="22"/>
        </w:rPr>
        <w:t>paper</w:t>
      </w:r>
    </w:p>
    <w:p w14:paraId="3F6003DB" w14:textId="25CB0EB7" w:rsidR="002F55A3" w:rsidRPr="002F55A3" w:rsidRDefault="002F55A3" w:rsidP="002F55A3">
      <w:pPr>
        <w:pStyle w:val="ListParagraph"/>
        <w:numPr>
          <w:ilvl w:val="0"/>
          <w:numId w:val="22"/>
        </w:numPr>
        <w:rPr>
          <w:i/>
        </w:rPr>
      </w:pPr>
      <w:r w:rsidRPr="007200EC">
        <w:rPr>
          <w:i/>
        </w:rPr>
        <w:t>Planner or planner pages</w:t>
      </w:r>
    </w:p>
    <w:p w14:paraId="65DE115D" w14:textId="03D1419F" w:rsidR="00617343" w:rsidRDefault="00617343" w:rsidP="007200EC">
      <w:pPr>
        <w:pStyle w:val="BodyText"/>
        <w:numPr>
          <w:ilvl w:val="0"/>
          <w:numId w:val="22"/>
        </w:numPr>
        <w:spacing w:after="0"/>
        <w:rPr>
          <w:i/>
          <w:sz w:val="22"/>
          <w:szCs w:val="22"/>
        </w:rPr>
      </w:pPr>
      <w:r>
        <w:rPr>
          <w:i/>
          <w:sz w:val="22"/>
          <w:szCs w:val="22"/>
        </w:rPr>
        <w:t>CHARGED school issued Chromebook or personal laptop</w:t>
      </w:r>
    </w:p>
    <w:p w14:paraId="600E6D05" w14:textId="6CEA6F54" w:rsidR="00617343" w:rsidRPr="006913B2" w:rsidRDefault="00617343" w:rsidP="007200EC">
      <w:pPr>
        <w:pStyle w:val="BodyText"/>
        <w:numPr>
          <w:ilvl w:val="0"/>
          <w:numId w:val="22"/>
        </w:numPr>
        <w:spacing w:after="0"/>
        <w:rPr>
          <w:i/>
          <w:sz w:val="22"/>
          <w:szCs w:val="22"/>
        </w:rPr>
      </w:pPr>
      <w:r>
        <w:rPr>
          <w:i/>
          <w:sz w:val="22"/>
          <w:szCs w:val="22"/>
        </w:rPr>
        <w:t>headphones that will connect to Chromebook/laptop (if needed)</w:t>
      </w:r>
    </w:p>
    <w:p w14:paraId="40E5A569" w14:textId="230384B0" w:rsidR="001C7E94" w:rsidRPr="007200EC" w:rsidRDefault="002F55A3" w:rsidP="007200EC">
      <w:pPr>
        <w:pStyle w:val="ListParagraph"/>
        <w:numPr>
          <w:ilvl w:val="0"/>
          <w:numId w:val="22"/>
        </w:numPr>
        <w:rPr>
          <w:i/>
        </w:rPr>
      </w:pPr>
      <w:r>
        <w:rPr>
          <w:i/>
        </w:rPr>
        <w:t xml:space="preserve">optional: </w:t>
      </w:r>
      <w:r w:rsidR="00617343" w:rsidRPr="007200EC">
        <w:rPr>
          <w:i/>
        </w:rPr>
        <w:t>box of tissues or a bottle of hand sanitizer for classroom use</w:t>
      </w:r>
    </w:p>
    <w:p w14:paraId="2BC8A19F" w14:textId="77777777" w:rsidR="002F55A3" w:rsidRDefault="002F55A3" w:rsidP="002F55A3">
      <w:pPr>
        <w:pStyle w:val="BodyText"/>
        <w:numPr>
          <w:ilvl w:val="0"/>
          <w:numId w:val="22"/>
        </w:numPr>
        <w:spacing w:after="0"/>
        <w:rPr>
          <w:i/>
          <w:sz w:val="22"/>
          <w:szCs w:val="22"/>
        </w:rPr>
      </w:pPr>
      <w:r>
        <w:rPr>
          <w:i/>
          <w:sz w:val="22"/>
          <w:szCs w:val="22"/>
        </w:rPr>
        <w:t>optional: sticky notes for annotations/notes over reading materials</w:t>
      </w:r>
    </w:p>
    <w:p w14:paraId="45078556" w14:textId="77777777" w:rsidR="004E4AC4" w:rsidRPr="004E4AC4" w:rsidRDefault="004E4AC4" w:rsidP="00847D2C">
      <w:pPr>
        <w:rPr>
          <w:i/>
        </w:rPr>
      </w:pPr>
    </w:p>
    <w:p w14:paraId="4C930610" w14:textId="77777777" w:rsidR="006913B2" w:rsidRPr="009E0B5E" w:rsidRDefault="001C7E94" w:rsidP="006913B2">
      <w:pPr>
        <w:widowControl w:val="0"/>
        <w:autoSpaceDE w:val="0"/>
        <w:autoSpaceDN w:val="0"/>
        <w:adjustRightInd w:val="0"/>
        <w:spacing w:after="280"/>
        <w:rPr>
          <w:b/>
        </w:rPr>
      </w:pPr>
      <w:r w:rsidRPr="0049187C">
        <w:rPr>
          <w:b/>
        </w:rPr>
        <w:t>Course Description:</w:t>
      </w:r>
      <w:r>
        <w:rPr>
          <w:b/>
        </w:rPr>
        <w:t xml:space="preserve"> </w:t>
      </w:r>
      <w:r w:rsidR="006913B2" w:rsidRPr="009E0B5E">
        <w:rPr>
          <w:rFonts w:cs="Times"/>
        </w:rPr>
        <w:t>This course is a study of the classics of western literature from Homer through the early Renaissance and the interrelations of the literary form and thought with emphasis on writing literary analysis.</w:t>
      </w:r>
    </w:p>
    <w:p w14:paraId="3F5C7B24" w14:textId="77777777" w:rsidR="001243F7" w:rsidRPr="009E0B5E" w:rsidRDefault="001C7E94" w:rsidP="006913B2">
      <w:pPr>
        <w:widowControl w:val="0"/>
        <w:autoSpaceDE w:val="0"/>
        <w:autoSpaceDN w:val="0"/>
        <w:adjustRightInd w:val="0"/>
        <w:spacing w:after="400"/>
        <w:rPr>
          <w:rStyle w:val="A6"/>
          <w:sz w:val="24"/>
          <w:szCs w:val="24"/>
        </w:rPr>
      </w:pPr>
      <w:r w:rsidRPr="00FA76BC">
        <w:rPr>
          <w:b/>
          <w:bCs/>
        </w:rPr>
        <w:t>Pr</w:t>
      </w:r>
      <w:r w:rsidRPr="0049187C">
        <w:rPr>
          <w:b/>
        </w:rPr>
        <w:t>erequisite</w:t>
      </w:r>
      <w:r w:rsidRPr="001243F7">
        <w:rPr>
          <w:b/>
          <w:sz w:val="22"/>
          <w:szCs w:val="22"/>
        </w:rPr>
        <w:t xml:space="preserve">:  </w:t>
      </w:r>
      <w:r w:rsidR="006913B2" w:rsidRPr="009E0B5E">
        <w:rPr>
          <w:rStyle w:val="A6"/>
          <w:sz w:val="24"/>
          <w:szCs w:val="24"/>
        </w:rPr>
        <w:t xml:space="preserve">Students taking this course must have satisfactorily completed both semesters of Composition I &amp; II, ENGL 1301 and 1302, or the equivalent from another college or university and successful completion of the reading portion of the TSI test. </w:t>
      </w:r>
    </w:p>
    <w:p w14:paraId="59ECDA0F" w14:textId="77777777" w:rsidR="004B2CFB" w:rsidRDefault="004B2CFB" w:rsidP="00205FBA">
      <w:pPr>
        <w:widowControl w:val="0"/>
        <w:autoSpaceDE w:val="0"/>
        <w:autoSpaceDN w:val="0"/>
        <w:adjustRightInd w:val="0"/>
        <w:rPr>
          <w:b/>
        </w:rPr>
      </w:pPr>
      <w:r>
        <w:rPr>
          <w:b/>
        </w:rPr>
        <w:t xml:space="preserve">Student Learning </w:t>
      </w:r>
      <w:r w:rsidR="00B43FAF">
        <w:rPr>
          <w:b/>
        </w:rPr>
        <w:t>Outcomes</w:t>
      </w:r>
      <w:r w:rsidRPr="00A86C21">
        <w:rPr>
          <w:b/>
        </w:rPr>
        <w:t xml:space="preserve"> for the Course</w:t>
      </w:r>
      <w:r w:rsidR="00847D2C">
        <w:rPr>
          <w:b/>
        </w:rPr>
        <w:t>:</w:t>
      </w:r>
    </w:p>
    <w:p w14:paraId="6E766450" w14:textId="77777777" w:rsidR="009E0B5E" w:rsidRDefault="00C61CF8" w:rsidP="009E0B5E">
      <w:pPr>
        <w:pStyle w:val="ListParagraph"/>
        <w:numPr>
          <w:ilvl w:val="0"/>
          <w:numId w:val="7"/>
        </w:numPr>
      </w:pPr>
      <w:r w:rsidRPr="00C61CF8">
        <w:t xml:space="preserve">The student </w:t>
      </w:r>
      <w:r w:rsidRPr="009E0B5E">
        <w:rPr>
          <w:b/>
        </w:rPr>
        <w:t>will identify</w:t>
      </w:r>
      <w:r w:rsidRPr="00C61CF8">
        <w:t xml:space="preserve"> key ideas, representative authors and works, significant historical or cultural events, and characteristic perspectives or attitudes expressed in the literature of different periods or regions.</w:t>
      </w:r>
    </w:p>
    <w:p w14:paraId="4EF33C5C" w14:textId="77777777" w:rsidR="00205FBA" w:rsidRDefault="00205FBA" w:rsidP="00205FBA">
      <w:pPr>
        <w:pStyle w:val="ListParagraph"/>
      </w:pPr>
    </w:p>
    <w:p w14:paraId="645F7374" w14:textId="77777777" w:rsidR="00F257F9" w:rsidRPr="00C61CF8" w:rsidRDefault="00C61CF8" w:rsidP="00F257F9">
      <w:pPr>
        <w:pStyle w:val="ListParagraph"/>
        <w:numPr>
          <w:ilvl w:val="0"/>
          <w:numId w:val="7"/>
        </w:numPr>
      </w:pPr>
      <w:r w:rsidRPr="00C61CF8">
        <w:t xml:space="preserve">The student </w:t>
      </w:r>
      <w:r w:rsidRPr="009E0B5E">
        <w:rPr>
          <w:b/>
        </w:rPr>
        <w:t>will analyze</w:t>
      </w:r>
      <w:r w:rsidRPr="00C61CF8">
        <w:t xml:space="preserve"> literary works as expressions of individual or communal values within the social, political, cultural, or religious contexts of different literary periods.</w:t>
      </w:r>
    </w:p>
    <w:p w14:paraId="3CDD27C5" w14:textId="77777777" w:rsidR="00C61CF8" w:rsidRDefault="00C61CF8" w:rsidP="00C61CF8">
      <w:pPr>
        <w:pStyle w:val="ListParagraph"/>
        <w:numPr>
          <w:ilvl w:val="0"/>
          <w:numId w:val="7"/>
        </w:numPr>
      </w:pPr>
      <w:r w:rsidRPr="00C61CF8">
        <w:lastRenderedPageBreak/>
        <w:t xml:space="preserve">The student </w:t>
      </w:r>
      <w:r w:rsidRPr="009E0B5E">
        <w:rPr>
          <w:b/>
        </w:rPr>
        <w:t>will demonstrate</w:t>
      </w:r>
      <w:r w:rsidRPr="00C61CF8">
        <w:t xml:space="preserve"> knowledge of the development of characteristic forms or styles of expression during different historical periods or in different regions.</w:t>
      </w:r>
    </w:p>
    <w:p w14:paraId="0B4B895C" w14:textId="77777777" w:rsidR="009E0B5E" w:rsidRPr="00C61CF8" w:rsidRDefault="009E0B5E" w:rsidP="009E0B5E">
      <w:pPr>
        <w:pStyle w:val="ListParagraph"/>
      </w:pPr>
    </w:p>
    <w:p w14:paraId="6BE14B43" w14:textId="77777777" w:rsidR="00C61CF8" w:rsidRDefault="00C61CF8" w:rsidP="00C61CF8">
      <w:pPr>
        <w:pStyle w:val="ListParagraph"/>
        <w:numPr>
          <w:ilvl w:val="0"/>
          <w:numId w:val="7"/>
        </w:numPr>
      </w:pPr>
      <w:r w:rsidRPr="00C61CF8">
        <w:t xml:space="preserve">The student </w:t>
      </w:r>
      <w:r w:rsidRPr="009E0B5E">
        <w:rPr>
          <w:b/>
        </w:rPr>
        <w:t>will articulate</w:t>
      </w:r>
      <w:r w:rsidRPr="00C61CF8">
        <w:t xml:space="preserve"> the aesthetic principles that guide the scope and variety of works in the arts and humanit</w:t>
      </w:r>
      <w:r>
        <w:t>i</w:t>
      </w:r>
      <w:r w:rsidRPr="00C61CF8">
        <w:t>es.</w:t>
      </w:r>
    </w:p>
    <w:p w14:paraId="3D113610" w14:textId="77777777" w:rsidR="009E0B5E" w:rsidRDefault="009E0B5E" w:rsidP="009E0B5E"/>
    <w:p w14:paraId="5853CCDE" w14:textId="1B673DD4" w:rsidR="00C61CF8" w:rsidRDefault="00C61CF8" w:rsidP="00C61CF8">
      <w:pPr>
        <w:pStyle w:val="ListParagraph"/>
        <w:numPr>
          <w:ilvl w:val="0"/>
          <w:numId w:val="7"/>
        </w:numPr>
      </w:pPr>
      <w:r w:rsidRPr="00C61CF8">
        <w:t xml:space="preserve">The student </w:t>
      </w:r>
      <w:r w:rsidRPr="009E0B5E">
        <w:rPr>
          <w:b/>
        </w:rPr>
        <w:t>will write</w:t>
      </w:r>
      <w:r w:rsidRPr="00C61CF8">
        <w:t xml:space="preserve"> research-based critical papers about the assigne</w:t>
      </w:r>
      <w:r>
        <w:t>d readings in clear and grammat</w:t>
      </w:r>
      <w:r w:rsidRPr="00C61CF8">
        <w:t>i</w:t>
      </w:r>
      <w:r>
        <w:t>c</w:t>
      </w:r>
      <w:r w:rsidRPr="00C61CF8">
        <w:t>ally correct prose, using various critical approaches to literature.</w:t>
      </w:r>
    </w:p>
    <w:p w14:paraId="56E0E5E5" w14:textId="77777777" w:rsidR="00B3050C" w:rsidRPr="00B3050C" w:rsidRDefault="00B3050C" w:rsidP="00B3050C">
      <w:pPr>
        <w:pStyle w:val="ListParagraph"/>
      </w:pPr>
    </w:p>
    <w:p w14:paraId="0A1173FB" w14:textId="77777777" w:rsidR="00B3050C" w:rsidRPr="00441B5F" w:rsidRDefault="00B3050C" w:rsidP="00B3050C">
      <w:pPr>
        <w:pStyle w:val="Default"/>
        <w:rPr>
          <w:rFonts w:asciiTheme="minorHAnsi" w:hAnsiTheme="minorHAnsi"/>
          <w:color w:val="auto"/>
        </w:rPr>
      </w:pPr>
      <w:r w:rsidRPr="00441B5F">
        <w:rPr>
          <w:rFonts w:asciiTheme="minorHAnsi" w:hAnsiTheme="minorHAnsi"/>
          <w:b/>
          <w:bCs/>
          <w:color w:val="auto"/>
        </w:rPr>
        <w:t xml:space="preserve">Computer Requirement Policy: </w:t>
      </w:r>
    </w:p>
    <w:p w14:paraId="5A9B1137" w14:textId="0A92AC73" w:rsidR="00B3050C" w:rsidRPr="00441B5F" w:rsidRDefault="00B3050C" w:rsidP="00B3050C">
      <w:pPr>
        <w:pStyle w:val="Default"/>
        <w:rPr>
          <w:rFonts w:asciiTheme="minorHAnsi" w:hAnsiTheme="minorHAnsi"/>
          <w:color w:val="auto"/>
        </w:rPr>
      </w:pPr>
      <w:r w:rsidRPr="00441B5F">
        <w:rPr>
          <w:rFonts w:asciiTheme="minorHAnsi" w:hAnsiTheme="minorHAnsi"/>
          <w:color w:val="auto"/>
        </w:rPr>
        <w:t xml:space="preserve">Students are required to have a computer with Internet access for classes. </w:t>
      </w:r>
      <w:r w:rsidRPr="00441B5F">
        <w:rPr>
          <w:rFonts w:asciiTheme="minorHAnsi" w:hAnsiTheme="minorHAnsi"/>
          <w:color w:val="auto"/>
          <w:u w:val="single"/>
        </w:rPr>
        <w:t>The computer must be an actual computer</w:t>
      </w:r>
      <w:r w:rsidRPr="00441B5F">
        <w:rPr>
          <w:rFonts w:asciiTheme="minorHAnsi" w:hAnsiTheme="minorHAnsi"/>
          <w:color w:val="auto"/>
        </w:rPr>
        <w:t xml:space="preserve"> – </w:t>
      </w:r>
      <w:r w:rsidR="0079158E">
        <w:rPr>
          <w:rFonts w:asciiTheme="minorHAnsi" w:hAnsiTheme="minorHAnsi"/>
          <w:color w:val="auto"/>
        </w:rPr>
        <w:t>smartphones</w:t>
      </w:r>
      <w:r w:rsidRPr="00441B5F">
        <w:rPr>
          <w:rFonts w:asciiTheme="minorHAnsi" w:hAnsiTheme="minorHAnsi"/>
          <w:color w:val="auto"/>
        </w:rPr>
        <w:t xml:space="preserve">, iPads, Androids, Chromebooks, etc., are not acceptable substitutes because they lack </w:t>
      </w:r>
      <w:r w:rsidR="0079158E">
        <w:rPr>
          <w:rFonts w:asciiTheme="minorHAnsi" w:hAnsiTheme="minorHAnsi"/>
          <w:color w:val="auto"/>
        </w:rPr>
        <w:t xml:space="preserve">the </w:t>
      </w:r>
      <w:r w:rsidRPr="00441B5F">
        <w:rPr>
          <w:rFonts w:asciiTheme="minorHAnsi" w:hAnsiTheme="minorHAnsi"/>
          <w:color w:val="auto"/>
        </w:rPr>
        <w:t xml:space="preserve">software compatibility necessary to complete all assignments and tests. Financial costs for the necessary equipment and internet access are the responsibility of the student. </w:t>
      </w:r>
    </w:p>
    <w:p w14:paraId="0888C7C1" w14:textId="77777777" w:rsidR="00B3050C" w:rsidRPr="00441B5F" w:rsidRDefault="00B3050C" w:rsidP="00B3050C"/>
    <w:p w14:paraId="62BBBA24" w14:textId="37EE76B8" w:rsidR="00B3050C" w:rsidRPr="00441B5F" w:rsidRDefault="00B3050C" w:rsidP="00B3050C">
      <w:r w:rsidRPr="00441B5F">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21E73E50" w14:textId="419A6751" w:rsidR="00F257F9" w:rsidRPr="00441B5F" w:rsidRDefault="00F257F9" w:rsidP="00F257F9">
      <w:pPr>
        <w:rPr>
          <w:b/>
        </w:rPr>
      </w:pPr>
    </w:p>
    <w:p w14:paraId="5C4AF76C" w14:textId="77777777" w:rsidR="006003F2" w:rsidRPr="00441B5F" w:rsidRDefault="006003F2" w:rsidP="006003F2">
      <w:pPr>
        <w:pStyle w:val="Default"/>
        <w:rPr>
          <w:rFonts w:asciiTheme="minorHAnsi" w:hAnsiTheme="minorHAnsi"/>
        </w:rPr>
      </w:pPr>
      <w:r w:rsidRPr="00441B5F">
        <w:rPr>
          <w:rFonts w:asciiTheme="minorHAnsi" w:hAnsiTheme="minorHAnsi"/>
          <w:b/>
          <w:bCs/>
        </w:rPr>
        <w:t xml:space="preserve">Computer Systems Requirements: </w:t>
      </w:r>
    </w:p>
    <w:p w14:paraId="4302E3FE" w14:textId="77777777" w:rsidR="006003F2" w:rsidRPr="00441B5F" w:rsidRDefault="006003F2" w:rsidP="00441B5F">
      <w:pPr>
        <w:pStyle w:val="Default"/>
        <w:spacing w:after="22"/>
        <w:ind w:firstLine="720"/>
        <w:rPr>
          <w:rFonts w:asciiTheme="minorHAnsi" w:hAnsiTheme="minorHAnsi"/>
        </w:rPr>
      </w:pPr>
      <w:r w:rsidRPr="00441B5F">
        <w:rPr>
          <w:rFonts w:asciiTheme="minorHAnsi" w:hAnsiTheme="minorHAnsi"/>
        </w:rPr>
        <w:t xml:space="preserve">• Webcam, microphone, and speakers or headphones </w:t>
      </w:r>
    </w:p>
    <w:p w14:paraId="60F1677B" w14:textId="77777777" w:rsidR="006003F2" w:rsidRPr="00441B5F" w:rsidRDefault="006003F2" w:rsidP="00441B5F">
      <w:pPr>
        <w:pStyle w:val="Default"/>
        <w:spacing w:after="22"/>
        <w:ind w:left="720"/>
        <w:rPr>
          <w:rFonts w:asciiTheme="minorHAnsi" w:hAnsiTheme="minorHAnsi"/>
        </w:rPr>
      </w:pPr>
      <w:r w:rsidRPr="00441B5F">
        <w:rPr>
          <w:rFonts w:asciiTheme="minorHAnsi" w:hAnsiTheme="minorHAnsi"/>
        </w:rPr>
        <w:t xml:space="preserve">• Windows 10 or a recent version of Mac OS (minimum Sierra). Windows 10 S mode is not supported </w:t>
      </w:r>
    </w:p>
    <w:p w14:paraId="281BBC37" w14:textId="77777777" w:rsidR="006003F2" w:rsidRPr="00441B5F" w:rsidRDefault="006003F2" w:rsidP="00441B5F">
      <w:pPr>
        <w:pStyle w:val="Default"/>
        <w:spacing w:after="22"/>
        <w:ind w:left="720"/>
        <w:rPr>
          <w:rFonts w:asciiTheme="minorHAnsi" w:hAnsiTheme="minorHAnsi"/>
        </w:rPr>
      </w:pPr>
      <w:r w:rsidRPr="00441B5F">
        <w:rPr>
          <w:rFonts w:asciiTheme="minorHAnsi" w:hAnsiTheme="minorHAnsi"/>
        </w:rPr>
        <w:t xml:space="preserve">• Hardware capable of running </w:t>
      </w:r>
      <w:r w:rsidRPr="00441B5F">
        <w:rPr>
          <w:rFonts w:asciiTheme="minorHAnsi" w:hAnsiTheme="minorHAnsi"/>
          <w:b/>
          <w:bCs/>
        </w:rPr>
        <w:t xml:space="preserve">Microsoft Teams (free download) </w:t>
      </w:r>
      <w:r w:rsidRPr="00441B5F">
        <w:rPr>
          <w:rFonts w:asciiTheme="minorHAnsi" w:hAnsiTheme="minorHAnsi"/>
        </w:rPr>
        <w:t xml:space="preserve">and supports multi-media playback </w:t>
      </w:r>
    </w:p>
    <w:p w14:paraId="4B105E59" w14:textId="77777777" w:rsidR="006003F2" w:rsidRPr="00441B5F" w:rsidRDefault="006003F2" w:rsidP="00441B5F">
      <w:pPr>
        <w:pStyle w:val="Default"/>
        <w:spacing w:after="22"/>
        <w:ind w:left="720"/>
        <w:rPr>
          <w:rFonts w:asciiTheme="minorHAnsi" w:hAnsiTheme="minorHAnsi"/>
        </w:rPr>
      </w:pPr>
      <w:r w:rsidRPr="00441B5F">
        <w:rPr>
          <w:rFonts w:asciiTheme="minorHAnsi" w:hAnsiTheme="minorHAnsi"/>
        </w:rPr>
        <w:t xml:space="preserve">• Support for Chrome or Microsoft Edge – Note: Firefox, Safari, or other browsers may not work on all TC applications </w:t>
      </w:r>
    </w:p>
    <w:p w14:paraId="4E006A67" w14:textId="77777777" w:rsidR="006003F2" w:rsidRPr="00441B5F" w:rsidRDefault="006003F2" w:rsidP="00441B5F">
      <w:pPr>
        <w:pStyle w:val="Default"/>
        <w:spacing w:after="22"/>
        <w:ind w:firstLine="720"/>
        <w:rPr>
          <w:rFonts w:asciiTheme="minorHAnsi" w:hAnsiTheme="minorHAnsi"/>
        </w:rPr>
      </w:pPr>
      <w:r w:rsidRPr="00441B5F">
        <w:rPr>
          <w:rFonts w:asciiTheme="minorHAnsi" w:hAnsiTheme="minorHAnsi"/>
        </w:rPr>
        <w:t xml:space="preserve">• Ability to run Microsoft Office which will be provided free to TC students </w:t>
      </w:r>
    </w:p>
    <w:p w14:paraId="00FEC4BE" w14:textId="77777777" w:rsidR="006003F2" w:rsidRPr="00441B5F" w:rsidRDefault="006003F2" w:rsidP="00441B5F">
      <w:pPr>
        <w:pStyle w:val="Default"/>
        <w:spacing w:after="22"/>
        <w:ind w:firstLine="720"/>
        <w:rPr>
          <w:rFonts w:asciiTheme="minorHAnsi" w:hAnsiTheme="minorHAnsi"/>
        </w:rPr>
      </w:pPr>
      <w:r w:rsidRPr="00441B5F">
        <w:rPr>
          <w:rFonts w:asciiTheme="minorHAnsi" w:hAnsiTheme="minorHAnsi"/>
        </w:rPr>
        <w:t xml:space="preserve">• Adobe Reader or another PDF viewer </w:t>
      </w:r>
    </w:p>
    <w:p w14:paraId="48CE5FE6" w14:textId="227F83D2" w:rsidR="006003F2" w:rsidRPr="00441B5F" w:rsidRDefault="006003F2" w:rsidP="00441B5F">
      <w:pPr>
        <w:pStyle w:val="Default"/>
        <w:spacing w:after="22"/>
        <w:ind w:left="720"/>
        <w:rPr>
          <w:rFonts w:asciiTheme="minorHAnsi" w:hAnsiTheme="minorHAnsi"/>
        </w:rPr>
      </w:pPr>
      <w:r w:rsidRPr="00441B5F">
        <w:rPr>
          <w:rFonts w:asciiTheme="minorHAnsi" w:hAnsiTheme="minorHAnsi"/>
        </w:rPr>
        <w:t xml:space="preserve">• Antivirus software such as Windows Defender or another 3rd party anti-virus solution </w:t>
      </w:r>
    </w:p>
    <w:p w14:paraId="3041E135" w14:textId="77777777" w:rsidR="006003F2" w:rsidRPr="00441B5F" w:rsidRDefault="006003F2" w:rsidP="00441B5F">
      <w:pPr>
        <w:pStyle w:val="Default"/>
        <w:ind w:left="720"/>
        <w:rPr>
          <w:rFonts w:asciiTheme="minorHAnsi" w:hAnsiTheme="minorHAnsi"/>
        </w:rPr>
      </w:pPr>
      <w:r w:rsidRPr="00441B5F">
        <w:rPr>
          <w:rFonts w:asciiTheme="minorHAnsi" w:hAnsiTheme="minorHAnsi"/>
        </w:rPr>
        <w:t xml:space="preserve">• The </w:t>
      </w:r>
      <w:proofErr w:type="spellStart"/>
      <w:r w:rsidRPr="00441B5F">
        <w:rPr>
          <w:rFonts w:asciiTheme="minorHAnsi" w:hAnsiTheme="minorHAnsi"/>
        </w:rPr>
        <w:t>Respondus</w:t>
      </w:r>
      <w:proofErr w:type="spellEnd"/>
      <w:r w:rsidRPr="00441B5F">
        <w:rPr>
          <w:rFonts w:asciiTheme="minorHAnsi" w:hAnsiTheme="minorHAnsi"/>
        </w:rPr>
        <w:t xml:space="preserve"> Lockdown browser is used for taking tests; therefore, the system must be capable of running this </w:t>
      </w:r>
    </w:p>
    <w:p w14:paraId="5B7A614C" w14:textId="77777777" w:rsidR="006003F2" w:rsidRPr="00441B5F" w:rsidRDefault="006003F2" w:rsidP="00F257F9">
      <w:pPr>
        <w:rPr>
          <w:b/>
        </w:rPr>
      </w:pPr>
    </w:p>
    <w:p w14:paraId="6ECE4191" w14:textId="310D5463" w:rsidR="00847D2C" w:rsidRPr="00441B5F" w:rsidRDefault="00847D2C" w:rsidP="00847D2C">
      <w:pPr>
        <w:rPr>
          <w:b/>
        </w:rPr>
      </w:pPr>
      <w:r w:rsidRPr="00441B5F">
        <w:rPr>
          <w:b/>
        </w:rPr>
        <w:t>Student Assessment:</w:t>
      </w:r>
    </w:p>
    <w:p w14:paraId="79B63AF4" w14:textId="77777777" w:rsidR="00F257F9" w:rsidRPr="0015285A" w:rsidRDefault="00F257F9" w:rsidP="00847D2C"/>
    <w:tbl>
      <w:tblPr>
        <w:tblW w:w="63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55"/>
        <w:gridCol w:w="2430"/>
      </w:tblGrid>
      <w:tr w:rsidR="0015285A" w:rsidRPr="00A86C21" w14:paraId="1B10167E" w14:textId="77777777" w:rsidTr="00205FBA">
        <w:trPr>
          <w:trHeight w:val="450"/>
          <w:jc w:val="center"/>
        </w:trPr>
        <w:tc>
          <w:tcPr>
            <w:tcW w:w="3955" w:type="dxa"/>
          </w:tcPr>
          <w:p w14:paraId="5F009667" w14:textId="77777777" w:rsidR="0015285A" w:rsidRPr="00A86C21" w:rsidRDefault="0015285A" w:rsidP="00847D2C">
            <w:pPr>
              <w:rPr>
                <w:rFonts w:eastAsia="Times New Roman" w:cstheme="minorHAnsi"/>
                <w:b/>
              </w:rPr>
            </w:pPr>
            <w:r w:rsidRPr="00A86C21">
              <w:rPr>
                <w:rFonts w:eastAsia="Times New Roman" w:cstheme="minorHAnsi"/>
                <w:b/>
              </w:rPr>
              <w:t>Assignments and Assessments</w:t>
            </w:r>
          </w:p>
        </w:tc>
        <w:tc>
          <w:tcPr>
            <w:tcW w:w="2430" w:type="dxa"/>
          </w:tcPr>
          <w:p w14:paraId="3496DFAF" w14:textId="77777777" w:rsidR="0015285A" w:rsidRPr="00A86C21" w:rsidRDefault="0015285A" w:rsidP="00847D2C">
            <w:pPr>
              <w:rPr>
                <w:rFonts w:eastAsia="Times New Roman" w:cstheme="minorHAnsi"/>
                <w:b/>
              </w:rPr>
            </w:pPr>
            <w:r w:rsidRPr="00A86C21">
              <w:rPr>
                <w:rFonts w:eastAsia="Times New Roman" w:cstheme="minorHAnsi"/>
                <w:b/>
              </w:rPr>
              <w:t>Percentage of overall grade</w:t>
            </w:r>
          </w:p>
        </w:tc>
      </w:tr>
      <w:tr w:rsidR="0015285A" w:rsidRPr="00A86C21" w14:paraId="2A5C189C" w14:textId="77777777" w:rsidTr="00205FBA">
        <w:trPr>
          <w:trHeight w:val="350"/>
          <w:jc w:val="center"/>
        </w:trPr>
        <w:tc>
          <w:tcPr>
            <w:tcW w:w="3955" w:type="dxa"/>
          </w:tcPr>
          <w:p w14:paraId="533B920D" w14:textId="77777777" w:rsidR="0015285A" w:rsidRPr="000C52CA" w:rsidRDefault="00205FBA" w:rsidP="00847D2C">
            <w:pPr>
              <w:rPr>
                <w:sz w:val="22"/>
              </w:rPr>
            </w:pPr>
            <w:r>
              <w:rPr>
                <w:sz w:val="22"/>
              </w:rPr>
              <w:t>Essays and Projects</w:t>
            </w:r>
          </w:p>
        </w:tc>
        <w:tc>
          <w:tcPr>
            <w:tcW w:w="2430" w:type="dxa"/>
          </w:tcPr>
          <w:p w14:paraId="2F5ED1FE" w14:textId="77777777" w:rsidR="0015285A" w:rsidRDefault="00205FBA" w:rsidP="00847D2C">
            <w:pPr>
              <w:jc w:val="center"/>
              <w:rPr>
                <w:rFonts w:eastAsia="Times New Roman" w:cstheme="minorHAnsi"/>
              </w:rPr>
            </w:pPr>
            <w:r>
              <w:rPr>
                <w:rFonts w:eastAsia="Times New Roman" w:cstheme="minorHAnsi"/>
              </w:rPr>
              <w:t>5</w:t>
            </w:r>
            <w:r w:rsidR="0015285A">
              <w:rPr>
                <w:rFonts w:eastAsia="Times New Roman" w:cstheme="minorHAnsi"/>
              </w:rPr>
              <w:t>0</w:t>
            </w:r>
            <w:r w:rsidR="0015285A" w:rsidRPr="00A86C21">
              <w:rPr>
                <w:rFonts w:eastAsia="Times New Roman" w:cstheme="minorHAnsi"/>
              </w:rPr>
              <w:t>%</w:t>
            </w:r>
          </w:p>
          <w:p w14:paraId="63AACBDF" w14:textId="77777777" w:rsidR="00205FBA" w:rsidRPr="00A86C21" w:rsidRDefault="00205FBA" w:rsidP="00847D2C">
            <w:pPr>
              <w:jc w:val="center"/>
              <w:rPr>
                <w:rFonts w:eastAsia="Times New Roman" w:cstheme="minorHAnsi"/>
              </w:rPr>
            </w:pPr>
          </w:p>
        </w:tc>
      </w:tr>
      <w:tr w:rsidR="0015285A" w:rsidRPr="00A86C21" w14:paraId="3F4932F6" w14:textId="77777777" w:rsidTr="00205FBA">
        <w:trPr>
          <w:trHeight w:val="231"/>
          <w:jc w:val="center"/>
        </w:trPr>
        <w:tc>
          <w:tcPr>
            <w:tcW w:w="3955" w:type="dxa"/>
          </w:tcPr>
          <w:p w14:paraId="2A28D00C" w14:textId="77777777" w:rsidR="000C52CA" w:rsidRPr="000C52CA" w:rsidRDefault="00264291" w:rsidP="00635A71">
            <w:pPr>
              <w:rPr>
                <w:sz w:val="22"/>
              </w:rPr>
            </w:pPr>
            <w:r>
              <w:rPr>
                <w:sz w:val="22"/>
              </w:rPr>
              <w:lastRenderedPageBreak/>
              <w:t>Quizzes</w:t>
            </w:r>
          </w:p>
        </w:tc>
        <w:tc>
          <w:tcPr>
            <w:tcW w:w="2430" w:type="dxa"/>
          </w:tcPr>
          <w:p w14:paraId="7AC218C0" w14:textId="77777777" w:rsidR="0015285A" w:rsidRDefault="00205FBA" w:rsidP="00847D2C">
            <w:pPr>
              <w:jc w:val="center"/>
              <w:rPr>
                <w:rFonts w:eastAsia="Times New Roman" w:cstheme="minorHAnsi"/>
              </w:rPr>
            </w:pPr>
            <w:r>
              <w:rPr>
                <w:rFonts w:eastAsia="Times New Roman" w:cstheme="minorHAnsi"/>
              </w:rPr>
              <w:t>3</w:t>
            </w:r>
            <w:r w:rsidR="0015285A" w:rsidRPr="00A86C21">
              <w:rPr>
                <w:rFonts w:eastAsia="Times New Roman" w:cstheme="minorHAnsi"/>
              </w:rPr>
              <w:t>0%</w:t>
            </w:r>
          </w:p>
          <w:p w14:paraId="033C6707" w14:textId="77777777" w:rsidR="00264291" w:rsidRPr="00A86C21" w:rsidRDefault="00264291" w:rsidP="00847D2C">
            <w:pPr>
              <w:jc w:val="center"/>
              <w:rPr>
                <w:rFonts w:eastAsia="Times New Roman" w:cstheme="minorHAnsi"/>
              </w:rPr>
            </w:pPr>
          </w:p>
        </w:tc>
      </w:tr>
      <w:tr w:rsidR="00205FBA" w:rsidRPr="00A86C21" w14:paraId="1297C2CC" w14:textId="77777777" w:rsidTr="00205FBA">
        <w:trPr>
          <w:trHeight w:val="231"/>
          <w:jc w:val="center"/>
        </w:trPr>
        <w:tc>
          <w:tcPr>
            <w:tcW w:w="3955" w:type="dxa"/>
          </w:tcPr>
          <w:p w14:paraId="7634E2C7" w14:textId="1C285F64" w:rsidR="00205FBA" w:rsidRDefault="00205FBA" w:rsidP="007E11AE">
            <w:pPr>
              <w:rPr>
                <w:sz w:val="22"/>
              </w:rPr>
            </w:pPr>
            <w:r>
              <w:rPr>
                <w:sz w:val="22"/>
              </w:rPr>
              <w:t>Class Forums</w:t>
            </w:r>
            <w:r w:rsidR="00D32F16">
              <w:rPr>
                <w:sz w:val="22"/>
              </w:rPr>
              <w:t>/Discussions</w:t>
            </w:r>
          </w:p>
          <w:p w14:paraId="65ECF436" w14:textId="77777777" w:rsidR="00205FBA" w:rsidRDefault="00205FBA" w:rsidP="007E11AE">
            <w:pPr>
              <w:rPr>
                <w:sz w:val="22"/>
              </w:rPr>
            </w:pPr>
            <w:r>
              <w:rPr>
                <w:sz w:val="22"/>
              </w:rPr>
              <w:t>Summaries</w:t>
            </w:r>
          </w:p>
          <w:p w14:paraId="4E61A8A3" w14:textId="77777777" w:rsidR="00205FBA" w:rsidRDefault="00205FBA" w:rsidP="007E11AE">
            <w:pPr>
              <w:rPr>
                <w:sz w:val="22"/>
              </w:rPr>
            </w:pPr>
            <w:r>
              <w:rPr>
                <w:sz w:val="22"/>
              </w:rPr>
              <w:t>Activities</w:t>
            </w:r>
          </w:p>
          <w:p w14:paraId="138F5A12" w14:textId="77777777" w:rsidR="00205FBA" w:rsidRDefault="00205FBA" w:rsidP="007E11AE">
            <w:pPr>
              <w:rPr>
                <w:sz w:val="22"/>
              </w:rPr>
            </w:pPr>
          </w:p>
        </w:tc>
        <w:tc>
          <w:tcPr>
            <w:tcW w:w="2430" w:type="dxa"/>
          </w:tcPr>
          <w:p w14:paraId="7D7F2ABE" w14:textId="77777777" w:rsidR="00205FBA" w:rsidRDefault="00205FBA" w:rsidP="00847D2C">
            <w:pPr>
              <w:jc w:val="center"/>
              <w:rPr>
                <w:rFonts w:eastAsia="Times New Roman" w:cstheme="minorHAnsi"/>
              </w:rPr>
            </w:pPr>
            <w:r>
              <w:rPr>
                <w:rFonts w:eastAsia="Times New Roman" w:cstheme="minorHAnsi"/>
              </w:rPr>
              <w:t>20%</w:t>
            </w:r>
          </w:p>
        </w:tc>
      </w:tr>
    </w:tbl>
    <w:p w14:paraId="483E265F" w14:textId="77777777" w:rsidR="00BD7116" w:rsidRDefault="004B2CFB" w:rsidP="004B2CFB">
      <w:pPr>
        <w:rPr>
          <w:b/>
        </w:rPr>
      </w:pPr>
      <w:r w:rsidRPr="005734D9">
        <w:rPr>
          <w:b/>
        </w:rPr>
        <w:t>Grading Scale</w:t>
      </w:r>
      <w:r w:rsidR="007E11AE">
        <w:rPr>
          <w:b/>
        </w:rPr>
        <w:t>:</w:t>
      </w:r>
    </w:p>
    <w:p w14:paraId="1352D837" w14:textId="77777777" w:rsidR="007E11AE" w:rsidRPr="001773B7" w:rsidRDefault="007E11AE"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084"/>
      </w:tblGrid>
      <w:tr w:rsidR="004B2CFB" w:rsidRPr="005734D9" w14:paraId="51154096" w14:textId="77777777" w:rsidTr="00205FBA">
        <w:tc>
          <w:tcPr>
            <w:tcW w:w="0" w:type="auto"/>
          </w:tcPr>
          <w:p w14:paraId="6C3D7751" w14:textId="77777777" w:rsidR="004B2CFB" w:rsidRPr="00441B5F" w:rsidRDefault="004B2CFB" w:rsidP="008907DD">
            <w:pPr>
              <w:spacing w:after="75"/>
              <w:ind w:left="45" w:right="75"/>
              <w:jc w:val="center"/>
              <w:rPr>
                <w:rFonts w:eastAsia="Times New Roman" w:cs="Arial"/>
                <w:b/>
                <w:bCs/>
                <w:color w:val="000000"/>
              </w:rPr>
            </w:pPr>
            <w:r w:rsidRPr="00441B5F">
              <w:rPr>
                <w:rFonts w:eastAsia="Times New Roman" w:cs="Arial"/>
                <w:b/>
                <w:bCs/>
                <w:color w:val="000000"/>
              </w:rPr>
              <w:t xml:space="preserve">Grade </w:t>
            </w:r>
          </w:p>
        </w:tc>
        <w:tc>
          <w:tcPr>
            <w:tcW w:w="3084" w:type="dxa"/>
          </w:tcPr>
          <w:p w14:paraId="0D174741" w14:textId="77777777" w:rsidR="004B2CFB" w:rsidRPr="00441B5F" w:rsidRDefault="004B2CFB" w:rsidP="008907DD">
            <w:pPr>
              <w:spacing w:after="75"/>
              <w:ind w:left="45" w:right="75"/>
              <w:jc w:val="center"/>
              <w:rPr>
                <w:rFonts w:eastAsia="Times New Roman" w:cs="Arial"/>
                <w:b/>
                <w:bCs/>
                <w:color w:val="000000"/>
              </w:rPr>
            </w:pPr>
          </w:p>
        </w:tc>
      </w:tr>
      <w:tr w:rsidR="004B2CFB" w:rsidRPr="005734D9" w14:paraId="63612C37" w14:textId="77777777" w:rsidTr="00205FBA">
        <w:tc>
          <w:tcPr>
            <w:tcW w:w="0" w:type="auto"/>
          </w:tcPr>
          <w:p w14:paraId="375B8845"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b/>
                <w:bCs/>
                <w:color w:val="000000"/>
              </w:rPr>
              <w:t>A</w:t>
            </w:r>
          </w:p>
        </w:tc>
        <w:tc>
          <w:tcPr>
            <w:tcW w:w="3084" w:type="dxa"/>
          </w:tcPr>
          <w:p w14:paraId="4D87875F"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color w:val="000000"/>
              </w:rPr>
              <w:t>90-100</w:t>
            </w:r>
          </w:p>
        </w:tc>
      </w:tr>
      <w:tr w:rsidR="004B2CFB" w:rsidRPr="005734D9" w14:paraId="3C889FC2" w14:textId="77777777" w:rsidTr="00205FBA">
        <w:tc>
          <w:tcPr>
            <w:tcW w:w="0" w:type="auto"/>
          </w:tcPr>
          <w:p w14:paraId="21EA189E"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b/>
                <w:bCs/>
                <w:color w:val="000000"/>
              </w:rPr>
              <w:t>B</w:t>
            </w:r>
          </w:p>
        </w:tc>
        <w:tc>
          <w:tcPr>
            <w:tcW w:w="3084" w:type="dxa"/>
          </w:tcPr>
          <w:p w14:paraId="2CBF28B0"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color w:val="000000"/>
              </w:rPr>
              <w:t>80-89</w:t>
            </w:r>
          </w:p>
        </w:tc>
      </w:tr>
      <w:tr w:rsidR="004B2CFB" w:rsidRPr="005734D9" w14:paraId="0DEB406F" w14:textId="77777777" w:rsidTr="00205FBA">
        <w:tc>
          <w:tcPr>
            <w:tcW w:w="0" w:type="auto"/>
          </w:tcPr>
          <w:p w14:paraId="6065BBAD"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b/>
                <w:bCs/>
                <w:color w:val="000000"/>
              </w:rPr>
              <w:t>C</w:t>
            </w:r>
          </w:p>
        </w:tc>
        <w:tc>
          <w:tcPr>
            <w:tcW w:w="3084" w:type="dxa"/>
          </w:tcPr>
          <w:p w14:paraId="39DDD2C2"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color w:val="000000"/>
              </w:rPr>
              <w:t>70-79</w:t>
            </w:r>
          </w:p>
        </w:tc>
      </w:tr>
      <w:tr w:rsidR="004B2CFB" w:rsidRPr="005734D9" w14:paraId="2C35DE8F" w14:textId="77777777" w:rsidTr="00205FBA">
        <w:tc>
          <w:tcPr>
            <w:tcW w:w="0" w:type="auto"/>
          </w:tcPr>
          <w:p w14:paraId="1513A1A4"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b/>
                <w:bCs/>
                <w:color w:val="000000"/>
              </w:rPr>
              <w:t>D</w:t>
            </w:r>
          </w:p>
        </w:tc>
        <w:tc>
          <w:tcPr>
            <w:tcW w:w="3084" w:type="dxa"/>
          </w:tcPr>
          <w:p w14:paraId="2D2CD6B6"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color w:val="000000"/>
              </w:rPr>
              <w:t>60-69</w:t>
            </w:r>
          </w:p>
        </w:tc>
      </w:tr>
      <w:tr w:rsidR="004B2CFB" w:rsidRPr="005734D9" w14:paraId="4FF37B02" w14:textId="77777777" w:rsidTr="00205FBA">
        <w:tc>
          <w:tcPr>
            <w:tcW w:w="0" w:type="auto"/>
          </w:tcPr>
          <w:p w14:paraId="29A7D0A5"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b/>
                <w:bCs/>
                <w:color w:val="000000"/>
              </w:rPr>
              <w:t>F</w:t>
            </w:r>
          </w:p>
        </w:tc>
        <w:tc>
          <w:tcPr>
            <w:tcW w:w="3084" w:type="dxa"/>
          </w:tcPr>
          <w:p w14:paraId="25FC025D" w14:textId="77777777" w:rsidR="004B2CFB" w:rsidRPr="00441B5F" w:rsidRDefault="004B2CFB" w:rsidP="008907DD">
            <w:pPr>
              <w:spacing w:after="75"/>
              <w:ind w:left="45" w:right="75"/>
              <w:jc w:val="center"/>
              <w:rPr>
                <w:rFonts w:eastAsia="Times New Roman" w:cs="Arial"/>
                <w:color w:val="000000"/>
              </w:rPr>
            </w:pPr>
            <w:r w:rsidRPr="00441B5F">
              <w:rPr>
                <w:rFonts w:eastAsia="Times New Roman" w:cs="Arial"/>
                <w:color w:val="000000"/>
              </w:rPr>
              <w:t>59-below</w:t>
            </w:r>
          </w:p>
        </w:tc>
      </w:tr>
    </w:tbl>
    <w:p w14:paraId="4AC2D1AB" w14:textId="77777777" w:rsidR="00BD7116" w:rsidRDefault="00BD7116" w:rsidP="004B2CFB">
      <w:pPr>
        <w:rPr>
          <w:b/>
        </w:rPr>
      </w:pPr>
    </w:p>
    <w:p w14:paraId="7F2FD403" w14:textId="7FAE7C2E" w:rsidR="00441B5F" w:rsidRDefault="009928D3" w:rsidP="00C45B4A">
      <w:pPr>
        <w:widowControl w:val="0"/>
        <w:autoSpaceDE w:val="0"/>
        <w:autoSpaceDN w:val="0"/>
        <w:adjustRightInd w:val="0"/>
        <w:rPr>
          <w:rFonts w:ascii="Cambria" w:eastAsia="MS Mincho" w:hAnsi="Cambria" w:cs="Times New Roman"/>
        </w:rPr>
      </w:pPr>
      <w:r w:rsidRPr="00441B5F">
        <w:rPr>
          <w:rFonts w:cs="Georgia"/>
          <w:b/>
          <w:bCs/>
        </w:rPr>
        <w:t>ABSENTEE POLICY:</w:t>
      </w:r>
      <w:r w:rsidRPr="00441B5F">
        <w:rPr>
          <w:rFonts w:cs="Georgia"/>
          <w:b/>
          <w:bCs/>
        </w:rPr>
        <w:br/>
      </w:r>
      <w:r w:rsidR="00C45B4A" w:rsidRPr="00441B5F">
        <w:rPr>
          <w:rFonts w:ascii="Cambria" w:eastAsia="MS Mincho" w:hAnsi="Cambria" w:cs="Times New Roman"/>
        </w:rPr>
        <w:t xml:space="preserve">The attendance policy for this course will be strictly enforced. Students should attend the course, participating in important class discussions /forums and carefully processing important instructions/information.  </w:t>
      </w:r>
    </w:p>
    <w:p w14:paraId="24B615C7" w14:textId="77777777" w:rsidR="00571107" w:rsidRDefault="00571107" w:rsidP="00C45B4A">
      <w:pPr>
        <w:widowControl w:val="0"/>
        <w:autoSpaceDE w:val="0"/>
        <w:autoSpaceDN w:val="0"/>
        <w:adjustRightInd w:val="0"/>
        <w:rPr>
          <w:rFonts w:ascii="Cambria" w:eastAsia="MS Mincho" w:hAnsi="Cambria" w:cs="Times New Roman"/>
        </w:rPr>
      </w:pPr>
    </w:p>
    <w:p w14:paraId="364214AF" w14:textId="0DE67361" w:rsidR="00571107" w:rsidRPr="00441B5F" w:rsidRDefault="00571107" w:rsidP="00C45B4A">
      <w:pPr>
        <w:widowControl w:val="0"/>
        <w:autoSpaceDE w:val="0"/>
        <w:autoSpaceDN w:val="0"/>
        <w:adjustRightInd w:val="0"/>
        <w:rPr>
          <w:rFonts w:ascii="Cambria" w:eastAsia="MS Mincho" w:hAnsi="Cambria" w:cs="Times New Roman"/>
        </w:rPr>
      </w:pPr>
      <w:r>
        <w:rPr>
          <w:rFonts w:ascii="Cambria" w:hAnsi="Cambria"/>
          <w:b/>
          <w:bCs/>
          <w:color w:val="000000"/>
          <w:highlight w:val="yellow"/>
          <w:u w:val="single"/>
        </w:rPr>
        <w:t>***Being pulled out of class for whatever reason does not mean that due dates change; students are expected to complete assignments according to the syllabus</w:t>
      </w:r>
      <w:r w:rsidR="007D7E1D">
        <w:rPr>
          <w:rFonts w:ascii="Cambria" w:hAnsi="Cambria"/>
          <w:b/>
          <w:bCs/>
          <w:color w:val="000000"/>
          <w:highlight w:val="yellow"/>
          <w:u w:val="single"/>
        </w:rPr>
        <w:t>/dates given by instructor</w:t>
      </w:r>
      <w:r>
        <w:rPr>
          <w:rFonts w:ascii="Cambria" w:hAnsi="Cambria"/>
          <w:b/>
          <w:bCs/>
          <w:color w:val="000000"/>
          <w:highlight w:val="yellow"/>
          <w:u w:val="single"/>
        </w:rPr>
        <w:t>. Assemblies, pull-outs, absences for extracurriculars, etc. do not affect due dates even if we are not in class. Expect to finish assignments regardless of being pulled out of class.</w:t>
      </w:r>
    </w:p>
    <w:p w14:paraId="44AB7AC0" w14:textId="77777777" w:rsidR="00441B5F" w:rsidRPr="00441B5F" w:rsidRDefault="00441B5F" w:rsidP="00C45B4A">
      <w:pPr>
        <w:widowControl w:val="0"/>
        <w:autoSpaceDE w:val="0"/>
        <w:autoSpaceDN w:val="0"/>
        <w:adjustRightInd w:val="0"/>
        <w:rPr>
          <w:rFonts w:ascii="Cambria" w:eastAsia="MS Mincho" w:hAnsi="Cambria" w:cs="Times New Roman"/>
        </w:rPr>
      </w:pPr>
    </w:p>
    <w:p w14:paraId="7892945A" w14:textId="1A717503" w:rsidR="007E1AA5" w:rsidRDefault="007E1AA5" w:rsidP="008810DF">
      <w:pPr>
        <w:pStyle w:val="NormalWeb"/>
        <w:numPr>
          <w:ilvl w:val="0"/>
          <w:numId w:val="19"/>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Extra Credit Policy:</w:t>
      </w:r>
    </w:p>
    <w:p w14:paraId="16B87462" w14:textId="688D0A68" w:rsidR="007E1AA5" w:rsidRPr="007E1AA5" w:rsidRDefault="007E1AA5" w:rsidP="007E1AA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Individual students will not be given</w:t>
      </w:r>
      <w:r w:rsidR="0095604F">
        <w:rPr>
          <w:rFonts w:ascii="Arial" w:hAnsi="Arial" w:cs="Arial"/>
          <w:color w:val="000000"/>
          <w:sz w:val="22"/>
          <w:szCs w:val="22"/>
        </w:rPr>
        <w:t xml:space="preserve"> the</w:t>
      </w:r>
      <w:r>
        <w:rPr>
          <w:rFonts w:ascii="Arial" w:hAnsi="Arial" w:cs="Arial"/>
          <w:color w:val="000000"/>
          <w:sz w:val="22"/>
          <w:szCs w:val="22"/>
        </w:rPr>
        <w:t xml:space="preserve"> opportunity for extra credit.</w:t>
      </w:r>
      <w:r w:rsidR="00F9075E">
        <w:rPr>
          <w:rFonts w:ascii="Arial" w:hAnsi="Arial" w:cs="Arial"/>
          <w:color w:val="000000"/>
          <w:sz w:val="22"/>
          <w:szCs w:val="22"/>
        </w:rPr>
        <w:t xml:space="preserve"> If the instructor deems extra credit necessary, it will be offered once per semester and for the entire class. Failure to participate will </w:t>
      </w:r>
      <w:r w:rsidR="0095604F">
        <w:rPr>
          <w:rFonts w:ascii="Arial" w:hAnsi="Arial" w:cs="Arial"/>
          <w:color w:val="000000"/>
          <w:sz w:val="22"/>
          <w:szCs w:val="22"/>
        </w:rPr>
        <w:t>not mean students get a different opportunity at a later time.</w:t>
      </w:r>
    </w:p>
    <w:p w14:paraId="46CAB087" w14:textId="6C1B90E5" w:rsidR="008810DF" w:rsidRDefault="008810DF" w:rsidP="008810DF">
      <w:pPr>
        <w:pStyle w:val="NormalWeb"/>
        <w:numPr>
          <w:ilvl w:val="0"/>
          <w:numId w:val="19"/>
        </w:numPr>
        <w:spacing w:before="0" w:beforeAutospacing="0" w:after="0" w:afterAutospacing="0"/>
        <w:textAlignment w:val="baseline"/>
        <w:rPr>
          <w:rFonts w:ascii="Arial" w:hAnsi="Arial" w:cs="Arial"/>
          <w:b/>
          <w:bCs/>
          <w:color w:val="000000"/>
          <w:sz w:val="22"/>
          <w:szCs w:val="22"/>
        </w:rPr>
      </w:pPr>
      <w:r>
        <w:rPr>
          <w:rFonts w:ascii="Cambria" w:hAnsi="Cambria" w:cs="Arial"/>
          <w:b/>
          <w:bCs/>
          <w:color w:val="000000"/>
        </w:rPr>
        <w:t>Make-up Policy:</w:t>
      </w:r>
    </w:p>
    <w:p w14:paraId="68E3124B" w14:textId="77777777" w:rsidR="008810DF" w:rsidRDefault="008810DF" w:rsidP="008810DF">
      <w:pPr>
        <w:pStyle w:val="NormalWeb"/>
        <w:spacing w:before="0" w:beforeAutospacing="0" w:after="0" w:afterAutospacing="0"/>
      </w:pPr>
      <w:r>
        <w:rPr>
          <w:rFonts w:ascii="Cambria" w:hAnsi="Cambria"/>
          <w:color w:val="000000"/>
        </w:rPr>
        <w:t xml:space="preserve">If the student has a school excused absence, it is the student’s responsibility to make arrangements to complete the assignments within the time allotted (how many days missed + 1); however, if a student misses on a presentation day, the student will not be allowed to do the presentation unless arrangements are made with the instructor.  </w:t>
      </w:r>
      <w:r>
        <w:rPr>
          <w:rFonts w:ascii="Cambria" w:hAnsi="Cambria"/>
          <w:b/>
          <w:bCs/>
          <w:color w:val="000000"/>
        </w:rPr>
        <w:t>Daily grades cannot be made up unless arrangements are made with the instructor via email prior to the student’s return to class.</w:t>
      </w:r>
    </w:p>
    <w:p w14:paraId="6A41AC9F" w14:textId="77777777" w:rsidR="008810DF" w:rsidRDefault="008810DF" w:rsidP="008810DF">
      <w:pPr>
        <w:pStyle w:val="NormalWeb"/>
        <w:spacing w:before="0" w:beforeAutospacing="0" w:after="0" w:afterAutospacing="0"/>
      </w:pPr>
      <w:r>
        <w:rPr>
          <w:rFonts w:ascii="Cambria" w:hAnsi="Cambria"/>
          <w:color w:val="000000"/>
        </w:rPr>
        <w:t>If the student is allowed to give the presentation late, ten points will be deducted.  If a student misses on test day, the test will have to be taken before school, during homeroom, afterschool, or in Content Mastery, and the student will have the days missed + 1 to complete the test. </w:t>
      </w:r>
    </w:p>
    <w:p w14:paraId="60CB9C23" w14:textId="506F4A41" w:rsidR="00C45B4A" w:rsidRPr="002E674F" w:rsidRDefault="008810DF" w:rsidP="002E674F">
      <w:pPr>
        <w:pStyle w:val="NormalWeb"/>
        <w:spacing w:before="0" w:beforeAutospacing="0" w:after="0" w:afterAutospacing="0"/>
      </w:pPr>
      <w:r>
        <w:rPr>
          <w:rFonts w:ascii="Cambria" w:hAnsi="Cambria"/>
          <w:b/>
          <w:bCs/>
          <w:color w:val="000000"/>
        </w:rPr>
        <w:t>If a student misses on a day that an essay is due, the student is still responsible for turning the essay in on time.</w:t>
      </w:r>
      <w:r>
        <w:rPr>
          <w:rFonts w:ascii="Cambria" w:hAnsi="Cambria"/>
          <w:color w:val="000000"/>
        </w:rPr>
        <w:t xml:space="preserve">  Ten points will be deducted for every day the essay is </w:t>
      </w:r>
      <w:r>
        <w:rPr>
          <w:rFonts w:ascii="Cambria" w:hAnsi="Cambria"/>
          <w:color w:val="000000"/>
        </w:rPr>
        <w:lastRenderedPageBreak/>
        <w:t xml:space="preserve">late.  </w:t>
      </w:r>
      <w:r>
        <w:rPr>
          <w:rFonts w:ascii="Cambria" w:hAnsi="Cambria"/>
          <w:b/>
          <w:bCs/>
          <w:color w:val="000000"/>
        </w:rPr>
        <w:t>The Research Paper cannot be handed in late – no exceptions!!</w:t>
      </w:r>
      <w:r>
        <w:rPr>
          <w:rFonts w:ascii="Cambria" w:hAnsi="Cambria"/>
          <w:color w:val="000000"/>
        </w:rPr>
        <w:t xml:space="preserve"> If a student is excused for an extracurricular activity, religious holiday, or military service, the student must receive prior approval from the TC Dean of Students and the instructor.  </w:t>
      </w:r>
      <w:r>
        <w:rPr>
          <w:rFonts w:ascii="Cambria" w:hAnsi="Cambria"/>
          <w:b/>
          <w:bCs/>
          <w:color w:val="000000"/>
          <w:u w:val="single"/>
        </w:rPr>
        <w:t>Assignments must be completed prior to the excused absence.</w:t>
      </w:r>
    </w:p>
    <w:p w14:paraId="7E31C826" w14:textId="77777777" w:rsidR="002C07AC" w:rsidRPr="00441B5F" w:rsidRDefault="002C07AC" w:rsidP="00C45B4A">
      <w:pPr>
        <w:widowControl w:val="0"/>
        <w:autoSpaceDE w:val="0"/>
        <w:autoSpaceDN w:val="0"/>
        <w:adjustRightInd w:val="0"/>
        <w:rPr>
          <w:rFonts w:cs="Georgia"/>
          <w:bCs/>
        </w:rPr>
      </w:pPr>
    </w:p>
    <w:p w14:paraId="56D8470D" w14:textId="77777777" w:rsidR="009928D3" w:rsidRPr="00441B5F" w:rsidRDefault="009928D3" w:rsidP="009928D3">
      <w:pPr>
        <w:widowControl w:val="0"/>
        <w:autoSpaceDE w:val="0"/>
        <w:autoSpaceDN w:val="0"/>
        <w:adjustRightInd w:val="0"/>
        <w:rPr>
          <w:rFonts w:cs="Georgia"/>
          <w:bCs/>
        </w:rPr>
      </w:pPr>
      <w:r w:rsidRPr="00D32F16">
        <w:rPr>
          <w:rFonts w:cs="Georgia"/>
          <w:bCs/>
          <w:highlight w:val="yellow"/>
        </w:rPr>
        <w:t>Faculty members are not obligated to provide opportunities for students to make-up missed assignments and tests as a result of a student’s absence from class.</w:t>
      </w:r>
      <w:r w:rsidRPr="00441B5F">
        <w:rPr>
          <w:rFonts w:cs="Georgia"/>
          <w:bCs/>
        </w:rPr>
        <w:t xml:space="preserve">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454F5DE5" w14:textId="77777777" w:rsidR="001E0BDB" w:rsidRDefault="001E0BDB" w:rsidP="009928D3">
      <w:pPr>
        <w:widowControl w:val="0"/>
        <w:autoSpaceDE w:val="0"/>
        <w:autoSpaceDN w:val="0"/>
        <w:adjustRightInd w:val="0"/>
        <w:rPr>
          <w:rFonts w:cs="Georgia"/>
          <w:bCs/>
        </w:rPr>
      </w:pPr>
    </w:p>
    <w:p w14:paraId="7613CBD8" w14:textId="1996B2A0" w:rsidR="009928D3" w:rsidRPr="00441B5F" w:rsidRDefault="009928D3" w:rsidP="009928D3">
      <w:pPr>
        <w:widowControl w:val="0"/>
        <w:autoSpaceDE w:val="0"/>
        <w:autoSpaceDN w:val="0"/>
        <w:adjustRightInd w:val="0"/>
        <w:rPr>
          <w:rFonts w:cs="Georgia"/>
          <w:bCs/>
        </w:rPr>
      </w:pPr>
      <w:r w:rsidRPr="00441B5F">
        <w:rPr>
          <w:rFonts w:cs="Georgia"/>
          <w:bCs/>
        </w:rPr>
        <w:t xml:space="preserve">A student should not stop attending a class without formally withdrawing from the course by the </w:t>
      </w:r>
      <w:r w:rsidR="0079158E">
        <w:rPr>
          <w:rFonts w:cs="Georgia"/>
          <w:bCs/>
        </w:rPr>
        <w:t>institution’s</w:t>
      </w:r>
      <w:r w:rsidRPr="00441B5F">
        <w:rPr>
          <w:rFonts w:cs="Georgia"/>
          <w:bCs/>
        </w:rPr>
        <w:t xml:space="preserve">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70801E1E" w14:textId="77777777" w:rsidR="009B0415" w:rsidRPr="00441B5F" w:rsidRDefault="009B0415" w:rsidP="009928D3">
      <w:pPr>
        <w:widowControl w:val="0"/>
        <w:autoSpaceDE w:val="0"/>
        <w:autoSpaceDN w:val="0"/>
        <w:adjustRightInd w:val="0"/>
        <w:rPr>
          <w:rFonts w:cs="Georgia"/>
          <w:bCs/>
        </w:rPr>
      </w:pPr>
    </w:p>
    <w:p w14:paraId="7E106074" w14:textId="63604908" w:rsidR="009928D3" w:rsidRPr="00441B5F" w:rsidRDefault="009928D3" w:rsidP="009928D3">
      <w:pPr>
        <w:widowControl w:val="0"/>
        <w:autoSpaceDE w:val="0"/>
        <w:autoSpaceDN w:val="0"/>
        <w:adjustRightInd w:val="0"/>
        <w:rPr>
          <w:rFonts w:cs="Georgia"/>
          <w:bCs/>
        </w:rPr>
      </w:pPr>
      <w:r w:rsidRPr="00441B5F">
        <w:rPr>
          <w:rFonts w:cs="Georgia"/>
          <w:bCs/>
        </w:rPr>
        <w:t>Withdrawal from a course(s) may affect a student’s current or future financial aid eligibility. Students should consult the Financial Aid Office to learn both short and long</w:t>
      </w:r>
      <w:r w:rsidR="00441B5F">
        <w:rPr>
          <w:rFonts w:cs="Georgia"/>
          <w:bCs/>
        </w:rPr>
        <w:t>-</w:t>
      </w:r>
      <w:r w:rsidRPr="00441B5F">
        <w:rPr>
          <w:rFonts w:cs="Georgia"/>
          <w:bCs/>
        </w:rPr>
        <w:t>term consequences of a withdrawal.</w:t>
      </w:r>
    </w:p>
    <w:p w14:paraId="55513036" w14:textId="77777777" w:rsidR="009928D3" w:rsidRPr="00441B5F" w:rsidRDefault="009928D3" w:rsidP="009928D3">
      <w:pPr>
        <w:widowControl w:val="0"/>
        <w:autoSpaceDE w:val="0"/>
        <w:autoSpaceDN w:val="0"/>
        <w:adjustRightInd w:val="0"/>
        <w:rPr>
          <w:rFonts w:cs="Georgia"/>
          <w:b/>
          <w:bCs/>
        </w:rPr>
      </w:pPr>
    </w:p>
    <w:p w14:paraId="26B35B04" w14:textId="77777777" w:rsidR="009928D3" w:rsidRDefault="009928D3" w:rsidP="009928D3">
      <w:pPr>
        <w:widowControl w:val="0"/>
        <w:autoSpaceDE w:val="0"/>
        <w:autoSpaceDN w:val="0"/>
        <w:adjustRightInd w:val="0"/>
        <w:rPr>
          <w:rFonts w:cs="Georgia"/>
          <w:bCs/>
        </w:rPr>
      </w:pPr>
      <w:r w:rsidRPr="00441B5F">
        <w:rPr>
          <w:rFonts w:cs="Georgia"/>
          <w:b/>
          <w:bCs/>
        </w:rPr>
        <w:t>EXCUSED ABSENCES</w:t>
      </w:r>
      <w:r w:rsidRPr="00441B5F">
        <w:rPr>
          <w:rFonts w:cs="Georgia"/>
          <w:b/>
          <w:bCs/>
        </w:rPr>
        <w:br/>
      </w:r>
      <w:r w:rsidRPr="00441B5F">
        <w:rPr>
          <w:rFonts w:cs="Georgia"/>
          <w:bCs/>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r w:rsidRPr="00D32F16">
        <w:rPr>
          <w:rFonts w:cs="Georgia"/>
          <w:bCs/>
          <w:highlight w:val="yellow"/>
        </w:rPr>
        <w:t>Responsibility for work missed for any absence is placed on the student.</w:t>
      </w:r>
      <w:r w:rsidRPr="00441B5F">
        <w:rPr>
          <w:rFonts w:cs="Georgia"/>
          <w:bCs/>
        </w:rPr>
        <w:t xml:space="preserve"> Instructors are required to allow students to make up work missed if the absence is due to military duty* or religious holy days when students follow the correct notification procedures.  </w:t>
      </w:r>
      <w:r w:rsidRPr="00D32F16">
        <w:rPr>
          <w:rFonts w:cs="Georgia"/>
          <w:bCs/>
          <w:highlight w:val="yellow"/>
        </w:rPr>
        <w:t>Instructors are not required to allow students to make up work for absences due to other reasons</w:t>
      </w:r>
      <w:r w:rsidRPr="00441B5F">
        <w:rPr>
          <w:rFonts w:cs="Georgia"/>
          <w:bCs/>
        </w:rPr>
        <w:t>. Make-up policies are listed in each individual instructor’s syllabus.</w:t>
      </w:r>
    </w:p>
    <w:p w14:paraId="1BCAFD9F" w14:textId="77777777" w:rsidR="00D32F16" w:rsidRDefault="00D32F16" w:rsidP="009928D3">
      <w:pPr>
        <w:widowControl w:val="0"/>
        <w:autoSpaceDE w:val="0"/>
        <w:autoSpaceDN w:val="0"/>
        <w:adjustRightInd w:val="0"/>
        <w:rPr>
          <w:rFonts w:cs="Georgia"/>
          <w:bCs/>
        </w:rPr>
      </w:pPr>
    </w:p>
    <w:p w14:paraId="597FA3F0" w14:textId="5F50F008" w:rsidR="00D32F16" w:rsidRPr="00441B5F" w:rsidRDefault="00D32F16" w:rsidP="009928D3">
      <w:pPr>
        <w:widowControl w:val="0"/>
        <w:autoSpaceDE w:val="0"/>
        <w:autoSpaceDN w:val="0"/>
        <w:adjustRightInd w:val="0"/>
        <w:rPr>
          <w:rFonts w:cs="Georgia"/>
          <w:bCs/>
        </w:rPr>
      </w:pPr>
      <w:r>
        <w:rPr>
          <w:rFonts w:cs="Georgia"/>
          <w:bCs/>
        </w:rPr>
        <w:t>Mrs. Allen allows all school excused absences to turn in missing work within the timeframe of day missed plus 1 per the Hooks handbook. Anything beyond that will not receive full credit (70% at best), and extra credit chances will not be allowed.</w:t>
      </w:r>
    </w:p>
    <w:p w14:paraId="49B7624C" w14:textId="77777777" w:rsidR="009928D3" w:rsidRPr="00441B5F" w:rsidRDefault="009928D3" w:rsidP="009928D3">
      <w:pPr>
        <w:widowControl w:val="0"/>
        <w:autoSpaceDE w:val="0"/>
        <w:autoSpaceDN w:val="0"/>
        <w:adjustRightInd w:val="0"/>
        <w:rPr>
          <w:rFonts w:cs="Georgia"/>
          <w:b/>
          <w:bCs/>
        </w:rPr>
      </w:pPr>
    </w:p>
    <w:p w14:paraId="1B42E025" w14:textId="53C5AE60" w:rsidR="009928D3" w:rsidRPr="00441B5F" w:rsidRDefault="009928D3" w:rsidP="009928D3">
      <w:pPr>
        <w:widowControl w:val="0"/>
        <w:autoSpaceDE w:val="0"/>
        <w:autoSpaceDN w:val="0"/>
        <w:adjustRightInd w:val="0"/>
        <w:rPr>
          <w:rFonts w:cs="Georgia"/>
          <w:b/>
          <w:bCs/>
        </w:rPr>
      </w:pPr>
      <w:r w:rsidRPr="00441B5F">
        <w:rPr>
          <w:rFonts w:cs="Georgia"/>
          <w:b/>
          <w:bCs/>
        </w:rPr>
        <w:t>MAXIMUM ALLOWABLE ABSENCES</w:t>
      </w:r>
      <w:r w:rsidRPr="00441B5F">
        <w:rPr>
          <w:rFonts w:cs="Georgia"/>
          <w:b/>
          <w:bCs/>
        </w:rPr>
        <w:br/>
        <w:t xml:space="preserve">After official registration, the following number of unexcused absences will be the maximum allowable before a student may be dropped from the class. Mandated program certification requirements detailed for certain programs regarding the maximum allowable unexcused absences </w:t>
      </w:r>
      <w:r w:rsidR="0079158E">
        <w:rPr>
          <w:rFonts w:cs="Georgia"/>
          <w:b/>
          <w:bCs/>
        </w:rPr>
        <w:t>take</w:t>
      </w:r>
      <w:r w:rsidRPr="00441B5F">
        <w:rPr>
          <w:rFonts w:cs="Georgia"/>
          <w:b/>
          <w:bCs/>
        </w:rPr>
        <w:t xml:space="preserve"> precedence over the following information.</w:t>
      </w:r>
    </w:p>
    <w:p w14:paraId="6F9D9972" w14:textId="77777777" w:rsidR="009928D3" w:rsidRPr="00B04E55" w:rsidRDefault="009928D3" w:rsidP="009928D3">
      <w:pPr>
        <w:widowControl w:val="0"/>
        <w:autoSpaceDE w:val="0"/>
        <w:autoSpaceDN w:val="0"/>
        <w:adjustRightInd w:val="0"/>
        <w:rPr>
          <w:rFonts w:cs="Georgia"/>
          <w:b/>
          <w:bCs/>
        </w:rPr>
      </w:pPr>
    </w:p>
    <w:p w14:paraId="103C9983" w14:textId="77777777" w:rsidR="009928D3" w:rsidRPr="00570426" w:rsidRDefault="00255FA7" w:rsidP="009928D3">
      <w:pPr>
        <w:widowControl w:val="0"/>
        <w:autoSpaceDE w:val="0"/>
        <w:autoSpaceDN w:val="0"/>
        <w:adjustRightInd w:val="0"/>
        <w:rPr>
          <w:rFonts w:cs="Georgia"/>
          <w:b/>
          <w:bCs/>
        </w:rPr>
      </w:pPr>
      <w:r>
        <w:rPr>
          <w:rFonts w:cs="Georgia"/>
          <w:b/>
          <w:bCs/>
        </w:rPr>
        <w:t>ACADEMIC CLASSES:</w:t>
      </w:r>
    </w:p>
    <w:p w14:paraId="7FD9E498" w14:textId="77777777" w:rsidR="00C15477" w:rsidRDefault="00C15477" w:rsidP="009928D3">
      <w:pPr>
        <w:widowControl w:val="0"/>
        <w:autoSpaceDE w:val="0"/>
        <w:autoSpaceDN w:val="0"/>
        <w:adjustRightInd w:val="0"/>
        <w:rPr>
          <w:rFonts w:cs="Georgia"/>
          <w:b/>
          <w:bCs/>
          <w:u w:val="single"/>
        </w:rPr>
      </w:pPr>
    </w:p>
    <w:tbl>
      <w:tblPr>
        <w:tblStyle w:val="TableGrid"/>
        <w:tblW w:w="0" w:type="auto"/>
        <w:tblLook w:val="04A0" w:firstRow="1" w:lastRow="0" w:firstColumn="1" w:lastColumn="0" w:noHBand="0" w:noVBand="1"/>
      </w:tblPr>
      <w:tblGrid>
        <w:gridCol w:w="4424"/>
        <w:gridCol w:w="4432"/>
      </w:tblGrid>
      <w:tr w:rsidR="00570426" w14:paraId="1F56AF48" w14:textId="77777777" w:rsidTr="00D8151A">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14:paraId="65238949" w14:textId="2A331234" w:rsidR="00570426" w:rsidRDefault="00570426" w:rsidP="00D8151A">
            <w:pPr>
              <w:jc w:val="center"/>
              <w:rPr>
                <w:rFonts w:ascii="Times New Roman" w:hAnsi="Times New Roman" w:cs="Times New Roman"/>
                <w:b/>
              </w:rPr>
            </w:pPr>
            <w:r>
              <w:rPr>
                <w:rFonts w:ascii="Times New Roman" w:hAnsi="Times New Roman" w:cs="Times New Roman"/>
                <w:b/>
              </w:rPr>
              <w:t>A COURSE THAT MEETS FOR THE FULL 16</w:t>
            </w:r>
            <w:r w:rsidR="0079158E">
              <w:rPr>
                <w:rFonts w:ascii="Times New Roman" w:hAnsi="Times New Roman" w:cs="Times New Roman"/>
                <w:b/>
              </w:rPr>
              <w:t>-</w:t>
            </w:r>
            <w:r>
              <w:rPr>
                <w:rFonts w:ascii="Times New Roman" w:hAnsi="Times New Roman" w:cs="Times New Roman"/>
                <w:b/>
              </w:rPr>
              <w:t>WEEK SEMESTER</w:t>
            </w:r>
          </w:p>
        </w:tc>
      </w:tr>
      <w:tr w:rsidR="00570426" w14:paraId="282049D8" w14:textId="77777777" w:rsidTr="00D8151A">
        <w:trPr>
          <w:trHeight w:val="1187"/>
        </w:trPr>
        <w:tc>
          <w:tcPr>
            <w:tcW w:w="4424" w:type="dxa"/>
            <w:tcBorders>
              <w:top w:val="single" w:sz="4" w:space="0" w:color="auto"/>
              <w:left w:val="single" w:sz="4" w:space="0" w:color="auto"/>
              <w:bottom w:val="single" w:sz="4" w:space="0" w:color="auto"/>
              <w:right w:val="single" w:sz="4" w:space="0" w:color="auto"/>
            </w:tcBorders>
          </w:tcPr>
          <w:p w14:paraId="5B8F1700" w14:textId="77777777" w:rsidR="00570426" w:rsidRDefault="00570426" w:rsidP="00D8151A">
            <w:pPr>
              <w:rPr>
                <w:rFonts w:ascii="Times New Roman" w:hAnsi="Times New Roman" w:cs="Times New Roman"/>
              </w:rPr>
            </w:pPr>
            <w:r>
              <w:rPr>
                <w:rFonts w:ascii="Times New Roman" w:hAnsi="Times New Roman" w:cs="Times New Roman"/>
              </w:rPr>
              <w:t>Class or Lab Meets:</w:t>
            </w:r>
          </w:p>
          <w:p w14:paraId="1B723D89" w14:textId="77777777" w:rsidR="00570426" w:rsidRDefault="00570426" w:rsidP="00D8151A">
            <w:pPr>
              <w:rPr>
                <w:rFonts w:ascii="Times New Roman" w:eastAsiaTheme="minorEastAsia" w:hAnsi="Times New Roman" w:cs="Times New Roman"/>
              </w:rPr>
            </w:pPr>
          </w:p>
          <w:p w14:paraId="08AF5EC7" w14:textId="77777777" w:rsidR="00570426" w:rsidRDefault="00570426" w:rsidP="00D8151A">
            <w:pPr>
              <w:rPr>
                <w:rFonts w:ascii="Times New Roman" w:eastAsiaTheme="minorEastAsia" w:hAnsi="Times New Roman" w:cs="Times New Roman"/>
              </w:rPr>
            </w:pPr>
          </w:p>
          <w:p w14:paraId="4AD3C000" w14:textId="77777777" w:rsidR="00570426" w:rsidRDefault="00570426" w:rsidP="00D8151A">
            <w:pPr>
              <w:rPr>
                <w:rFonts w:ascii="Times New Roman" w:hAnsi="Times New Roman" w:cs="Times New Roman"/>
              </w:rPr>
            </w:pPr>
            <w:r>
              <w:rPr>
                <w:rFonts w:ascii="Times New Roman" w:hAnsi="Times New Roman" w:cs="Times New Roman"/>
              </w:rPr>
              <w:t>Once a week (Night classes or Friday classes)</w:t>
            </w:r>
          </w:p>
          <w:p w14:paraId="38799352" w14:textId="1E4195F5" w:rsidR="00570426" w:rsidRDefault="00570426" w:rsidP="00D8151A">
            <w:pPr>
              <w:rPr>
                <w:rFonts w:ascii="Times New Roman" w:hAnsi="Times New Roman" w:cs="Times New Roman"/>
              </w:rPr>
            </w:pPr>
            <w:r>
              <w:rPr>
                <w:rFonts w:ascii="Times New Roman" w:hAnsi="Times New Roman" w:cs="Times New Roman"/>
              </w:rPr>
              <w:t xml:space="preserve">Twice a </w:t>
            </w:r>
            <w:r w:rsidR="0079158E">
              <w:rPr>
                <w:rFonts w:ascii="Times New Roman" w:hAnsi="Times New Roman" w:cs="Times New Roman"/>
              </w:rPr>
              <w:t>week (</w:t>
            </w:r>
            <w:r>
              <w:rPr>
                <w:rFonts w:ascii="Times New Roman" w:hAnsi="Times New Roman" w:cs="Times New Roman"/>
              </w:rPr>
              <w:t>MW or TR classes)</w:t>
            </w:r>
          </w:p>
          <w:p w14:paraId="2B158A08" w14:textId="77777777" w:rsidR="00570426" w:rsidRDefault="00570426" w:rsidP="00D8151A">
            <w:pPr>
              <w:rPr>
                <w:rFonts w:ascii="Times New Roman" w:hAnsi="Times New Roman" w:cs="Times New Roman"/>
              </w:rPr>
            </w:pPr>
            <w:r>
              <w:rPr>
                <w:rFonts w:ascii="Times New Roman" w:hAnsi="Times New Roman" w:cs="Times New Roman"/>
              </w:rPr>
              <w:t>Three times a week (MWF or TRF classes)</w:t>
            </w:r>
          </w:p>
          <w:p w14:paraId="745D1531" w14:textId="77777777" w:rsidR="00570426" w:rsidRDefault="00570426" w:rsidP="00D8151A">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14:paraId="3202F329" w14:textId="77777777" w:rsidR="00570426" w:rsidRDefault="00570426" w:rsidP="00D8151A">
            <w:pPr>
              <w:rPr>
                <w:rFonts w:ascii="Times New Roman" w:hAnsi="Times New Roman" w:cs="Times New Roman"/>
              </w:rPr>
            </w:pPr>
            <w:r>
              <w:rPr>
                <w:rFonts w:ascii="Times New Roman" w:hAnsi="Times New Roman" w:cs="Times New Roman"/>
              </w:rPr>
              <w:t>An instructor may withdraw a student from a course if absences exceed:</w:t>
            </w:r>
          </w:p>
          <w:p w14:paraId="36373733" w14:textId="77777777" w:rsidR="00570426" w:rsidRDefault="00570426" w:rsidP="00D8151A">
            <w:pPr>
              <w:rPr>
                <w:rFonts w:ascii="Times New Roman" w:eastAsiaTheme="minorEastAsia" w:hAnsi="Times New Roman" w:cs="Times New Roman"/>
              </w:rPr>
            </w:pPr>
          </w:p>
          <w:p w14:paraId="7F4D680E" w14:textId="77777777" w:rsidR="00570426" w:rsidRDefault="00570426" w:rsidP="00D8151A">
            <w:pPr>
              <w:jc w:val="center"/>
              <w:rPr>
                <w:rFonts w:ascii="Times New Roman" w:hAnsi="Times New Roman" w:cs="Times New Roman"/>
              </w:rPr>
            </w:pPr>
            <w:r>
              <w:rPr>
                <w:rFonts w:ascii="Times New Roman" w:hAnsi="Times New Roman" w:cs="Times New Roman"/>
              </w:rPr>
              <w:t>2</w:t>
            </w:r>
          </w:p>
          <w:p w14:paraId="579DDAB2" w14:textId="77777777" w:rsidR="00570426" w:rsidRDefault="00570426" w:rsidP="00D8151A">
            <w:pPr>
              <w:jc w:val="center"/>
              <w:rPr>
                <w:rFonts w:ascii="Times New Roman" w:hAnsi="Times New Roman" w:cs="Times New Roman"/>
              </w:rPr>
            </w:pPr>
            <w:r>
              <w:rPr>
                <w:rFonts w:ascii="Times New Roman" w:hAnsi="Times New Roman" w:cs="Times New Roman"/>
              </w:rPr>
              <w:t>4</w:t>
            </w:r>
          </w:p>
          <w:p w14:paraId="5DDBB102" w14:textId="77777777" w:rsidR="00570426" w:rsidRDefault="00570426" w:rsidP="00D8151A">
            <w:pPr>
              <w:jc w:val="center"/>
              <w:rPr>
                <w:rFonts w:ascii="Times New Roman" w:hAnsi="Times New Roman" w:cs="Times New Roman"/>
              </w:rPr>
            </w:pPr>
            <w:r>
              <w:rPr>
                <w:rFonts w:ascii="Times New Roman" w:hAnsi="Times New Roman" w:cs="Times New Roman"/>
              </w:rPr>
              <w:t>6</w:t>
            </w:r>
          </w:p>
          <w:p w14:paraId="50228B78" w14:textId="77777777" w:rsidR="00570426" w:rsidRDefault="00570426" w:rsidP="00D8151A">
            <w:pPr>
              <w:jc w:val="center"/>
              <w:rPr>
                <w:rFonts w:ascii="Times New Roman" w:hAnsi="Times New Roman" w:cs="Times New Roman"/>
              </w:rPr>
            </w:pPr>
            <w:r>
              <w:rPr>
                <w:rFonts w:ascii="Times New Roman" w:hAnsi="Times New Roman" w:cs="Times New Roman"/>
              </w:rPr>
              <w:t>8</w:t>
            </w:r>
          </w:p>
          <w:p w14:paraId="584D4A17" w14:textId="77777777" w:rsidR="00570426" w:rsidRDefault="00570426" w:rsidP="00D8151A">
            <w:pPr>
              <w:rPr>
                <w:rFonts w:ascii="Times New Roman" w:hAnsi="Times New Roman" w:cs="Times New Roman"/>
              </w:rPr>
            </w:pPr>
            <w:r>
              <w:rPr>
                <w:rFonts w:ascii="Times New Roman" w:hAnsi="Times New Roman" w:cs="Times New Roman"/>
              </w:rPr>
              <w:t>Three tardies count as one absence</w:t>
            </w:r>
          </w:p>
        </w:tc>
      </w:tr>
    </w:tbl>
    <w:p w14:paraId="79BDB61D" w14:textId="77777777" w:rsidR="00255FA7" w:rsidRDefault="00255FA7" w:rsidP="00AA0CE0">
      <w:pPr>
        <w:rPr>
          <w:rFonts w:cs="Georgia"/>
          <w:b/>
          <w:bCs/>
          <w:u w:val="single"/>
        </w:rPr>
      </w:pPr>
    </w:p>
    <w:p w14:paraId="724C527E" w14:textId="10D1F5C2" w:rsidR="009F559B" w:rsidRPr="00441B5F" w:rsidRDefault="00255FA7" w:rsidP="009F559B">
      <w:pPr>
        <w:rPr>
          <w:b/>
        </w:rPr>
      </w:pPr>
      <w:r w:rsidRPr="00441B5F">
        <w:rPr>
          <w:b/>
        </w:rPr>
        <w:t>ACADEMIC DISHONESTY</w:t>
      </w:r>
      <w:r w:rsidR="009F559B" w:rsidRPr="00441B5F">
        <w:rPr>
          <w:b/>
        </w:rPr>
        <w:t xml:space="preserve"> </w:t>
      </w:r>
      <w:r w:rsidRPr="00441B5F">
        <w:rPr>
          <w:b/>
        </w:rPr>
        <w:t>POLICY</w:t>
      </w:r>
      <w:r w:rsidR="00CE2F4E" w:rsidRPr="00441B5F">
        <w:rPr>
          <w:b/>
        </w:rPr>
        <w:t>/</w:t>
      </w:r>
      <w:r w:rsidRPr="00441B5F">
        <w:rPr>
          <w:b/>
        </w:rPr>
        <w:t>ACADEMIC INTEGRITY</w:t>
      </w:r>
      <w:r w:rsidR="009F559B" w:rsidRPr="00441B5F">
        <w:rPr>
          <w:b/>
        </w:rPr>
        <w:t xml:space="preserve"> </w:t>
      </w:r>
      <w:r w:rsidRPr="00441B5F">
        <w:rPr>
          <w:b/>
        </w:rPr>
        <w:t>STATEMENT</w:t>
      </w:r>
      <w:r w:rsidR="00CE2F4E" w:rsidRPr="00441B5F">
        <w:rPr>
          <w:b/>
        </w:rPr>
        <w:t>:</w:t>
      </w:r>
    </w:p>
    <w:p w14:paraId="7505957F" w14:textId="77777777" w:rsidR="009F559B" w:rsidRPr="00441B5F" w:rsidRDefault="009F559B" w:rsidP="009F559B">
      <w:pPr>
        <w:rPr>
          <w:rStyle w:val="A5"/>
          <w:rFonts w:cstheme="minorHAnsi"/>
          <w:sz w:val="24"/>
          <w:szCs w:val="24"/>
        </w:rPr>
      </w:pPr>
      <w:r w:rsidRPr="00441B5F">
        <w:rPr>
          <w:rStyle w:val="A5"/>
          <w:rFonts w:cstheme="minorHAnsi"/>
          <w:sz w:val="24"/>
          <w:szCs w:val="24"/>
        </w:rPr>
        <w:t xml:space="preserve">Scholastic dishonesty, involving but not limited to </w:t>
      </w:r>
      <w:r w:rsidRPr="00D32F16">
        <w:rPr>
          <w:rStyle w:val="A5"/>
          <w:rFonts w:cstheme="minorHAnsi"/>
          <w:sz w:val="24"/>
          <w:szCs w:val="24"/>
          <w:highlight w:val="yellow"/>
        </w:rPr>
        <w:t>cheating on a test, plagiarism</w:t>
      </w:r>
      <w:r w:rsidRPr="00441B5F">
        <w:rPr>
          <w:rStyle w:val="A5"/>
          <w:rFonts w:cstheme="minorHAnsi"/>
          <w:sz w:val="24"/>
          <w:szCs w:val="24"/>
        </w:rPr>
        <w:t>, col</w:t>
      </w:r>
      <w:r w:rsidRPr="00441B5F">
        <w:rPr>
          <w:rStyle w:val="A5"/>
          <w:rFonts w:cstheme="minorHAnsi"/>
          <w:sz w:val="24"/>
          <w:szCs w:val="24"/>
        </w:rPr>
        <w:softHyphen/>
        <w:t>lusion, or falsification of records will make the student liable for disciplinary action after being investigated by the Dean of Students</w:t>
      </w:r>
      <w:r w:rsidRPr="00D32F16">
        <w:rPr>
          <w:rStyle w:val="A5"/>
          <w:rFonts w:cstheme="minorHAnsi"/>
          <w:sz w:val="24"/>
          <w:szCs w:val="24"/>
          <w:highlight w:val="yellow"/>
        </w:rPr>
        <w:t>. Proven violations of this nature will result in the student being dropped from the class with an “F”</w:t>
      </w:r>
      <w:r w:rsidRPr="00441B5F">
        <w:rPr>
          <w:rStyle w:val="A5"/>
          <w:rFonts w:cstheme="minorHAnsi"/>
          <w:sz w:val="24"/>
          <w:szCs w:val="24"/>
        </w:rPr>
        <w:t xml:space="preserve">. </w:t>
      </w:r>
    </w:p>
    <w:p w14:paraId="33E93C12" w14:textId="77777777" w:rsidR="00B40CB2" w:rsidRDefault="00B40CB2" w:rsidP="009F559B">
      <w:pPr>
        <w:rPr>
          <w:rStyle w:val="A5"/>
          <w:rFonts w:cstheme="minorHAnsi"/>
          <w:sz w:val="24"/>
          <w:szCs w:val="24"/>
        </w:rPr>
      </w:pPr>
    </w:p>
    <w:p w14:paraId="72450E5D" w14:textId="1A7931A4" w:rsidR="009F559B" w:rsidRDefault="009F559B" w:rsidP="009F559B">
      <w:pPr>
        <w:rPr>
          <w:rStyle w:val="A5"/>
          <w:rFonts w:cstheme="minorHAnsi"/>
          <w:sz w:val="24"/>
          <w:szCs w:val="24"/>
        </w:rPr>
      </w:pPr>
      <w:r w:rsidRPr="00441B5F">
        <w:rPr>
          <w:rStyle w:val="A5"/>
          <w:rFonts w:cstheme="minorHAnsi"/>
          <w:sz w:val="24"/>
          <w:szCs w:val="24"/>
        </w:rPr>
        <w:t xml:space="preserve">This policy applies </w:t>
      </w:r>
      <w:r w:rsidR="0079158E">
        <w:rPr>
          <w:rStyle w:val="A5"/>
          <w:rFonts w:cstheme="minorHAnsi"/>
          <w:sz w:val="24"/>
          <w:szCs w:val="24"/>
        </w:rPr>
        <w:t>campus-wide</w:t>
      </w:r>
      <w:r w:rsidRPr="00441B5F">
        <w:rPr>
          <w:rStyle w:val="A5"/>
          <w:rFonts w:cstheme="minorHAnsi"/>
          <w:sz w:val="24"/>
          <w:szCs w:val="24"/>
        </w:rPr>
        <w:t xml:space="preserve">, including TC Testing Center, as well as off-campus classroom or lab sites, including dual credit campuses. This information can be found in the Student Handbook at </w:t>
      </w:r>
      <w:hyperlink r:id="rId10" w:history="1">
        <w:r w:rsidRPr="00441B5F">
          <w:rPr>
            <w:rStyle w:val="Hyperlink"/>
            <w:rFonts w:cstheme="minorHAnsi"/>
          </w:rPr>
          <w:t>https://texarkanacollege.edu</w:t>
        </w:r>
      </w:hyperlink>
      <w:r w:rsidRPr="00441B5F">
        <w:rPr>
          <w:rStyle w:val="A5"/>
          <w:rFonts w:cstheme="minorHAnsi"/>
          <w:sz w:val="24"/>
          <w:szCs w:val="24"/>
        </w:rPr>
        <w:t>.</w:t>
      </w:r>
    </w:p>
    <w:p w14:paraId="49EFEDE9" w14:textId="77777777" w:rsidR="006B1FCD" w:rsidRDefault="006B1FCD" w:rsidP="009F559B">
      <w:pPr>
        <w:rPr>
          <w:rStyle w:val="A5"/>
          <w:rFonts w:cstheme="minorHAnsi"/>
          <w:sz w:val="24"/>
          <w:szCs w:val="24"/>
        </w:rPr>
      </w:pPr>
    </w:p>
    <w:p w14:paraId="6E37E1A3" w14:textId="77777777" w:rsidR="006B1FCD" w:rsidRDefault="006B1FCD" w:rsidP="006B1FCD">
      <w:pPr>
        <w:pStyle w:val="NormalWeb"/>
        <w:numPr>
          <w:ilvl w:val="0"/>
          <w:numId w:val="20"/>
        </w:numPr>
        <w:spacing w:before="0" w:beforeAutospacing="0" w:after="0" w:afterAutospacing="0"/>
        <w:ind w:left="360"/>
        <w:textAlignment w:val="baseline"/>
        <w:rPr>
          <w:rFonts w:ascii="Arial" w:hAnsi="Arial" w:cs="Arial"/>
          <w:color w:val="000000"/>
        </w:rPr>
      </w:pPr>
      <w:r>
        <w:rPr>
          <w:rFonts w:ascii="Cambria" w:hAnsi="Cambria" w:cs="Arial"/>
          <w:b/>
          <w:bCs/>
          <w:color w:val="000000"/>
        </w:rPr>
        <w:t>Class Policies:</w:t>
      </w:r>
      <w:r>
        <w:rPr>
          <w:rFonts w:ascii="Cambria" w:hAnsi="Cambria" w:cs="Arial"/>
          <w:color w:val="000000"/>
        </w:rPr>
        <w:t>  </w:t>
      </w:r>
    </w:p>
    <w:p w14:paraId="70D82E3C" w14:textId="7C62A667" w:rsidR="006B1FCD" w:rsidRDefault="006B1FCD" w:rsidP="006B1FCD">
      <w:pPr>
        <w:pStyle w:val="NormalWeb"/>
        <w:numPr>
          <w:ilvl w:val="0"/>
          <w:numId w:val="21"/>
        </w:numPr>
        <w:spacing w:before="0" w:beforeAutospacing="0" w:after="0" w:afterAutospacing="0"/>
        <w:ind w:left="1800"/>
        <w:textAlignment w:val="baseline"/>
        <w:rPr>
          <w:rFonts w:ascii="Arial" w:hAnsi="Arial" w:cs="Arial"/>
          <w:color w:val="000000"/>
        </w:rPr>
      </w:pPr>
      <w:r>
        <w:rPr>
          <w:rFonts w:ascii="Cambria" w:hAnsi="Cambria" w:cs="Arial"/>
          <w:b/>
          <w:bCs/>
          <w:color w:val="000000"/>
        </w:rPr>
        <w:t>Cell phones must be turned off and out of sight in the classroom</w:t>
      </w:r>
      <w:r>
        <w:rPr>
          <w:rFonts w:ascii="Cambria" w:hAnsi="Cambria" w:cs="Arial"/>
          <w:color w:val="000000"/>
        </w:rPr>
        <w:t xml:space="preserve">.  If an emergency exists, please let me know about it before class.  </w:t>
      </w:r>
      <w:r>
        <w:rPr>
          <w:rFonts w:ascii="Cambria" w:hAnsi="Cambria" w:cs="Arial"/>
          <w:b/>
          <w:bCs/>
          <w:color w:val="000000"/>
        </w:rPr>
        <w:t>Students will be warned if a cell phone is out and then asked to turn in their phone to the office if the teacher deems necessary.</w:t>
      </w:r>
      <w:r>
        <w:rPr>
          <w:rFonts w:ascii="Cambria" w:hAnsi="Cambria" w:cs="Arial"/>
          <w:color w:val="000000"/>
        </w:rPr>
        <w:t>  Students can be dropped from the course if the problem persists. </w:t>
      </w:r>
    </w:p>
    <w:p w14:paraId="3072B619" w14:textId="77777777" w:rsidR="006B1FCD" w:rsidRDefault="006B1FCD" w:rsidP="006B1FCD">
      <w:pPr>
        <w:pStyle w:val="NormalWeb"/>
        <w:numPr>
          <w:ilvl w:val="0"/>
          <w:numId w:val="21"/>
        </w:numPr>
        <w:spacing w:before="0" w:beforeAutospacing="0" w:after="0" w:afterAutospacing="0"/>
        <w:ind w:left="1800"/>
        <w:textAlignment w:val="baseline"/>
        <w:rPr>
          <w:rFonts w:ascii="Arial" w:hAnsi="Arial" w:cs="Arial"/>
          <w:b/>
          <w:bCs/>
          <w:color w:val="000000"/>
        </w:rPr>
      </w:pPr>
      <w:r>
        <w:rPr>
          <w:rFonts w:ascii="Cambria" w:hAnsi="Cambria" w:cs="Arial"/>
          <w:color w:val="000000"/>
        </w:rPr>
        <w:t>Students are not allowed to listen to music via headphones during class without permission.</w:t>
      </w:r>
    </w:p>
    <w:p w14:paraId="3BC0B220" w14:textId="77777777" w:rsidR="006B1FCD" w:rsidRDefault="006B1FCD" w:rsidP="006B1FCD">
      <w:pPr>
        <w:pStyle w:val="NormalWeb"/>
        <w:numPr>
          <w:ilvl w:val="0"/>
          <w:numId w:val="21"/>
        </w:numPr>
        <w:spacing w:before="0" w:beforeAutospacing="0" w:after="0" w:afterAutospacing="0"/>
        <w:ind w:left="1800"/>
        <w:textAlignment w:val="baseline"/>
        <w:rPr>
          <w:rFonts w:ascii="Arial" w:hAnsi="Arial" w:cs="Arial"/>
          <w:color w:val="000000"/>
        </w:rPr>
      </w:pPr>
      <w:r>
        <w:rPr>
          <w:rFonts w:ascii="Cambria" w:hAnsi="Cambria" w:cs="Arial"/>
          <w:color w:val="000000"/>
        </w:rPr>
        <w:t>There is a zero tolerance policy for any behavior that is disruptive to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14:paraId="6A7E55AE" w14:textId="77777777" w:rsidR="006B1FCD" w:rsidRDefault="006B1FCD" w:rsidP="006B1FCD">
      <w:pPr>
        <w:pStyle w:val="NormalWeb"/>
        <w:numPr>
          <w:ilvl w:val="0"/>
          <w:numId w:val="21"/>
        </w:numPr>
        <w:spacing w:before="0" w:beforeAutospacing="0" w:after="0" w:afterAutospacing="0"/>
        <w:ind w:left="1800"/>
        <w:textAlignment w:val="baseline"/>
        <w:rPr>
          <w:rFonts w:ascii="Arial" w:hAnsi="Arial" w:cs="Arial"/>
          <w:color w:val="000000"/>
        </w:rPr>
      </w:pPr>
      <w:r>
        <w:rPr>
          <w:rFonts w:ascii="Cambria" w:hAnsi="Cambria" w:cs="Arial"/>
          <w:color w:val="000000"/>
        </w:rPr>
        <w:t>Only clear plastic water bottles will be allowed in the classroom.</w:t>
      </w:r>
    </w:p>
    <w:p w14:paraId="0BA9EF2C" w14:textId="77777777" w:rsidR="006B1FCD" w:rsidRDefault="006B1FCD" w:rsidP="006B1FCD">
      <w:pPr>
        <w:pStyle w:val="NormalWeb"/>
        <w:numPr>
          <w:ilvl w:val="0"/>
          <w:numId w:val="21"/>
        </w:numPr>
        <w:spacing w:before="0" w:beforeAutospacing="0" w:after="0" w:afterAutospacing="0"/>
        <w:ind w:left="1800"/>
        <w:textAlignment w:val="baseline"/>
        <w:rPr>
          <w:rFonts w:ascii="Arial" w:hAnsi="Arial" w:cs="Arial"/>
          <w:color w:val="000000"/>
        </w:rPr>
      </w:pPr>
      <w:r>
        <w:rPr>
          <w:rFonts w:ascii="Cambria" w:hAnsi="Cambria" w:cs="Arial"/>
          <w:color w:val="000000"/>
        </w:rPr>
        <w:t>Eating in the classroom is not allowed.</w:t>
      </w:r>
    </w:p>
    <w:p w14:paraId="1149213C" w14:textId="77777777" w:rsidR="006B1FCD" w:rsidRDefault="006B1FCD" w:rsidP="006B1FCD">
      <w:pPr>
        <w:pStyle w:val="NormalWeb"/>
        <w:numPr>
          <w:ilvl w:val="0"/>
          <w:numId w:val="21"/>
        </w:numPr>
        <w:spacing w:before="0" w:beforeAutospacing="0" w:after="0" w:afterAutospacing="0"/>
        <w:ind w:left="1800"/>
        <w:textAlignment w:val="baseline"/>
        <w:rPr>
          <w:rFonts w:ascii="Arial" w:hAnsi="Arial" w:cs="Arial"/>
          <w:color w:val="000000"/>
        </w:rPr>
      </w:pPr>
      <w:r>
        <w:rPr>
          <w:rFonts w:ascii="Cambria" w:hAnsi="Cambria" w:cs="Arial"/>
          <w:color w:val="000000"/>
        </w:rPr>
        <w:t>If a problem occurs, students may receive a warning or may be asked to leave the classroom and will receive an absence.  Students can be dropped from the course for inappropriate classroom behavior.</w:t>
      </w:r>
    </w:p>
    <w:p w14:paraId="3D8CC1C1" w14:textId="77777777" w:rsidR="006B1FCD" w:rsidRDefault="006B1FCD" w:rsidP="006B1FCD">
      <w:pPr>
        <w:pStyle w:val="NormalWeb"/>
        <w:spacing w:before="0" w:beforeAutospacing="0" w:after="0" w:afterAutospacing="0"/>
      </w:pPr>
      <w:r>
        <w:rPr>
          <w:rFonts w:ascii="Cambria" w:hAnsi="Cambria"/>
          <w:color w:val="000000"/>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14:paraId="5BF1E37A" w14:textId="77777777" w:rsidR="006B1FCD" w:rsidRDefault="006B1FCD" w:rsidP="006B1FCD">
      <w:pPr>
        <w:pStyle w:val="NormalWeb"/>
        <w:spacing w:before="0" w:beforeAutospacing="0" w:after="0" w:afterAutospacing="0"/>
      </w:pPr>
      <w:r>
        <w:rPr>
          <w:rFonts w:ascii="Cambria" w:hAnsi="Cambria"/>
          <w:color w:val="000000"/>
        </w:rPr>
        <w:lastRenderedPageBreak/>
        <w:t>Students in this course are held accountable to all policies and procedures outlined in the Texarkana College Student Catalog/Handbook. </w:t>
      </w:r>
    </w:p>
    <w:p w14:paraId="1752D40C" w14:textId="77777777" w:rsidR="006B1FCD" w:rsidRPr="00441B5F" w:rsidRDefault="006B1FCD" w:rsidP="009F559B">
      <w:pPr>
        <w:rPr>
          <w:rStyle w:val="A5"/>
          <w:sz w:val="24"/>
          <w:szCs w:val="24"/>
        </w:rPr>
      </w:pPr>
    </w:p>
    <w:p w14:paraId="5E44EEE8" w14:textId="77777777" w:rsidR="009F559B" w:rsidRPr="00441B5F" w:rsidRDefault="009F559B" w:rsidP="009F559B">
      <w:pPr>
        <w:autoSpaceDE w:val="0"/>
        <w:autoSpaceDN w:val="0"/>
        <w:adjustRightInd w:val="0"/>
        <w:rPr>
          <w:rFonts w:eastAsia="Times New Roman" w:cstheme="minorHAnsi"/>
          <w:b/>
          <w:bCs/>
          <w:color w:val="000000"/>
        </w:rPr>
      </w:pPr>
    </w:p>
    <w:p w14:paraId="122B7200" w14:textId="77777777" w:rsidR="009F559B" w:rsidRPr="009F099B" w:rsidRDefault="00255FA7" w:rsidP="009F559B">
      <w:pPr>
        <w:autoSpaceDE w:val="0"/>
        <w:autoSpaceDN w:val="0"/>
        <w:adjustRightInd w:val="0"/>
        <w:rPr>
          <w:rFonts w:eastAsia="Times New Roman" w:cstheme="minorHAnsi"/>
          <w:b/>
          <w:color w:val="000000"/>
        </w:rPr>
      </w:pPr>
      <w:r w:rsidRPr="009F099B">
        <w:rPr>
          <w:rFonts w:eastAsia="Times New Roman" w:cstheme="minorHAnsi"/>
          <w:b/>
          <w:color w:val="000000"/>
        </w:rPr>
        <w:t>FINANCIAL AID:</w:t>
      </w:r>
    </w:p>
    <w:p w14:paraId="27C133BB" w14:textId="77777777" w:rsidR="009F559B" w:rsidRPr="009F099B" w:rsidRDefault="009F559B" w:rsidP="009F559B">
      <w:pPr>
        <w:autoSpaceDE w:val="0"/>
        <w:autoSpaceDN w:val="0"/>
        <w:adjustRightInd w:val="0"/>
        <w:rPr>
          <w:rFonts w:eastAsia="Times New Roman" w:cstheme="minorHAnsi"/>
        </w:rPr>
      </w:pPr>
      <w:r w:rsidRPr="009F099B">
        <w:rPr>
          <w:rFonts w:eastAsia="Times New Roman" w:cstheme="minorHAnsi"/>
          <w:b/>
          <w:color w:val="000000" w:themeColor="text1"/>
        </w:rPr>
        <w:t>Attention!</w:t>
      </w:r>
      <w:r w:rsidRPr="009F099B">
        <w:rPr>
          <w:rFonts w:eastAsia="Times New Roman" w:cstheme="minorHAnsi"/>
          <w:color w:val="C00000"/>
        </w:rPr>
        <w:t xml:space="preserve"> </w:t>
      </w:r>
      <w:r w:rsidRPr="009F099B">
        <w:rPr>
          <w:rFonts w:eastAsia="Times New Roman" w:cstheme="minorHAnsi"/>
        </w:rPr>
        <w:t>Dropping this class may affect your funding in a negative way! You could owe money to the college and/or federal go</w:t>
      </w:r>
      <w:r w:rsidR="001C2178" w:rsidRPr="009F099B">
        <w:rPr>
          <w:rFonts w:eastAsia="Times New Roman" w:cstheme="minorHAnsi"/>
        </w:rPr>
        <w:t xml:space="preserve">vernment. Please check with the </w:t>
      </w:r>
      <w:r w:rsidRPr="009F099B">
        <w:rPr>
          <w:rFonts w:eastAsia="Times New Roman" w:cstheme="minorHAnsi"/>
        </w:rPr>
        <w:t>Financial Aid office before making a decision.</w:t>
      </w:r>
    </w:p>
    <w:p w14:paraId="39EA5C95" w14:textId="77777777" w:rsidR="0002426C" w:rsidRPr="009F099B" w:rsidRDefault="0002426C" w:rsidP="0002426C">
      <w:pPr>
        <w:rPr>
          <w:b/>
        </w:rPr>
      </w:pPr>
    </w:p>
    <w:p w14:paraId="6EEE9D30" w14:textId="77777777" w:rsidR="009928D3" w:rsidRPr="009F099B" w:rsidRDefault="00255FA7" w:rsidP="009928D3">
      <w:r w:rsidRPr="009F099B">
        <w:rPr>
          <w:b/>
        </w:rPr>
        <w:t>DROP DATE:</w:t>
      </w:r>
    </w:p>
    <w:p w14:paraId="53112B34" w14:textId="65058621" w:rsidR="009928D3" w:rsidRPr="009F099B" w:rsidRDefault="009928D3" w:rsidP="009928D3">
      <w:r w:rsidRPr="009F099B">
        <w:t xml:space="preserve">The official drop date for the course is </w:t>
      </w:r>
      <w:r w:rsidRPr="009F099B">
        <w:rPr>
          <w:b/>
        </w:rPr>
        <w:t xml:space="preserve">Friday, </w:t>
      </w:r>
      <w:r w:rsidR="00967CAC">
        <w:rPr>
          <w:b/>
        </w:rPr>
        <w:t>November 17</w:t>
      </w:r>
      <w:r w:rsidRPr="009F099B">
        <w:t>, which is the last date for the student to drop this course with a W.  The professor can drop the student at any time during the semester.</w:t>
      </w:r>
    </w:p>
    <w:p w14:paraId="54B351F7" w14:textId="77777777" w:rsidR="00CB6BCB" w:rsidRPr="009F099B" w:rsidRDefault="00CB6BCB" w:rsidP="0002426C">
      <w:pPr>
        <w:rPr>
          <w:b/>
        </w:rPr>
      </w:pPr>
    </w:p>
    <w:p w14:paraId="375D60ED" w14:textId="77777777" w:rsidR="0002426C" w:rsidRPr="009F099B" w:rsidRDefault="00255FA7" w:rsidP="0002426C">
      <w:pPr>
        <w:rPr>
          <w:b/>
        </w:rPr>
      </w:pPr>
      <w:r w:rsidRPr="009F099B">
        <w:rPr>
          <w:b/>
        </w:rPr>
        <w:t>VIEWING GRADES:</w:t>
      </w:r>
    </w:p>
    <w:p w14:paraId="145C2CDB" w14:textId="77777777" w:rsidR="002C07AC" w:rsidRPr="009F099B" w:rsidRDefault="00C15477" w:rsidP="0002426C">
      <w:pPr>
        <w:rPr>
          <w:rFonts w:cs="Times New Roman"/>
        </w:rPr>
      </w:pPr>
      <w:r w:rsidRPr="009F099B">
        <w:rPr>
          <w:rFonts w:cs="Times New Roman"/>
        </w:rPr>
        <w:t xml:space="preserve">Grades are available for viewing throughout the semester under the student’s </w:t>
      </w:r>
      <w:proofErr w:type="spellStart"/>
      <w:r w:rsidRPr="009F099B">
        <w:rPr>
          <w:rFonts w:cs="Times New Roman"/>
        </w:rPr>
        <w:t>MyTC</w:t>
      </w:r>
      <w:proofErr w:type="spellEnd"/>
      <w:r w:rsidRPr="009F099B">
        <w:rPr>
          <w:rFonts w:cs="Times New Roman"/>
        </w:rPr>
        <w:t xml:space="preserve"> portal.  </w:t>
      </w:r>
    </w:p>
    <w:p w14:paraId="2F318F59" w14:textId="77777777" w:rsidR="00F05B50" w:rsidRPr="009F099B" w:rsidRDefault="00F05B50" w:rsidP="0002426C">
      <w:pPr>
        <w:rPr>
          <w:b/>
        </w:rPr>
      </w:pPr>
    </w:p>
    <w:p w14:paraId="1B550F3E" w14:textId="77777777" w:rsidR="00DE4A5C" w:rsidRPr="009F099B" w:rsidRDefault="00255FA7" w:rsidP="0002426C">
      <w:pPr>
        <w:rPr>
          <w:rFonts w:cs="Times New Roman"/>
        </w:rPr>
      </w:pPr>
      <w:r w:rsidRPr="009F099B">
        <w:rPr>
          <w:b/>
        </w:rPr>
        <w:t>TC EMAIL:</w:t>
      </w:r>
    </w:p>
    <w:p w14:paraId="2936830F" w14:textId="73768459" w:rsidR="00C15477" w:rsidRPr="009F099B" w:rsidRDefault="00C15477" w:rsidP="00C15477">
      <w:pPr>
        <w:rPr>
          <w:rFonts w:cs="Times New Roman"/>
        </w:rPr>
      </w:pPr>
      <w:r w:rsidRPr="009F099B">
        <w:rPr>
          <w:rFonts w:cs="Times New Roman"/>
          <w:b/>
        </w:rPr>
        <w:t>Students should check their TC Email account on a regular basis (</w:t>
      </w:r>
      <w:r w:rsidR="009F099B">
        <w:rPr>
          <w:rFonts w:cs="Times New Roman"/>
          <w:b/>
        </w:rPr>
        <w:t xml:space="preserve">twice </w:t>
      </w:r>
      <w:r w:rsidRPr="009F099B">
        <w:rPr>
          <w:rFonts w:cs="Times New Roman"/>
          <w:b/>
        </w:rPr>
        <w:t>weekly) to check for general information sent from campus or instructors.</w:t>
      </w:r>
      <w:r w:rsidRPr="009F099B">
        <w:rPr>
          <w:rFonts w:cs="Times New Roman"/>
        </w:rPr>
        <w:t xml:space="preserve">  Also, when emailing the instructor, the students should use the TC Email account.  </w:t>
      </w:r>
    </w:p>
    <w:p w14:paraId="2B4E9F82" w14:textId="77777777" w:rsidR="00C15477" w:rsidRPr="009F099B" w:rsidRDefault="00C15477" w:rsidP="00C15477">
      <w:pPr>
        <w:rPr>
          <w:rFonts w:cs="Times New Roman"/>
        </w:rPr>
      </w:pPr>
    </w:p>
    <w:p w14:paraId="0249F587" w14:textId="77777777" w:rsidR="00255FA7" w:rsidRPr="009F099B" w:rsidRDefault="00255FA7" w:rsidP="00C15477">
      <w:pPr>
        <w:rPr>
          <w:b/>
        </w:rPr>
      </w:pPr>
      <w:r w:rsidRPr="009F099B">
        <w:rPr>
          <w:b/>
        </w:rPr>
        <w:t>STUDENT SUPPORT, COMPUTER ACCESS, TUTORING:</w:t>
      </w:r>
    </w:p>
    <w:p w14:paraId="6A5CF177" w14:textId="77777777" w:rsidR="00C15477" w:rsidRPr="009F099B" w:rsidRDefault="00C15477" w:rsidP="00C15477">
      <w:pPr>
        <w:pStyle w:val="ListParagraph"/>
        <w:numPr>
          <w:ilvl w:val="0"/>
          <w:numId w:val="12"/>
        </w:numPr>
        <w:rPr>
          <w:b/>
        </w:rPr>
      </w:pPr>
      <w:r w:rsidRPr="009F099B">
        <w:rPr>
          <w:b/>
        </w:rPr>
        <w:t xml:space="preserve">Library Hours </w:t>
      </w:r>
      <w:r w:rsidRPr="009F099B">
        <w:rPr>
          <w:b/>
        </w:rPr>
        <w:tab/>
      </w:r>
    </w:p>
    <w:p w14:paraId="0AA84FA2" w14:textId="77777777" w:rsidR="00C15477" w:rsidRPr="009F099B" w:rsidRDefault="00C15477" w:rsidP="00C15477">
      <w:r w:rsidRPr="009F099B">
        <w:t xml:space="preserve">M-Th 7:30 a.m. – 9 </w:t>
      </w:r>
      <w:r w:rsidR="00255FA7" w:rsidRPr="009F099B">
        <w:t xml:space="preserve">p.m. </w:t>
      </w:r>
      <w:r w:rsidR="00255FA7" w:rsidRPr="009F099B">
        <w:tab/>
        <w:t xml:space="preserve">F 7:30 a.m. – 4 p.m.   </w:t>
      </w:r>
      <w:r w:rsidR="00255FA7" w:rsidRPr="009F099B">
        <w:tab/>
      </w:r>
      <w:r w:rsidR="00255FA7" w:rsidRPr="009F099B">
        <w:tab/>
      </w:r>
      <w:r w:rsidRPr="009F099B">
        <w:t>Sunday 2-9 p.m.</w:t>
      </w:r>
    </w:p>
    <w:p w14:paraId="7603A575" w14:textId="77777777" w:rsidR="00C15477" w:rsidRPr="009F099B" w:rsidRDefault="00C15477" w:rsidP="00C15477"/>
    <w:p w14:paraId="04EF6EC5" w14:textId="484FD475" w:rsidR="00C15477" w:rsidRPr="009F099B" w:rsidRDefault="00C15477" w:rsidP="00C15477">
      <w:pPr>
        <w:pStyle w:val="ListParagraph"/>
        <w:numPr>
          <w:ilvl w:val="0"/>
          <w:numId w:val="13"/>
        </w:numPr>
        <w:rPr>
          <w:b/>
        </w:rPr>
      </w:pPr>
      <w:r w:rsidRPr="009F099B">
        <w:rPr>
          <w:b/>
        </w:rPr>
        <w:t xml:space="preserve">Student Support Services (Tutoring) in </w:t>
      </w:r>
      <w:r w:rsidR="0079158E">
        <w:rPr>
          <w:b/>
        </w:rPr>
        <w:t xml:space="preserve">the </w:t>
      </w:r>
      <w:r w:rsidRPr="009F099B">
        <w:rPr>
          <w:b/>
        </w:rPr>
        <w:t>library</w:t>
      </w:r>
      <w:r w:rsidR="0079158E">
        <w:rPr>
          <w:b/>
        </w:rPr>
        <w:t>,</w:t>
      </w:r>
      <w:r w:rsidRPr="009F099B">
        <w:rPr>
          <w:b/>
        </w:rPr>
        <w:t xml:space="preserve"> second floor </w:t>
      </w:r>
      <w:r w:rsidRPr="009F099B">
        <w:rPr>
          <w:b/>
        </w:rPr>
        <w:tab/>
      </w:r>
    </w:p>
    <w:p w14:paraId="70793961" w14:textId="77777777" w:rsidR="00C15477" w:rsidRPr="009F099B" w:rsidRDefault="00C15477" w:rsidP="00C15477">
      <w:r w:rsidRPr="009F099B">
        <w:t>M-Th 8 a.m.-7 p.m.</w:t>
      </w:r>
      <w:r w:rsidRPr="009F099B">
        <w:tab/>
      </w:r>
      <w:r w:rsidRPr="009F099B">
        <w:tab/>
        <w:t>F 8 a.m. -4 p.m.</w:t>
      </w:r>
      <w:r w:rsidRPr="009F099B">
        <w:tab/>
      </w:r>
      <w:r w:rsidRPr="009F099B">
        <w:tab/>
      </w:r>
      <w:r w:rsidRPr="009F099B">
        <w:tab/>
        <w:t>Sunday 2-9 p.m.</w:t>
      </w:r>
    </w:p>
    <w:p w14:paraId="759B38D1" w14:textId="77777777" w:rsidR="00C15477" w:rsidRPr="009F099B" w:rsidRDefault="00C15477" w:rsidP="00C15477"/>
    <w:p w14:paraId="5EDFB06C" w14:textId="77777777" w:rsidR="00C15477" w:rsidRPr="009F099B" w:rsidRDefault="00C15477" w:rsidP="00C15477">
      <w:pPr>
        <w:pStyle w:val="ListParagraph"/>
        <w:numPr>
          <w:ilvl w:val="0"/>
          <w:numId w:val="14"/>
        </w:numPr>
        <w:rPr>
          <w:rFonts w:cs="Times New Roman"/>
          <w:b/>
        </w:rPr>
      </w:pPr>
      <w:r w:rsidRPr="009F099B">
        <w:rPr>
          <w:rFonts w:cs="Times New Roman"/>
          <w:b/>
        </w:rPr>
        <w:t>Testing Center (Library first floor)</w:t>
      </w:r>
    </w:p>
    <w:p w14:paraId="467FFADF" w14:textId="77777777" w:rsidR="00C15477" w:rsidRPr="009F099B" w:rsidRDefault="00C15477" w:rsidP="00C15477">
      <w:r w:rsidRPr="009F099B">
        <w:t xml:space="preserve">M-Th 8:30 a.m. – 6 p.m. </w:t>
      </w:r>
      <w:r w:rsidRPr="009F099B">
        <w:tab/>
        <w:t xml:space="preserve">F 8:30 a.m. – 3:30 p.m. </w:t>
      </w:r>
      <w:r w:rsidRPr="009F099B">
        <w:tab/>
      </w:r>
      <w:r w:rsidRPr="009F099B">
        <w:tab/>
        <w:t>Sunday 2-6 p.m.</w:t>
      </w:r>
    </w:p>
    <w:p w14:paraId="36C81C79" w14:textId="77777777" w:rsidR="00C15477" w:rsidRPr="009F099B" w:rsidRDefault="00C15477" w:rsidP="00C15477">
      <w:pPr>
        <w:rPr>
          <w:rFonts w:cs="Times New Roman"/>
        </w:rPr>
      </w:pPr>
    </w:p>
    <w:p w14:paraId="35F9112B" w14:textId="77777777" w:rsidR="00C15477" w:rsidRPr="009F099B" w:rsidRDefault="00C15477" w:rsidP="00C15477">
      <w:pPr>
        <w:pStyle w:val="ListParagraph"/>
        <w:numPr>
          <w:ilvl w:val="0"/>
          <w:numId w:val="15"/>
        </w:numPr>
        <w:rPr>
          <w:b/>
        </w:rPr>
      </w:pPr>
      <w:r w:rsidRPr="009F099B">
        <w:rPr>
          <w:b/>
        </w:rPr>
        <w:t>Help Desk – TC Login Problems</w:t>
      </w:r>
    </w:p>
    <w:p w14:paraId="2F1475D7" w14:textId="23247497" w:rsidR="00C15477" w:rsidRPr="009F099B" w:rsidRDefault="00C15477" w:rsidP="00C15477">
      <w:pPr>
        <w:rPr>
          <w:b/>
        </w:rPr>
      </w:pPr>
      <w:r w:rsidRPr="009F099B">
        <w:t xml:space="preserve">M-Th 8 a.m. – 5 p.m. </w:t>
      </w:r>
      <w:r w:rsidRPr="009F099B">
        <w:tab/>
      </w:r>
      <w:r w:rsidRPr="009F099B">
        <w:tab/>
        <w:t xml:space="preserve">F 8 a.m.-4 p.m.  </w:t>
      </w:r>
      <w:r w:rsidRPr="009F099B">
        <w:tab/>
      </w:r>
      <w:r w:rsidRPr="009F099B">
        <w:rPr>
          <w:b/>
        </w:rPr>
        <w:t>Phone:</w:t>
      </w:r>
      <w:r w:rsidR="004C2A3A">
        <w:rPr>
          <w:b/>
        </w:rPr>
        <w:t xml:space="preserve">  </w:t>
      </w:r>
      <w:r w:rsidRPr="009F099B">
        <w:rPr>
          <w:b/>
        </w:rPr>
        <w:t>903-823-3030</w:t>
      </w:r>
    </w:p>
    <w:p w14:paraId="3EF97D11" w14:textId="77777777" w:rsidR="00C15477" w:rsidRPr="009F099B" w:rsidRDefault="00C15477" w:rsidP="00C15477">
      <w:pPr>
        <w:rPr>
          <w:rFonts w:cs="Times New Roman"/>
        </w:rPr>
      </w:pPr>
    </w:p>
    <w:p w14:paraId="33F3B60E" w14:textId="325F1AB8" w:rsidR="004C2A3A" w:rsidRPr="004C2A3A" w:rsidRDefault="004C2A3A" w:rsidP="004C2A3A">
      <w:pPr>
        <w:autoSpaceDE w:val="0"/>
        <w:autoSpaceDN w:val="0"/>
        <w:adjustRightInd w:val="0"/>
        <w:rPr>
          <w:rFonts w:eastAsia="Times New Roman" w:cstheme="minorHAnsi"/>
        </w:rPr>
      </w:pPr>
      <w:r w:rsidRPr="004C2A3A">
        <w:rPr>
          <w:rFonts w:eastAsia="Times New Roman" w:cstheme="minorHAnsi"/>
          <w:b/>
          <w:bCs/>
          <w:color w:val="000000"/>
        </w:rPr>
        <w:t>STUDENT ACCOMMODATION:</w:t>
      </w:r>
    </w:p>
    <w:p w14:paraId="279C02C4" w14:textId="77777777" w:rsidR="004C2A3A" w:rsidRPr="004C2A3A" w:rsidRDefault="004C2A3A" w:rsidP="004C2A3A">
      <w:pPr>
        <w:autoSpaceDE w:val="0"/>
        <w:autoSpaceDN w:val="0"/>
        <w:adjustRightInd w:val="0"/>
        <w:rPr>
          <w:rFonts w:eastAsia="Times New Roman" w:cstheme="minorHAnsi"/>
        </w:rPr>
      </w:pPr>
      <w:r w:rsidRPr="004C2A3A">
        <w:rPr>
          <w:rFonts w:eastAsia="Times New Roman" w:cstheme="minorHAnsi"/>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4C2A3A">
        <w:rPr>
          <w:rFonts w:eastAsia="Times New Roman" w:cstheme="minorHAnsi"/>
          <w:i/>
          <w:iCs/>
        </w:rPr>
        <w:t>It is best to request these changes at the beginning if not before the start of class</w:t>
      </w:r>
      <w:r w:rsidRPr="004C2A3A">
        <w:rPr>
          <w:rFonts w:eastAsia="Times New Roman" w:cstheme="minorHAnsi"/>
        </w:rPr>
        <w:t xml:space="preserve"> so there is ample time to make the accommodations.</w:t>
      </w:r>
      <w:r w:rsidRPr="004C2A3A">
        <w:t xml:space="preserve"> </w:t>
      </w:r>
    </w:p>
    <w:p w14:paraId="59F0272C" w14:textId="77777777" w:rsidR="004C2A3A" w:rsidRDefault="004C2A3A" w:rsidP="00DB2BD3">
      <w:pPr>
        <w:rPr>
          <w:b/>
        </w:rPr>
      </w:pPr>
    </w:p>
    <w:p w14:paraId="1D82CECF" w14:textId="1FBABCF8" w:rsidR="00DB2BD3" w:rsidRPr="00B40CB2" w:rsidRDefault="00255FA7" w:rsidP="00DB2BD3">
      <w:pPr>
        <w:rPr>
          <w:b/>
        </w:rPr>
      </w:pPr>
      <w:r w:rsidRPr="00B40CB2">
        <w:rPr>
          <w:b/>
        </w:rPr>
        <w:t>ASSIGNMENT DETAILS:</w:t>
      </w:r>
    </w:p>
    <w:p w14:paraId="3E44AF1F" w14:textId="77777777" w:rsidR="00FD114A" w:rsidRPr="00B40CB2" w:rsidRDefault="00FD114A" w:rsidP="00CE2F4E">
      <w:pPr>
        <w:rPr>
          <w:b/>
          <w:u w:val="single"/>
        </w:rPr>
      </w:pPr>
    </w:p>
    <w:p w14:paraId="6BFEFC85" w14:textId="77777777" w:rsidR="00C07C46" w:rsidRPr="00B40CB2" w:rsidRDefault="00C07C46" w:rsidP="00C07C46">
      <w:pPr>
        <w:pStyle w:val="ListParagraph"/>
        <w:numPr>
          <w:ilvl w:val="0"/>
          <w:numId w:val="15"/>
        </w:numPr>
      </w:pPr>
      <w:r w:rsidRPr="00B40CB2">
        <w:t xml:space="preserve">All </w:t>
      </w:r>
      <w:r w:rsidRPr="00B40CB2">
        <w:rPr>
          <w:b/>
        </w:rPr>
        <w:t>typed</w:t>
      </w:r>
      <w:r w:rsidRPr="00B40CB2">
        <w:t xml:space="preserve"> documents will be </w:t>
      </w:r>
      <w:r w:rsidRPr="00B40CB2">
        <w:rPr>
          <w:b/>
        </w:rPr>
        <w:t>MLA formatted</w:t>
      </w:r>
      <w:r w:rsidR="00264291" w:rsidRPr="00B40CB2">
        <w:t xml:space="preserve">. </w:t>
      </w:r>
    </w:p>
    <w:p w14:paraId="302A665D" w14:textId="77777777" w:rsidR="00F8011D" w:rsidRPr="00B40CB2" w:rsidRDefault="00F8011D" w:rsidP="00CE2F4E">
      <w:pPr>
        <w:rPr>
          <w:b/>
          <w:u w:val="single"/>
        </w:rPr>
      </w:pPr>
    </w:p>
    <w:p w14:paraId="25E66B74" w14:textId="172E02B5" w:rsidR="00DB2BD3" w:rsidRPr="00B40CB2" w:rsidRDefault="009B0415" w:rsidP="00DB2BD3">
      <w:r w:rsidRPr="00B40CB2">
        <w:rPr>
          <w:b/>
        </w:rPr>
        <w:t>LITERATURE FORUM</w:t>
      </w:r>
      <w:r w:rsidR="00255FA7" w:rsidRPr="00B40CB2">
        <w:rPr>
          <w:b/>
        </w:rPr>
        <w:t>:</w:t>
      </w:r>
      <w:r w:rsidR="00107781">
        <w:rPr>
          <w:b/>
        </w:rPr>
        <w:t xml:space="preserve"> (This may be online, </w:t>
      </w:r>
      <w:r w:rsidR="00CD5785">
        <w:rPr>
          <w:b/>
        </w:rPr>
        <w:t>in person as groups, or in person as a whole class)</w:t>
      </w:r>
    </w:p>
    <w:p w14:paraId="13B51570" w14:textId="77777777" w:rsidR="00DB2BD3" w:rsidRPr="00B40CB2" w:rsidRDefault="00E74D7F" w:rsidP="00DB2BD3">
      <w:r w:rsidRPr="00B40CB2">
        <w:t xml:space="preserve">A discussion topic will be posted for each piece of literature. Students must write an in-depth response to the question (s) in the forum for all students to view.  Also, each student must respond to one other student’s post. </w:t>
      </w:r>
    </w:p>
    <w:p w14:paraId="25042A6D" w14:textId="77777777" w:rsidR="00E74D7F" w:rsidRPr="00B40CB2" w:rsidRDefault="00E74D7F" w:rsidP="00DB2BD3"/>
    <w:p w14:paraId="2BDC6F0A" w14:textId="77777777" w:rsidR="00E74D7F" w:rsidRPr="00B40CB2" w:rsidRDefault="00E74D7F" w:rsidP="00DB2BD3">
      <w:r w:rsidRPr="00B40CB2">
        <w:t xml:space="preserve">Forum topics must be discussed during the weeks when the literature is assigned to receive full credit. Posts made after the deadline will not receive any points. </w:t>
      </w:r>
    </w:p>
    <w:p w14:paraId="429CAB7F" w14:textId="77777777" w:rsidR="00DB2BD3" w:rsidRPr="00B40CB2" w:rsidRDefault="00DB2BD3" w:rsidP="00DB2BD3"/>
    <w:p w14:paraId="0F6C1150" w14:textId="0D962E8F" w:rsidR="00E74D7F" w:rsidRPr="00B40CB2" w:rsidRDefault="00E74D7F" w:rsidP="00E74D7F">
      <w:r w:rsidRPr="00B40CB2">
        <w:rPr>
          <w:b/>
        </w:rPr>
        <w:t xml:space="preserve">READING </w:t>
      </w:r>
      <w:r w:rsidR="0079158E">
        <w:rPr>
          <w:b/>
        </w:rPr>
        <w:t>ASSIGNMENTS</w:t>
      </w:r>
      <w:r w:rsidRPr="00B40CB2">
        <w:rPr>
          <w:b/>
        </w:rPr>
        <w:t xml:space="preserve"> AND STUDY GUIDES:</w:t>
      </w:r>
    </w:p>
    <w:p w14:paraId="3FE0EC4D" w14:textId="215AE977" w:rsidR="00E74D7F" w:rsidRPr="00B40CB2" w:rsidRDefault="00E74D7F" w:rsidP="00DB2BD3">
      <w:r w:rsidRPr="00B40CB2">
        <w:t xml:space="preserve">Most of the literature in the course is assigned in two-day increments because of the length of the literature. Students must keep up with the reading to be successful in the course. </w:t>
      </w:r>
      <w:r w:rsidR="0079158E">
        <w:t>Students</w:t>
      </w:r>
      <w:r w:rsidRPr="00B40CB2">
        <w:t xml:space="preserve"> should take notes as they read and respond to the study guide questions. The questions are not a grade in the course but are meant to aid in student comprehension of the literature. </w:t>
      </w:r>
    </w:p>
    <w:p w14:paraId="32D60F54" w14:textId="77777777" w:rsidR="00E74D7F" w:rsidRPr="00B40CB2" w:rsidRDefault="00E74D7F" w:rsidP="00E74D7F">
      <w:pPr>
        <w:rPr>
          <w:b/>
        </w:rPr>
      </w:pPr>
    </w:p>
    <w:p w14:paraId="5916DCAF" w14:textId="77777777" w:rsidR="00E74D7F" w:rsidRPr="00B40CB2" w:rsidRDefault="00E74D7F" w:rsidP="00E74D7F">
      <w:r w:rsidRPr="00B40CB2">
        <w:rPr>
          <w:b/>
        </w:rPr>
        <w:t>POWER POINTS, VIDEOS, AND ADDITIONAL RESOURCES:</w:t>
      </w:r>
    </w:p>
    <w:p w14:paraId="5D1D173D" w14:textId="25CD83C5" w:rsidR="00E74D7F" w:rsidRPr="00B40CB2" w:rsidRDefault="00E74D7F" w:rsidP="00DB2BD3">
      <w:r w:rsidRPr="00B40CB2">
        <w:t>Within the course setting,</w:t>
      </w:r>
      <w:r w:rsidR="00480D9B" w:rsidRPr="00B40CB2">
        <w:t xml:space="preserve"> </w:t>
      </w:r>
      <w:r w:rsidR="0079158E">
        <w:t>PowerPoints</w:t>
      </w:r>
      <w:r w:rsidR="00480D9B" w:rsidRPr="00B40CB2">
        <w:t xml:space="preserve">, videos, and other resources may be provided to enhance student understanding of the literature or background related to the literature. Students are expected to view and review </w:t>
      </w:r>
      <w:r w:rsidR="00480D9B" w:rsidRPr="00B40CB2">
        <w:rPr>
          <w:b/>
        </w:rPr>
        <w:t>ALL</w:t>
      </w:r>
      <w:r w:rsidR="00480D9B" w:rsidRPr="00B40CB2">
        <w:t xml:space="preserve"> material. Material from these sources may appear on exams in the class. </w:t>
      </w:r>
    </w:p>
    <w:p w14:paraId="40116E0E" w14:textId="77777777" w:rsidR="00E74D7F" w:rsidRDefault="00E74D7F" w:rsidP="00DB2BD3">
      <w:pPr>
        <w:rPr>
          <w:sz w:val="22"/>
          <w:szCs w:val="22"/>
        </w:rPr>
      </w:pPr>
    </w:p>
    <w:p w14:paraId="77B7E254" w14:textId="77777777" w:rsidR="00DB2BD3" w:rsidRPr="00B40CB2" w:rsidRDefault="00255FA7" w:rsidP="00DB2BD3">
      <w:r w:rsidRPr="00B40CB2">
        <w:rPr>
          <w:b/>
        </w:rPr>
        <w:t>QUIZZES:</w:t>
      </w:r>
    </w:p>
    <w:p w14:paraId="6472A926" w14:textId="713A9055" w:rsidR="00DB2BD3" w:rsidRDefault="00B26F6D" w:rsidP="002C07AC">
      <w:r w:rsidRPr="00967CAC">
        <w:rPr>
          <w:highlight w:val="yellow"/>
        </w:rPr>
        <w:t xml:space="preserve">A quiz </w:t>
      </w:r>
      <w:r w:rsidR="00480D9B" w:rsidRPr="00967CAC">
        <w:rPr>
          <w:highlight w:val="yellow"/>
        </w:rPr>
        <w:t xml:space="preserve">will be given </w:t>
      </w:r>
      <w:r w:rsidR="0079158E" w:rsidRPr="00967CAC">
        <w:rPr>
          <w:highlight w:val="yellow"/>
        </w:rPr>
        <w:t>on</w:t>
      </w:r>
      <w:r w:rsidR="00480D9B" w:rsidRPr="00967CAC">
        <w:rPr>
          <w:highlight w:val="yellow"/>
        </w:rPr>
        <w:t xml:space="preserve"> each piece of literature</w:t>
      </w:r>
      <w:r w:rsidR="00480D9B" w:rsidRPr="00B40CB2">
        <w:t>.</w:t>
      </w:r>
      <w:r w:rsidR="00E42642">
        <w:t xml:space="preserve"> </w:t>
      </w:r>
    </w:p>
    <w:p w14:paraId="411271E2" w14:textId="77777777" w:rsidR="00525589" w:rsidRPr="00525589" w:rsidRDefault="00525589" w:rsidP="00525589">
      <w:pPr>
        <w:numPr>
          <w:ilvl w:val="0"/>
          <w:numId w:val="23"/>
        </w:numPr>
        <w:textAlignment w:val="baseline"/>
        <w:rPr>
          <w:rFonts w:ascii="Arial" w:eastAsia="Times New Roman" w:hAnsi="Arial" w:cs="Arial"/>
          <w:color w:val="000000"/>
          <w:u w:val="single"/>
        </w:rPr>
      </w:pPr>
      <w:r w:rsidRPr="00525589">
        <w:rPr>
          <w:rFonts w:ascii="Cambria" w:eastAsia="Times New Roman" w:hAnsi="Cambria" w:cs="Arial"/>
          <w:b/>
          <w:bCs/>
          <w:color w:val="000000"/>
          <w:u w:val="single"/>
        </w:rPr>
        <w:t>Plagiarism:</w:t>
      </w:r>
      <w:r w:rsidRPr="00525589">
        <w:rPr>
          <w:rFonts w:ascii="Cambria" w:eastAsia="Times New Roman" w:hAnsi="Cambria" w:cs="Arial"/>
          <w:color w:val="000000"/>
          <w:u w:val="single"/>
        </w:rPr>
        <w:t>  </w:t>
      </w:r>
    </w:p>
    <w:p w14:paraId="7D503CA4" w14:textId="7BA7CA42" w:rsidR="00525589" w:rsidRPr="00B40CB2" w:rsidRDefault="00525589" w:rsidP="00525589">
      <w:r w:rsidRPr="00525589">
        <w:rPr>
          <w:rFonts w:ascii="Cambria" w:eastAsia="Times New Roman" w:hAnsi="Cambria" w:cs="Times New Roman"/>
          <w:color w:val="000000"/>
        </w:rPr>
        <w:t xml:space="preserve">One of the goals of this course is to teach students how to document sources appropriately.  </w:t>
      </w:r>
      <w:r w:rsidRPr="00525589">
        <w:rPr>
          <w:rFonts w:ascii="Cambria" w:eastAsia="Times New Roman" w:hAnsi="Cambria" w:cs="Times New Roman"/>
          <w:b/>
          <w:bCs/>
          <w:color w:val="000000"/>
        </w:rPr>
        <w:t>Any violation of plagiarism can result in an automatic failure of the course</w:t>
      </w:r>
      <w:r w:rsidRPr="00525589">
        <w:rPr>
          <w:rFonts w:ascii="Cambria" w:eastAsia="Times New Roman" w:hAnsi="Cambria" w:cs="Times New Roman"/>
          <w:color w:val="000000"/>
        </w:rPr>
        <w:t xml:space="preserve">.  </w:t>
      </w:r>
      <w:r w:rsidRPr="00525589">
        <w:rPr>
          <w:rFonts w:ascii="Cambria" w:eastAsia="Times New Roman" w:hAnsi="Cambria" w:cs="Times New Roman"/>
          <w:b/>
          <w:bCs/>
          <w:color w:val="000000"/>
        </w:rPr>
        <w:t>In most cases a student will receive a zero on the paper and will not be allowed to revise the paper. REMEMBER THAT PLAGIARISM IS ANY WORK THAT WAS NOT OF YOUR OWN CREATION.</w:t>
      </w:r>
    </w:p>
    <w:p w14:paraId="1DD001BB" w14:textId="77777777" w:rsidR="00DB2BD3" w:rsidRPr="00B40CB2" w:rsidRDefault="00DB2BD3" w:rsidP="00DB2BD3"/>
    <w:p w14:paraId="4FDF1E20" w14:textId="1209FE13" w:rsidR="00DB2BD3" w:rsidRPr="00B40CB2" w:rsidRDefault="00480D9B" w:rsidP="00DB2BD3">
      <w:pPr>
        <w:rPr>
          <w:b/>
        </w:rPr>
      </w:pPr>
      <w:r w:rsidRPr="00B40CB2">
        <w:rPr>
          <w:b/>
        </w:rPr>
        <w:t xml:space="preserve">ACCESSING TEXARKANA COLLEGE </w:t>
      </w:r>
      <w:r w:rsidR="0079158E">
        <w:rPr>
          <w:b/>
        </w:rPr>
        <w:t>DATABASES</w:t>
      </w:r>
      <w:r w:rsidRPr="00B40CB2">
        <w:rPr>
          <w:b/>
        </w:rPr>
        <w:t>:</w:t>
      </w:r>
    </w:p>
    <w:p w14:paraId="3D939E7F" w14:textId="77777777" w:rsidR="00DB2BD3" w:rsidRPr="00B40CB2" w:rsidRDefault="00DB2BD3" w:rsidP="00DB2BD3">
      <w:pPr>
        <w:numPr>
          <w:ilvl w:val="0"/>
          <w:numId w:val="9"/>
        </w:numPr>
      </w:pPr>
      <w:r w:rsidRPr="00B40CB2">
        <w:t>Go to the Texarkana College Website.</w:t>
      </w:r>
    </w:p>
    <w:p w14:paraId="6334450D" w14:textId="77777777" w:rsidR="00DB2BD3" w:rsidRPr="00B40CB2" w:rsidRDefault="00DB2BD3" w:rsidP="00DB2BD3">
      <w:pPr>
        <w:numPr>
          <w:ilvl w:val="0"/>
          <w:numId w:val="9"/>
        </w:numPr>
      </w:pPr>
      <w:r w:rsidRPr="00B40CB2">
        <w:t>Click on the Library link at the bottom of the page.</w:t>
      </w:r>
    </w:p>
    <w:p w14:paraId="6749F889" w14:textId="77777777" w:rsidR="00DB2BD3" w:rsidRPr="00B40CB2" w:rsidRDefault="00DB2BD3" w:rsidP="00DB2BD3">
      <w:pPr>
        <w:numPr>
          <w:ilvl w:val="0"/>
          <w:numId w:val="9"/>
        </w:numPr>
      </w:pPr>
      <w:r w:rsidRPr="00B40CB2">
        <w:t>Click on Electronic Databases A-Z Listing on the left side of the page.</w:t>
      </w:r>
    </w:p>
    <w:p w14:paraId="1BD0806E" w14:textId="2464D7C6" w:rsidR="00DB2BD3" w:rsidRPr="00B40CB2" w:rsidRDefault="00DB2BD3" w:rsidP="00DB2BD3">
      <w:pPr>
        <w:numPr>
          <w:ilvl w:val="0"/>
          <w:numId w:val="9"/>
        </w:numPr>
      </w:pPr>
      <w:r w:rsidRPr="00B40CB2">
        <w:t xml:space="preserve">Click on one of the following Databases:  </w:t>
      </w:r>
      <w:r w:rsidRPr="00B40CB2">
        <w:rPr>
          <w:b/>
        </w:rPr>
        <w:t>Literary Reference Center, Blooms Literary Reference Online, or Literature Resource Center</w:t>
      </w:r>
      <w:r w:rsidRPr="00B40CB2">
        <w:t>.</w:t>
      </w:r>
    </w:p>
    <w:p w14:paraId="28DBBB94" w14:textId="77777777" w:rsidR="00DB2BD3" w:rsidRPr="00B40CB2" w:rsidRDefault="00DB2BD3" w:rsidP="00DB2BD3">
      <w:pPr>
        <w:numPr>
          <w:ilvl w:val="0"/>
          <w:numId w:val="9"/>
        </w:numPr>
      </w:pPr>
      <w:r w:rsidRPr="00B40CB2">
        <w:t xml:space="preserve">Type in your Username and Password.  </w:t>
      </w:r>
    </w:p>
    <w:p w14:paraId="35A45756" w14:textId="4B873B49" w:rsidR="006516AF" w:rsidRDefault="00DB2BD3" w:rsidP="002564C9">
      <w:pPr>
        <w:numPr>
          <w:ilvl w:val="0"/>
          <w:numId w:val="9"/>
        </w:numPr>
      </w:pPr>
      <w:r w:rsidRPr="00B40CB2">
        <w:t xml:space="preserve">Once in the database, be sure to search for a </w:t>
      </w:r>
      <w:r w:rsidR="0079158E">
        <w:rPr>
          <w:b/>
          <w:u w:val="single"/>
        </w:rPr>
        <w:t>full-text</w:t>
      </w:r>
      <w:r w:rsidRPr="00B40CB2">
        <w:rPr>
          <w:b/>
          <w:u w:val="single"/>
        </w:rPr>
        <w:t xml:space="preserve"> article</w:t>
      </w:r>
      <w:r w:rsidRPr="00B40CB2">
        <w:rPr>
          <w:u w:val="single"/>
        </w:rPr>
        <w:t xml:space="preserve"> </w:t>
      </w:r>
      <w:r w:rsidRPr="00B40CB2">
        <w:t xml:space="preserve">and be sure to gather documentation information for the article.  Search for </w:t>
      </w:r>
      <w:r w:rsidRPr="00B40CB2">
        <w:rPr>
          <w:b/>
        </w:rPr>
        <w:t>Literary Criticisms</w:t>
      </w:r>
      <w:r w:rsidRPr="00B40CB2">
        <w:t xml:space="preserve"> written about a specific piece of literature.  </w:t>
      </w:r>
    </w:p>
    <w:p w14:paraId="2D9D2F8B" w14:textId="42CDCAD4" w:rsidR="002564C9" w:rsidRPr="00B40CB2" w:rsidRDefault="007967E6" w:rsidP="006516AF">
      <w:r w:rsidRPr="006516AF">
        <w:rPr>
          <w:b/>
        </w:rPr>
        <w:t>STUDENT AND INSTRUCTOR COMMUNICATION</w:t>
      </w:r>
      <w:r w:rsidR="00287AA4" w:rsidRPr="006516AF">
        <w:rPr>
          <w:b/>
        </w:rPr>
        <w:t>:</w:t>
      </w:r>
    </w:p>
    <w:p w14:paraId="0235B3DA" w14:textId="7CB743D9" w:rsidR="00264291" w:rsidRPr="00B40CB2" w:rsidRDefault="00264291" w:rsidP="002564C9">
      <w:r w:rsidRPr="00B40CB2">
        <w:lastRenderedPageBreak/>
        <w:t xml:space="preserve">Email is the best means of communication with the instructor. Students use the Texarkana College email address for the course. Also, students must place their first and last name along with course title in the subject area of the email. </w:t>
      </w:r>
    </w:p>
    <w:p w14:paraId="61416931" w14:textId="77777777" w:rsidR="00264291" w:rsidRPr="00B40CB2" w:rsidRDefault="00264291" w:rsidP="002564C9"/>
    <w:p w14:paraId="256D6315" w14:textId="77777777" w:rsidR="002564C9" w:rsidRPr="00B40CB2" w:rsidRDefault="00264291" w:rsidP="002564C9">
      <w:r w:rsidRPr="00B40CB2">
        <w:t xml:space="preserve">Office hours listed above are the best times to call the instructor or email to receive a speedy response. Students are welcome to set up a meeting with the instructor on campus as needed. Call or email for an appointment. </w:t>
      </w:r>
    </w:p>
    <w:p w14:paraId="707EE4C8" w14:textId="77777777" w:rsidR="004E11BE" w:rsidRPr="00B40CB2" w:rsidRDefault="004E11BE" w:rsidP="00BD32B7">
      <w:pPr>
        <w:ind w:left="720"/>
      </w:pPr>
    </w:p>
    <w:p w14:paraId="4F1BC9C9" w14:textId="0344B23E" w:rsidR="00CE2F4E" w:rsidRDefault="00CE2F4E" w:rsidP="00CE2F4E">
      <w:r w:rsidRPr="00B40CB2">
        <w:t xml:space="preserve">Students in this course are held accountable to all policies and procedures outlined in the Texarkana College Student Handbook. </w:t>
      </w:r>
    </w:p>
    <w:p w14:paraId="7D76B21C" w14:textId="4D9BE837" w:rsidR="00312451" w:rsidRDefault="00312451" w:rsidP="00CE2F4E"/>
    <w:p w14:paraId="7A0CB35D" w14:textId="77777777" w:rsidR="00312451" w:rsidRPr="004C2A3A" w:rsidRDefault="00312451" w:rsidP="00312451">
      <w:pPr>
        <w:jc w:val="center"/>
        <w:rPr>
          <w:rFonts w:cs="Times New Roman"/>
          <w:b/>
          <w:highlight w:val="yellow"/>
        </w:rPr>
      </w:pPr>
      <w:r w:rsidRPr="004C2A3A">
        <w:rPr>
          <w:rFonts w:cs="Times New Roman"/>
          <w:b/>
          <w:highlight w:val="yellow"/>
        </w:rPr>
        <w:t>Please add the number for Campus Police to your cell phone. The number is</w:t>
      </w:r>
    </w:p>
    <w:p w14:paraId="5449DF29" w14:textId="77777777" w:rsidR="00312451" w:rsidRPr="00AF18F2" w:rsidRDefault="00312451" w:rsidP="00312451">
      <w:pPr>
        <w:jc w:val="center"/>
        <w:rPr>
          <w:rFonts w:cs="Times New Roman"/>
          <w:b/>
        </w:rPr>
      </w:pPr>
      <w:r w:rsidRPr="004C2A3A">
        <w:rPr>
          <w:rFonts w:cs="Times New Roman"/>
          <w:b/>
          <w:highlight w:val="yellow"/>
        </w:rPr>
        <w:t>903-823-3330. All emergency calls should go to TC Campus Security.</w:t>
      </w:r>
    </w:p>
    <w:p w14:paraId="310302C9" w14:textId="77777777" w:rsidR="00312451" w:rsidRPr="00AF18F2" w:rsidRDefault="00312451" w:rsidP="00312451"/>
    <w:p w14:paraId="5B8E9928" w14:textId="34C9C185" w:rsidR="00312451" w:rsidRPr="00312451" w:rsidRDefault="00312451" w:rsidP="00312451">
      <w:pPr>
        <w:pStyle w:val="ListParagraph"/>
        <w:ind w:left="0"/>
        <w:rPr>
          <w:iCs/>
        </w:rPr>
      </w:pPr>
      <w:r w:rsidRPr="00312451">
        <w:rPr>
          <w:b/>
          <w:iCs/>
        </w:rPr>
        <w:t>C</w:t>
      </w:r>
      <w:r>
        <w:rPr>
          <w:b/>
          <w:iCs/>
        </w:rPr>
        <w:t>ONCERNS</w:t>
      </w:r>
      <w:r w:rsidRPr="00312451">
        <w:rPr>
          <w:b/>
          <w:iCs/>
        </w:rPr>
        <w:t>:</w:t>
      </w:r>
      <w:r w:rsidRPr="00312451">
        <w:rPr>
          <w:iCs/>
        </w:rPr>
        <w:t xml:space="preserve">  </w:t>
      </w:r>
    </w:p>
    <w:p w14:paraId="08967FF5" w14:textId="77777777" w:rsidR="00312451" w:rsidRDefault="00312451" w:rsidP="00312451">
      <w:r w:rsidRPr="00AF18F2">
        <w:t>Please know that you are welcome and encouraged to come to</w:t>
      </w:r>
      <w:r>
        <w:t xml:space="preserve"> </w:t>
      </w:r>
      <w:r w:rsidRPr="00AF18F2">
        <w:t xml:space="preserve">my office or call me with any concerns or problems you have with this class. I am here to help you succeed! </w:t>
      </w:r>
    </w:p>
    <w:p w14:paraId="10B7871D" w14:textId="77777777" w:rsidR="00312451" w:rsidRPr="00AF18F2" w:rsidRDefault="00312451" w:rsidP="00312451"/>
    <w:p w14:paraId="6BC72459" w14:textId="77777777" w:rsidR="00312451" w:rsidRPr="00AF18F2" w:rsidRDefault="00312451" w:rsidP="00312451">
      <w:r w:rsidRPr="00AF18F2">
        <w:t>Everything we do in this class is designed to help you have a successful college career. If something is going on in your life that interferes with your success in this class, I cannot help you if you do not communicate with me.</w:t>
      </w:r>
      <w:r>
        <w:t xml:space="preserve"> </w:t>
      </w:r>
    </w:p>
    <w:p w14:paraId="51CA48BE" w14:textId="77777777" w:rsidR="00312451" w:rsidRDefault="00312451" w:rsidP="00312451"/>
    <w:p w14:paraId="7128631D" w14:textId="388E2155" w:rsidR="00312451" w:rsidRPr="00B40CB2" w:rsidRDefault="00312451" w:rsidP="00CE2F4E">
      <w:r w:rsidRPr="00AF18F2">
        <w:t>I am looking forward to working with each one of you this semester!!</w:t>
      </w:r>
    </w:p>
    <w:p w14:paraId="78190B0B" w14:textId="77777777" w:rsidR="00CE2F4E" w:rsidRPr="00B40CB2" w:rsidRDefault="00CE2F4E" w:rsidP="00CE2F4E"/>
    <w:p w14:paraId="73C99BD4" w14:textId="3B11E515" w:rsidR="00270D12" w:rsidRPr="00B40CB2" w:rsidRDefault="00C4207D" w:rsidP="00270D12">
      <w:pPr>
        <w:rPr>
          <w:i/>
        </w:rPr>
      </w:pPr>
      <w:r w:rsidRPr="00B40CB2">
        <w:rPr>
          <w:b/>
        </w:rPr>
        <w:t>NOTE</w:t>
      </w:r>
      <w:r w:rsidR="00270D12" w:rsidRPr="00B40CB2">
        <w:rPr>
          <w:i/>
        </w:rPr>
        <w:t>: The above guidelines are subject to amendment by the instructor at any point during the semester. Students will be notified if any changes occur.</w:t>
      </w:r>
    </w:p>
    <w:p w14:paraId="6F82D7E6" w14:textId="77777777" w:rsidR="005809D2" w:rsidRPr="00664176" w:rsidRDefault="005809D2">
      <w:pPr>
        <w:rPr>
          <w:sz w:val="22"/>
          <w:szCs w:val="22"/>
        </w:rPr>
      </w:pPr>
    </w:p>
    <w:p w14:paraId="450F6171" w14:textId="77777777" w:rsidR="008F734F" w:rsidRDefault="008F734F" w:rsidP="008F734F">
      <w:pPr>
        <w:autoSpaceDE w:val="0"/>
        <w:autoSpaceDN w:val="0"/>
        <w:adjustRightInd w:val="0"/>
        <w:contextualSpacing/>
        <w:rPr>
          <w:rFonts w:eastAsia="Times New Roman" w:cs="Times New Roman"/>
          <w:b/>
          <w:bCs/>
          <w:color w:val="000000"/>
        </w:rPr>
      </w:pPr>
      <w:r>
        <w:rPr>
          <w:rFonts w:eastAsia="Times New Roman" w:cs="Times New Roman"/>
          <w:b/>
          <w:bCs/>
          <w:color w:val="000000"/>
        </w:rPr>
        <w:t xml:space="preserve">Disability Statement: </w:t>
      </w:r>
    </w:p>
    <w:p w14:paraId="7A1A10AD" w14:textId="3F100044" w:rsidR="008F734F" w:rsidRPr="000A5FFF" w:rsidRDefault="008F734F" w:rsidP="008F734F">
      <w:pPr>
        <w:pStyle w:val="NormalWeb"/>
        <w:spacing w:before="0" w:beforeAutospacing="0" w:after="0" w:afterAutospacing="0"/>
        <w:rPr>
          <w:rFonts w:asciiTheme="minorHAnsi" w:hAnsiTheme="minorHAnsi" w:cs="Calibri"/>
          <w:color w:val="000000"/>
        </w:rPr>
      </w:pPr>
      <w:r w:rsidRPr="000A5FFF">
        <w:rPr>
          <w:rFonts w:asciiTheme="minorHAnsi" w:hAnsiTheme="minorHAnsi"/>
          <w:color w:val="000000"/>
        </w:rPr>
        <w:t>TC does not discriminate on the basis of race, color, national origin, sex, disability</w:t>
      </w:r>
      <w:r w:rsidR="0079158E">
        <w:rPr>
          <w:rFonts w:asciiTheme="minorHAnsi" w:hAnsiTheme="minorHAnsi"/>
          <w:color w:val="000000"/>
        </w:rPr>
        <w:t>,</w:t>
      </w:r>
      <w:r w:rsidRPr="000A5FFF">
        <w:rPr>
          <w:rFonts w:asciiTheme="minorHAnsi" w:hAnsiTheme="minorHAnsi"/>
          <w:color w:val="000000"/>
        </w:rPr>
        <w:t xml:space="preserve"> or age in its programs or activities. The following person has been designated to handle inquiries regarding the </w:t>
      </w:r>
      <w:r w:rsidR="0079158E">
        <w:rPr>
          <w:rFonts w:asciiTheme="minorHAnsi" w:hAnsiTheme="minorHAnsi"/>
          <w:color w:val="000000"/>
        </w:rPr>
        <w:t>non-discrimination</w:t>
      </w:r>
      <w:r w:rsidRPr="000A5FFF">
        <w:rPr>
          <w:rFonts w:asciiTheme="minorHAnsi" w:hAnsiTheme="minorHAnsi"/>
          <w:color w:val="000000"/>
        </w:rPr>
        <w:t xml:space="preserve"> policies: Human Resources Director, 2500 N. Robison Rd., Texarkana, TX, 75599, (903) 823-3017, </w:t>
      </w:r>
      <w:hyperlink r:id="rId11" w:history="1">
        <w:r w:rsidRPr="000A5FFF">
          <w:rPr>
            <w:rStyle w:val="Hyperlink"/>
            <w:rFonts w:asciiTheme="minorHAnsi" w:hAnsiTheme="minorHAnsi"/>
            <w:color w:val="0563C1"/>
          </w:rPr>
          <w:t>human.resources@texarkanacollege.edu</w:t>
        </w:r>
      </w:hyperlink>
    </w:p>
    <w:p w14:paraId="54FEBAE0" w14:textId="77777777" w:rsidR="008F734F" w:rsidRDefault="008F734F" w:rsidP="008F734F">
      <w:pPr>
        <w:autoSpaceDE w:val="0"/>
        <w:autoSpaceDN w:val="0"/>
        <w:adjustRightInd w:val="0"/>
        <w:contextualSpacing/>
        <w:rPr>
          <w:rFonts w:eastAsia="Times New Roman" w:cs="Times New Roman"/>
          <w:b/>
          <w:bCs/>
          <w:color w:val="000000"/>
        </w:rPr>
      </w:pPr>
    </w:p>
    <w:p w14:paraId="4B54114B" w14:textId="77777777" w:rsidR="008F734F" w:rsidRPr="00EE3298" w:rsidRDefault="008F734F" w:rsidP="008F734F">
      <w:pPr>
        <w:autoSpaceDE w:val="0"/>
        <w:autoSpaceDN w:val="0"/>
        <w:adjustRightInd w:val="0"/>
        <w:contextualSpacing/>
        <w:rPr>
          <w:rFonts w:eastAsia="Times New Roman" w:cs="Times New Roman"/>
          <w:color w:val="000000"/>
        </w:rPr>
      </w:pPr>
      <w:r w:rsidRPr="00EE3298">
        <w:rPr>
          <w:rFonts w:eastAsia="Times New Roman" w:cs="Times New Roman"/>
          <w:b/>
          <w:bCs/>
          <w:color w:val="000000"/>
        </w:rPr>
        <w:t>Disability Act Statement</w:t>
      </w:r>
      <w:r w:rsidRPr="00EE3298">
        <w:rPr>
          <w:rFonts w:eastAsia="Times New Roman" w:cs="Times New Roman"/>
          <w:b/>
          <w:color w:val="000000"/>
        </w:rPr>
        <w:t>:</w:t>
      </w:r>
      <w:r w:rsidRPr="00EE3298">
        <w:rPr>
          <w:rFonts w:eastAsia="Times New Roman" w:cs="Times New Roman"/>
          <w:color w:val="000000"/>
        </w:rPr>
        <w:t xml:space="preserve">  </w:t>
      </w:r>
    </w:p>
    <w:p w14:paraId="732855FD" w14:textId="048A04B7" w:rsidR="008F734F" w:rsidRDefault="008F734F" w:rsidP="008F734F">
      <w:pPr>
        <w:autoSpaceDE w:val="0"/>
        <w:autoSpaceDN w:val="0"/>
        <w:adjustRightInd w:val="0"/>
        <w:rPr>
          <w:rFonts w:eastAsia="Times New Roman" w:cs="Times New Roman"/>
        </w:rPr>
      </w:pPr>
      <w:r w:rsidRPr="000A5FFF">
        <w:rPr>
          <w:rFonts w:eastAsia="Times New Roman" w:cs="Times New Roman"/>
        </w:rPr>
        <w:t xml:space="preserve">Texarkana College complies with all provisions of the Americans with Disabilities Act and makes reasonable accommodations upon request. Please contact </w:t>
      </w:r>
      <w:r w:rsidRPr="00D862E5">
        <w:rPr>
          <w:rFonts w:eastAsia="Times New Roman" w:cs="Times New Roman"/>
          <w:b/>
          <w:bCs/>
        </w:rPr>
        <w:t xml:space="preserve">Tonja </w:t>
      </w:r>
      <w:r w:rsidRPr="00D862E5">
        <w:rPr>
          <w:b/>
          <w:bCs/>
          <w:color w:val="000000"/>
        </w:rPr>
        <w:t>Blasé</w:t>
      </w:r>
      <w:r w:rsidRPr="00D862E5">
        <w:rPr>
          <w:rFonts w:eastAsia="Times New Roman" w:cs="Times New Roman"/>
          <w:b/>
          <w:bCs/>
        </w:rPr>
        <w:t xml:space="preserve"> at </w:t>
      </w:r>
      <w:r w:rsidR="00B64124" w:rsidRPr="00D862E5">
        <w:rPr>
          <w:rFonts w:eastAsia="Times New Roman" w:cs="Times New Roman"/>
          <w:b/>
          <w:bCs/>
        </w:rPr>
        <w:t>903.823.3349</w:t>
      </w:r>
      <w:r w:rsidR="00B64124" w:rsidRPr="000A5FFF">
        <w:rPr>
          <w:rFonts w:eastAsia="Times New Roman" w:cs="Times New Roman"/>
        </w:rPr>
        <w:t xml:space="preserve"> or</w:t>
      </w:r>
      <w:r w:rsidRPr="000A5FFF">
        <w:rPr>
          <w:rFonts w:eastAsia="Times New Roman" w:cs="Times New Roman"/>
        </w:rPr>
        <w:t xml:space="preserve"> go by the office of Disability Services located in the Academic Commons (library) for personal assistance.</w:t>
      </w:r>
    </w:p>
    <w:p w14:paraId="6D77D2C1" w14:textId="77777777" w:rsidR="008F734F" w:rsidRPr="000A5FFF" w:rsidRDefault="008F734F" w:rsidP="008F734F">
      <w:pPr>
        <w:autoSpaceDE w:val="0"/>
        <w:autoSpaceDN w:val="0"/>
        <w:adjustRightInd w:val="0"/>
        <w:rPr>
          <w:rFonts w:eastAsia="Times New Roman" w:cs="Times New Roman"/>
        </w:rPr>
      </w:pPr>
    </w:p>
    <w:p w14:paraId="28DD1C18" w14:textId="77777777" w:rsidR="008F734F" w:rsidRPr="000A5FFF" w:rsidRDefault="008F734F" w:rsidP="008F734F">
      <w:pPr>
        <w:autoSpaceDE w:val="0"/>
        <w:autoSpaceDN w:val="0"/>
        <w:adjustRightInd w:val="0"/>
        <w:rPr>
          <w:rFonts w:eastAsia="Times New Roman" w:cs="Times New Roman"/>
        </w:rPr>
      </w:pPr>
      <w:r w:rsidRPr="000A5FFF">
        <w:rPr>
          <w:rFonts w:eastAsia="Times New Roman" w:cs="Times New Roman"/>
        </w:rPr>
        <w:t xml:space="preserve">If a student qualifies for accommodations from the TC Director of Disability Services indicating that he or she has a disability that requires academic accommodations, the director will send an email to the instructor so accommodations can be made. </w:t>
      </w:r>
      <w:r w:rsidRPr="000A5FFF">
        <w:rPr>
          <w:rFonts w:eastAsia="Times New Roman" w:cs="Times New Roman"/>
          <w:i/>
          <w:iCs/>
        </w:rPr>
        <w:t>It is best to request these changes at the beginning if not before the start of class</w:t>
      </w:r>
      <w:r w:rsidRPr="000A5FFF">
        <w:rPr>
          <w:rFonts w:eastAsia="Times New Roman" w:cs="Times New Roman"/>
        </w:rPr>
        <w:t xml:space="preserve"> so there is ample time to make the accommodations.</w:t>
      </w:r>
      <w:r w:rsidRPr="000A5FFF">
        <w:rPr>
          <w:rFonts w:cs="Times New Roman"/>
        </w:rPr>
        <w:t xml:space="preserve"> </w:t>
      </w:r>
    </w:p>
    <w:p w14:paraId="13CB199D" w14:textId="3480AE58" w:rsidR="008F734F" w:rsidRDefault="008F734F" w:rsidP="008F734F">
      <w:pPr>
        <w:rPr>
          <w:color w:val="000000"/>
        </w:rPr>
      </w:pPr>
      <w:r w:rsidRPr="00EE3298">
        <w:rPr>
          <w:b/>
          <w:color w:val="000000"/>
        </w:rPr>
        <w:lastRenderedPageBreak/>
        <w:t>Needs Statement:</w:t>
      </w:r>
      <w:r w:rsidRPr="00EE3298">
        <w:rPr>
          <w:color w:val="000000"/>
        </w:rPr>
        <w:t xml:space="preserve"> Any student who has difficulty affording groceries or accessing enough food to eat every day, or who lacks a safe and stable place to </w:t>
      </w:r>
      <w:r w:rsidR="0079158E" w:rsidRPr="00EE3298">
        <w:rPr>
          <w:color w:val="000000"/>
        </w:rPr>
        <w:t>live and</w:t>
      </w:r>
      <w:r w:rsidRPr="00EE3298">
        <w:rPr>
          <w:color w:val="000000"/>
        </w:rPr>
        <w:t xml:space="preserve"> believes this may affect their performance in this course or ability to remain in school, is urged to contact </w:t>
      </w:r>
      <w:r w:rsidRPr="00EE3298">
        <w:rPr>
          <w:b/>
          <w:color w:val="000000"/>
        </w:rPr>
        <w:t>Tonja Blasé, Director of Student Retention, at 903.823.3349</w:t>
      </w:r>
      <w:r w:rsidRPr="00EE3298">
        <w:rPr>
          <w:color w:val="000000"/>
        </w:rPr>
        <w:t>, for support. Furthermore, please notify the professor if you are comfortable doing so. This will enable them to provide any resources that they may possess.</w:t>
      </w:r>
    </w:p>
    <w:p w14:paraId="71A2561A" w14:textId="77777777" w:rsidR="008F734F" w:rsidRDefault="008F734F" w:rsidP="008F734F">
      <w:pPr>
        <w:rPr>
          <w:color w:val="000000"/>
        </w:rPr>
      </w:pPr>
    </w:p>
    <w:p w14:paraId="7BCE1AE1" w14:textId="59BBF303" w:rsidR="008F734F" w:rsidRPr="00D862E5" w:rsidRDefault="008F734F" w:rsidP="008F734F">
      <w:pPr>
        <w:rPr>
          <w:rFonts w:cs="Times New Roman"/>
        </w:rPr>
      </w:pPr>
      <w:r w:rsidRPr="00D862E5">
        <w:rPr>
          <w:rFonts w:cs="Times New Roman"/>
          <w:b/>
          <w:bCs/>
          <w:color w:val="000000"/>
        </w:rPr>
        <w:t>Alternate Operations during Campus Closure:</w:t>
      </w:r>
    </w:p>
    <w:p w14:paraId="2CEA1842" w14:textId="77777777" w:rsidR="008F734F" w:rsidRDefault="008F734F" w:rsidP="008F734F">
      <w:pPr>
        <w:rPr>
          <w:rFonts w:cs="Times New Roman"/>
          <w:color w:val="000000"/>
        </w:rPr>
      </w:pPr>
      <w:r w:rsidRPr="00D862E5">
        <w:rPr>
          <w:rFonts w:cs="Times New Roman"/>
          <w:color w:val="000000"/>
        </w:rPr>
        <w:t xml:space="preserve">In the event of an emergency or announced campus closure due to a natural disaster or pandemic, Texarkana College </w:t>
      </w:r>
      <w:r w:rsidRPr="00D862E5">
        <w:rPr>
          <w:rFonts w:cs="Times New Roman"/>
          <w:color w:val="222222"/>
          <w:shd w:val="clear" w:color="auto" w:fill="FFFFFF"/>
        </w:rPr>
        <w:t>may need to move to altered operations and course delivery methods</w:t>
      </w:r>
      <w:r w:rsidRPr="00D862E5">
        <w:rPr>
          <w:rFonts w:cs="Times New Roman"/>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2" w:history="1">
        <w:r w:rsidRPr="00D862E5">
          <w:rPr>
            <w:rStyle w:val="Hyperlink"/>
            <w:rFonts w:cs="Times New Roman"/>
          </w:rPr>
          <w:t>www.texarkanacollege.edu</w:t>
        </w:r>
      </w:hyperlink>
      <w:r w:rsidRPr="00D862E5">
        <w:rPr>
          <w:rFonts w:cs="Times New Roman"/>
          <w:color w:val="000000"/>
        </w:rPr>
        <w:t>) for instructions about continuing courses remotely, instructor email notifications on the method of delivery and course-specific communication, and Texarkana College email notifications for important general information. </w:t>
      </w:r>
    </w:p>
    <w:p w14:paraId="616A187B" w14:textId="77777777" w:rsidR="00C74DD3" w:rsidRDefault="00C74DD3" w:rsidP="008F734F">
      <w:pPr>
        <w:rPr>
          <w:rFonts w:cs="Times New Roman"/>
          <w:color w:val="000000"/>
        </w:rPr>
      </w:pPr>
    </w:p>
    <w:p w14:paraId="05D15871" w14:textId="3D1F44A9" w:rsidR="00C74DD3" w:rsidRPr="00C74DD3" w:rsidRDefault="00C74DD3" w:rsidP="00C74DD3">
      <w:pPr>
        <w:rPr>
          <w:rFonts w:ascii="Times New Roman" w:eastAsia="Times New Roman" w:hAnsi="Times New Roman" w:cs="Times New Roman"/>
        </w:rPr>
      </w:pPr>
      <w:r w:rsidRPr="00C74DD3">
        <w:rPr>
          <w:rFonts w:ascii="Times New Roman" w:eastAsia="Times New Roman" w:hAnsi="Times New Roman" w:cs="Times New Roman"/>
          <w:b/>
          <w:bCs/>
          <w:color w:val="000000"/>
          <w:sz w:val="28"/>
          <w:szCs w:val="28"/>
        </w:rPr>
        <w:t xml:space="preserve">Dual Credit ENGL </w:t>
      </w:r>
      <w:r>
        <w:rPr>
          <w:rFonts w:ascii="Times New Roman" w:eastAsia="Times New Roman" w:hAnsi="Times New Roman" w:cs="Times New Roman"/>
          <w:b/>
          <w:bCs/>
          <w:color w:val="000000"/>
          <w:sz w:val="28"/>
          <w:szCs w:val="28"/>
        </w:rPr>
        <w:t>2332 (World Literature I)</w:t>
      </w:r>
      <w:r w:rsidRPr="00C74DD3">
        <w:rPr>
          <w:rFonts w:ascii="Times New Roman" w:eastAsia="Times New Roman" w:hAnsi="Times New Roman" w:cs="Times New Roman"/>
          <w:b/>
          <w:bCs/>
          <w:color w:val="000000"/>
          <w:sz w:val="28"/>
          <w:szCs w:val="28"/>
        </w:rPr>
        <w:t xml:space="preserve"> Information Sheet</w:t>
      </w:r>
    </w:p>
    <w:p w14:paraId="4B3AA9D0" w14:textId="77777777" w:rsidR="00C74DD3" w:rsidRPr="00C74DD3" w:rsidRDefault="00C74DD3" w:rsidP="00C74DD3">
      <w:pPr>
        <w:rPr>
          <w:rFonts w:ascii="Times New Roman" w:eastAsia="Times New Roman" w:hAnsi="Times New Roman" w:cs="Times New Roman"/>
        </w:rPr>
      </w:pPr>
      <w:r w:rsidRPr="00C74DD3">
        <w:rPr>
          <w:rFonts w:ascii="Times New Roman" w:eastAsia="Times New Roman" w:hAnsi="Times New Roman" w:cs="Times New Roman"/>
          <w:color w:val="000000"/>
          <w:sz w:val="28"/>
          <w:szCs w:val="28"/>
          <w:u w:val="single"/>
        </w:rPr>
        <w:t> </w:t>
      </w:r>
    </w:p>
    <w:p w14:paraId="24916456" w14:textId="146B351A"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xml:space="preserve">After reading and reviewing the English </w:t>
      </w:r>
      <w:r>
        <w:rPr>
          <w:rFonts w:ascii="Times New Roman" w:eastAsia="Times New Roman" w:hAnsi="Times New Roman" w:cs="Times New Roman"/>
          <w:color w:val="000000"/>
          <w:sz w:val="28"/>
          <w:szCs w:val="28"/>
        </w:rPr>
        <w:t>2332</w:t>
      </w:r>
      <w:r w:rsidRPr="00C74DD3">
        <w:rPr>
          <w:rFonts w:ascii="Times New Roman" w:eastAsia="Times New Roman" w:hAnsi="Times New Roman" w:cs="Times New Roman"/>
          <w:color w:val="000000"/>
          <w:sz w:val="28"/>
          <w:szCs w:val="28"/>
        </w:rPr>
        <w:t xml:space="preserve"> course syllabus, please complete and return the Dual Credit Information sheet to Mrs. Allen.</w:t>
      </w:r>
    </w:p>
    <w:p w14:paraId="78C2ED90" w14:textId="77777777" w:rsidR="00C74DD3" w:rsidRPr="00C74DD3" w:rsidRDefault="00C74DD3" w:rsidP="00C74DD3">
      <w:pPr>
        <w:rPr>
          <w:rFonts w:ascii="Times New Roman" w:eastAsia="Times New Roman" w:hAnsi="Times New Roman" w:cs="Times New Roman"/>
        </w:rPr>
      </w:pPr>
    </w:p>
    <w:p w14:paraId="6920A199" w14:textId="08AB5080"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xml:space="preserve">Please </w:t>
      </w:r>
      <w:r w:rsidR="00642E81">
        <w:rPr>
          <w:rFonts w:ascii="Times New Roman" w:eastAsia="Times New Roman" w:hAnsi="Times New Roman" w:cs="Times New Roman"/>
          <w:color w:val="000000"/>
          <w:sz w:val="28"/>
          <w:szCs w:val="28"/>
        </w:rPr>
        <w:t>PRINT and SIGN</w:t>
      </w:r>
      <w:r w:rsidR="000F18A0">
        <w:rPr>
          <w:rFonts w:ascii="Times New Roman" w:eastAsia="Times New Roman" w:hAnsi="Times New Roman" w:cs="Times New Roman"/>
          <w:color w:val="000000"/>
          <w:sz w:val="28"/>
          <w:szCs w:val="28"/>
        </w:rPr>
        <w:t xml:space="preserve"> your name(s) below</w:t>
      </w:r>
      <w:r w:rsidRPr="00C74DD3">
        <w:rPr>
          <w:rFonts w:ascii="Times New Roman" w:eastAsia="Times New Roman" w:hAnsi="Times New Roman" w:cs="Times New Roman"/>
          <w:color w:val="000000"/>
          <w:sz w:val="28"/>
          <w:szCs w:val="28"/>
        </w:rPr>
        <w:t xml:space="preserve"> </w:t>
      </w:r>
      <w:r w:rsidRPr="00C74DD3">
        <w:rPr>
          <w:rFonts w:ascii="Times New Roman" w:eastAsia="Times New Roman" w:hAnsi="Times New Roman" w:cs="Times New Roman"/>
          <w:color w:val="000000"/>
          <w:sz w:val="28"/>
          <w:szCs w:val="28"/>
          <w:u w:val="single"/>
        </w:rPr>
        <w:t xml:space="preserve">if you have read and understand </w:t>
      </w:r>
      <w:r w:rsidRPr="00C74DD3">
        <w:rPr>
          <w:rFonts w:ascii="Times New Roman" w:eastAsia="Times New Roman" w:hAnsi="Times New Roman" w:cs="Times New Roman"/>
          <w:color w:val="000000"/>
          <w:sz w:val="28"/>
          <w:szCs w:val="28"/>
        </w:rPr>
        <w:t xml:space="preserve">the class syllabus. Note that students are responsible for their grades at the college </w:t>
      </w:r>
      <w:r w:rsidR="000F18A0" w:rsidRPr="00C74DD3">
        <w:rPr>
          <w:rFonts w:ascii="Times New Roman" w:eastAsia="Times New Roman" w:hAnsi="Times New Roman" w:cs="Times New Roman"/>
          <w:color w:val="000000"/>
          <w:sz w:val="28"/>
          <w:szCs w:val="28"/>
        </w:rPr>
        <w:t>level and</w:t>
      </w:r>
      <w:r w:rsidRPr="00C74DD3">
        <w:rPr>
          <w:rFonts w:ascii="Times New Roman" w:eastAsia="Times New Roman" w:hAnsi="Times New Roman" w:cs="Times New Roman"/>
          <w:color w:val="000000"/>
          <w:sz w:val="28"/>
          <w:szCs w:val="28"/>
        </w:rPr>
        <w:t xml:space="preserve"> are responsible for getting a Drop sheet and notifying Texarkana </w:t>
      </w:r>
      <w:r w:rsidR="00240AD6" w:rsidRPr="00C74DD3">
        <w:rPr>
          <w:rFonts w:ascii="Times New Roman" w:eastAsia="Times New Roman" w:hAnsi="Times New Roman" w:cs="Times New Roman"/>
          <w:color w:val="000000"/>
          <w:sz w:val="28"/>
          <w:szCs w:val="28"/>
        </w:rPr>
        <w:t>College if</w:t>
      </w:r>
      <w:r w:rsidRPr="00C74DD3">
        <w:rPr>
          <w:rFonts w:ascii="Times New Roman" w:eastAsia="Times New Roman" w:hAnsi="Times New Roman" w:cs="Times New Roman"/>
          <w:color w:val="000000"/>
          <w:sz w:val="28"/>
          <w:szCs w:val="28"/>
        </w:rPr>
        <w:t xml:space="preserve"> the student chooses not to complete the course. Students are responsible for knowing the Withdrawal and Drop dates and what that entails.</w:t>
      </w:r>
    </w:p>
    <w:p w14:paraId="23E46731"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w:t>
      </w:r>
    </w:p>
    <w:p w14:paraId="0C5778E7"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Student’s Name: ____________________________________________________</w:t>
      </w:r>
    </w:p>
    <w:p w14:paraId="12C5EEF1" w14:textId="77777777" w:rsidR="00C74DD3" w:rsidRPr="00C74DD3" w:rsidRDefault="00C74DD3" w:rsidP="00C74DD3">
      <w:pPr>
        <w:rPr>
          <w:rFonts w:ascii="Times New Roman" w:eastAsia="Times New Roman" w:hAnsi="Times New Roman" w:cs="Times New Roman"/>
        </w:rPr>
      </w:pPr>
    </w:p>
    <w:p w14:paraId="4E6C4FCB"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Student’s Birthday:  _________________________________________________</w:t>
      </w:r>
    </w:p>
    <w:p w14:paraId="2C3DFA16"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w:t>
      </w:r>
    </w:p>
    <w:p w14:paraId="60AFE193"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Parent/Guardian’s Name:______________________________________________</w:t>
      </w:r>
    </w:p>
    <w:p w14:paraId="566DBE76"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w:t>
      </w:r>
    </w:p>
    <w:p w14:paraId="4B308A96"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Parent/Guardian’s E-mail Address: ______________________________________</w:t>
      </w:r>
    </w:p>
    <w:p w14:paraId="20416E8A"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w:t>
      </w:r>
    </w:p>
    <w:p w14:paraId="093A7A01"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Parent/Guardian Phone Number: ________________________________________</w:t>
      </w:r>
    </w:p>
    <w:p w14:paraId="236731FC"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  </w:t>
      </w:r>
    </w:p>
    <w:p w14:paraId="48F55E2C"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Questions or Comments:</w:t>
      </w:r>
    </w:p>
    <w:p w14:paraId="082A9EB8" w14:textId="77777777" w:rsidR="00C74DD3" w:rsidRPr="00C74DD3" w:rsidRDefault="00C74DD3" w:rsidP="00C74DD3">
      <w:pPr>
        <w:spacing w:after="240"/>
        <w:rPr>
          <w:rFonts w:ascii="Times New Roman" w:eastAsia="Times New Roman" w:hAnsi="Times New Roman" w:cs="Times New Roman"/>
        </w:rPr>
      </w:pPr>
      <w:r w:rsidRPr="00C74DD3">
        <w:rPr>
          <w:rFonts w:ascii="Times New Roman" w:eastAsia="Times New Roman" w:hAnsi="Times New Roman" w:cs="Times New Roman"/>
        </w:rPr>
        <w:lastRenderedPageBreak/>
        <w:br/>
      </w:r>
      <w:r w:rsidRPr="00C74DD3">
        <w:rPr>
          <w:rFonts w:ascii="Times New Roman" w:eastAsia="Times New Roman" w:hAnsi="Times New Roman" w:cs="Times New Roman"/>
        </w:rPr>
        <w:br/>
      </w:r>
      <w:r w:rsidRPr="00C74DD3">
        <w:rPr>
          <w:rFonts w:ascii="Times New Roman" w:eastAsia="Times New Roman" w:hAnsi="Times New Roman" w:cs="Times New Roman"/>
        </w:rPr>
        <w:br/>
      </w:r>
    </w:p>
    <w:p w14:paraId="6617BF6D" w14:textId="77777777" w:rsidR="00C74DD3" w:rsidRPr="00C74DD3" w:rsidRDefault="00C74DD3" w:rsidP="00C74DD3">
      <w:pPr>
        <w:jc w:val="both"/>
        <w:rPr>
          <w:rFonts w:ascii="Times New Roman" w:eastAsia="Times New Roman" w:hAnsi="Times New Roman" w:cs="Times New Roman"/>
        </w:rPr>
      </w:pPr>
      <w:r w:rsidRPr="00C74DD3">
        <w:rPr>
          <w:rFonts w:ascii="Times New Roman" w:eastAsia="Times New Roman" w:hAnsi="Times New Roman" w:cs="Times New Roman"/>
          <w:color w:val="000000"/>
          <w:sz w:val="28"/>
          <w:szCs w:val="28"/>
        </w:rPr>
        <w:t>Things you would like Mrs. Allen to know about you:</w:t>
      </w:r>
    </w:p>
    <w:p w14:paraId="542CCF97" w14:textId="77777777" w:rsidR="00C74DD3" w:rsidRPr="00D862E5" w:rsidRDefault="00C74DD3" w:rsidP="008F734F">
      <w:pPr>
        <w:rPr>
          <w:rFonts w:cs="Times New Roman"/>
          <w:color w:val="000000"/>
        </w:rPr>
      </w:pPr>
    </w:p>
    <w:sectPr w:rsidR="00C74DD3" w:rsidRPr="00D862E5" w:rsidSect="00913D90">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D9D8" w14:textId="77777777" w:rsidR="00D063A8" w:rsidRDefault="00D063A8" w:rsidP="00C90E6F">
      <w:r>
        <w:separator/>
      </w:r>
    </w:p>
  </w:endnote>
  <w:endnote w:type="continuationSeparator" w:id="0">
    <w:p w14:paraId="58FA1F19" w14:textId="77777777" w:rsidR="00D063A8" w:rsidRDefault="00D063A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11892"/>
      <w:docPartObj>
        <w:docPartGallery w:val="Page Numbers (Bottom of Page)"/>
        <w:docPartUnique/>
      </w:docPartObj>
    </w:sdtPr>
    <w:sdtEndPr>
      <w:rPr>
        <w:noProof/>
      </w:rPr>
    </w:sdtEndPr>
    <w:sdtContent>
      <w:p w14:paraId="4438C6CE" w14:textId="2BDACF5E" w:rsidR="00AD60C4" w:rsidRDefault="00AD60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A262F" w14:textId="79B56906" w:rsidR="00AD60C4" w:rsidRDefault="00967CAC" w:rsidP="00AD60C4">
    <w:pPr>
      <w:pStyle w:val="Footer"/>
      <w:jc w:val="center"/>
    </w:pPr>
    <w:r>
      <w:rPr>
        <w:color w:val="7F7F7F" w:themeColor="text1" w:themeTint="80"/>
      </w:rPr>
      <w:t>ALLEN</w:t>
    </w:r>
    <w:r w:rsidR="00AD60C4" w:rsidRPr="00827F30">
      <w:rPr>
        <w:color w:val="7F7F7F" w:themeColor="text1" w:themeTint="80"/>
      </w:rPr>
      <w:t xml:space="preserve">     World Literature I     </w:t>
    </w:r>
    <w:r>
      <w:rPr>
        <w:color w:val="7F7F7F" w:themeColor="text1" w:themeTint="80"/>
      </w:rPr>
      <w:t>FALL</w:t>
    </w:r>
    <w:r w:rsidR="00AD60C4" w:rsidRPr="00827F30">
      <w:rPr>
        <w:color w:val="7F7F7F" w:themeColor="text1" w:themeTint="80"/>
      </w:rPr>
      <w:t xml:space="preserve"> 202</w:t>
    </w:r>
    <w:r w:rsidR="00913D90">
      <w:rPr>
        <w:color w:val="7F7F7F" w:themeColor="text1" w:themeTint="80"/>
      </w:rPr>
      <w:t>3</w:t>
    </w:r>
  </w:p>
  <w:p w14:paraId="2BD954A6" w14:textId="24101779" w:rsidR="00480D9B" w:rsidRPr="00AE5864" w:rsidRDefault="00480D9B" w:rsidP="00AE586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40002"/>
      <w:docPartObj>
        <w:docPartGallery w:val="Page Numbers (Bottom of Page)"/>
        <w:docPartUnique/>
      </w:docPartObj>
    </w:sdtPr>
    <w:sdtEndPr>
      <w:rPr>
        <w:noProof/>
      </w:rPr>
    </w:sdtEndPr>
    <w:sdtContent>
      <w:p w14:paraId="6BDBCCAC" w14:textId="60F60119" w:rsidR="0081433D" w:rsidRDefault="008143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A7088" w14:textId="47A97A71" w:rsidR="0081433D" w:rsidRDefault="0081433D" w:rsidP="00814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5081" w14:textId="77777777" w:rsidR="00D063A8" w:rsidRDefault="00D063A8" w:rsidP="00C90E6F">
      <w:r>
        <w:separator/>
      </w:r>
    </w:p>
  </w:footnote>
  <w:footnote w:type="continuationSeparator" w:id="0">
    <w:p w14:paraId="38C41733" w14:textId="77777777" w:rsidR="00D063A8" w:rsidRDefault="00D063A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BAA7" w14:textId="77777777" w:rsidR="00480D9B" w:rsidRDefault="00480D9B">
    <w:pPr>
      <w:pStyle w:val="Header"/>
    </w:pPr>
    <w:r>
      <w:rPr>
        <w:noProof/>
      </w:rPr>
      <w:drawing>
        <wp:inline distT="0" distB="0" distL="0" distR="0" wp14:anchorId="5AAFD0BF" wp14:editId="25E8184A">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6B0"/>
    <w:multiLevelType w:val="hybridMultilevel"/>
    <w:tmpl w:val="CD6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D7D0F"/>
    <w:multiLevelType w:val="multilevel"/>
    <w:tmpl w:val="F1A4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206C3"/>
    <w:multiLevelType w:val="hybridMultilevel"/>
    <w:tmpl w:val="F1661F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F51A4C"/>
    <w:multiLevelType w:val="multilevel"/>
    <w:tmpl w:val="39C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030D3"/>
    <w:multiLevelType w:val="hybridMultilevel"/>
    <w:tmpl w:val="F418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02254"/>
    <w:multiLevelType w:val="hybridMultilevel"/>
    <w:tmpl w:val="385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3449BD"/>
    <w:multiLevelType w:val="hybridMultilevel"/>
    <w:tmpl w:val="3E06F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091D5A"/>
    <w:multiLevelType w:val="multilevel"/>
    <w:tmpl w:val="745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F74A1"/>
    <w:multiLevelType w:val="multilevel"/>
    <w:tmpl w:val="0B6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417724">
    <w:abstractNumId w:val="17"/>
  </w:num>
  <w:num w:numId="2" w16cid:durableId="1812673261">
    <w:abstractNumId w:val="14"/>
  </w:num>
  <w:num w:numId="3" w16cid:durableId="850414587">
    <w:abstractNumId w:val="19"/>
  </w:num>
  <w:num w:numId="4" w16cid:durableId="1202209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325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0767619">
    <w:abstractNumId w:val="18"/>
  </w:num>
  <w:num w:numId="7" w16cid:durableId="1068917141">
    <w:abstractNumId w:val="0"/>
  </w:num>
  <w:num w:numId="8" w16cid:durableId="182482673">
    <w:abstractNumId w:val="1"/>
  </w:num>
  <w:num w:numId="9" w16cid:durableId="1341661989">
    <w:abstractNumId w:val="15"/>
  </w:num>
  <w:num w:numId="10" w16cid:durableId="622074850">
    <w:abstractNumId w:val="10"/>
  </w:num>
  <w:num w:numId="11" w16cid:durableId="908613744">
    <w:abstractNumId w:val="5"/>
  </w:num>
  <w:num w:numId="12" w16cid:durableId="1036933098">
    <w:abstractNumId w:val="9"/>
  </w:num>
  <w:num w:numId="13" w16cid:durableId="1513686557">
    <w:abstractNumId w:val="2"/>
  </w:num>
  <w:num w:numId="14" w16cid:durableId="824661212">
    <w:abstractNumId w:val="11"/>
  </w:num>
  <w:num w:numId="15" w16cid:durableId="437675822">
    <w:abstractNumId w:val="7"/>
  </w:num>
  <w:num w:numId="16" w16cid:durableId="279262335">
    <w:abstractNumId w:val="2"/>
  </w:num>
  <w:num w:numId="17" w16cid:durableId="70658651">
    <w:abstractNumId w:val="4"/>
  </w:num>
  <w:num w:numId="18" w16cid:durableId="890072498">
    <w:abstractNumId w:val="16"/>
  </w:num>
  <w:num w:numId="19" w16cid:durableId="1119496453">
    <w:abstractNumId w:val="3"/>
  </w:num>
  <w:num w:numId="20" w16cid:durableId="1448889768">
    <w:abstractNumId w:val="13"/>
  </w:num>
  <w:num w:numId="21" w16cid:durableId="1499685734">
    <w:abstractNumId w:val="12"/>
  </w:num>
  <w:num w:numId="22" w16cid:durableId="530845681">
    <w:abstractNumId w:val="8"/>
  </w:num>
  <w:num w:numId="23" w16cid:durableId="1720664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13586"/>
    <w:rsid w:val="00021050"/>
    <w:rsid w:val="0002426C"/>
    <w:rsid w:val="00035B55"/>
    <w:rsid w:val="00056879"/>
    <w:rsid w:val="00057A83"/>
    <w:rsid w:val="00062BED"/>
    <w:rsid w:val="00067EA7"/>
    <w:rsid w:val="00080560"/>
    <w:rsid w:val="00083CDB"/>
    <w:rsid w:val="000922B4"/>
    <w:rsid w:val="000A6A2B"/>
    <w:rsid w:val="000B1798"/>
    <w:rsid w:val="000B5358"/>
    <w:rsid w:val="000C52CA"/>
    <w:rsid w:val="000E2267"/>
    <w:rsid w:val="000F18A0"/>
    <w:rsid w:val="000F3066"/>
    <w:rsid w:val="0010253B"/>
    <w:rsid w:val="00107781"/>
    <w:rsid w:val="001243F7"/>
    <w:rsid w:val="00140AE6"/>
    <w:rsid w:val="0015285A"/>
    <w:rsid w:val="00156E94"/>
    <w:rsid w:val="00181442"/>
    <w:rsid w:val="001C2178"/>
    <w:rsid w:val="001C54AD"/>
    <w:rsid w:val="001C7E94"/>
    <w:rsid w:val="001E0BDB"/>
    <w:rsid w:val="00205FBA"/>
    <w:rsid w:val="00213F20"/>
    <w:rsid w:val="00214519"/>
    <w:rsid w:val="00226BF9"/>
    <w:rsid w:val="00230DA6"/>
    <w:rsid w:val="00232163"/>
    <w:rsid w:val="00240AD6"/>
    <w:rsid w:val="00250A82"/>
    <w:rsid w:val="00255FA7"/>
    <w:rsid w:val="002564C9"/>
    <w:rsid w:val="00261423"/>
    <w:rsid w:val="00264291"/>
    <w:rsid w:val="00270D12"/>
    <w:rsid w:val="00287AA4"/>
    <w:rsid w:val="002A17AB"/>
    <w:rsid w:val="002A60C1"/>
    <w:rsid w:val="002C07AC"/>
    <w:rsid w:val="002D7AC7"/>
    <w:rsid w:val="002E674F"/>
    <w:rsid w:val="002F3E52"/>
    <w:rsid w:val="002F55A3"/>
    <w:rsid w:val="003074FB"/>
    <w:rsid w:val="00312451"/>
    <w:rsid w:val="0032049F"/>
    <w:rsid w:val="0032265C"/>
    <w:rsid w:val="00325A11"/>
    <w:rsid w:val="0033558D"/>
    <w:rsid w:val="0037068F"/>
    <w:rsid w:val="003A64D4"/>
    <w:rsid w:val="003B2482"/>
    <w:rsid w:val="003D6E1B"/>
    <w:rsid w:val="004309D5"/>
    <w:rsid w:val="00432F28"/>
    <w:rsid w:val="00441B5F"/>
    <w:rsid w:val="0045601D"/>
    <w:rsid w:val="00460A62"/>
    <w:rsid w:val="00480191"/>
    <w:rsid w:val="00480D9B"/>
    <w:rsid w:val="00483031"/>
    <w:rsid w:val="00487216"/>
    <w:rsid w:val="004B2CFB"/>
    <w:rsid w:val="004B3CF0"/>
    <w:rsid w:val="004C2A3A"/>
    <w:rsid w:val="004E11BE"/>
    <w:rsid w:val="004E2697"/>
    <w:rsid w:val="004E4AC4"/>
    <w:rsid w:val="005129EC"/>
    <w:rsid w:val="00525589"/>
    <w:rsid w:val="00544257"/>
    <w:rsid w:val="00544AB8"/>
    <w:rsid w:val="00570426"/>
    <w:rsid w:val="00571107"/>
    <w:rsid w:val="00577D09"/>
    <w:rsid w:val="005809D2"/>
    <w:rsid w:val="005A261D"/>
    <w:rsid w:val="005A55AF"/>
    <w:rsid w:val="005C0F21"/>
    <w:rsid w:val="005C73B6"/>
    <w:rsid w:val="005D467D"/>
    <w:rsid w:val="006003F2"/>
    <w:rsid w:val="00601646"/>
    <w:rsid w:val="006067E2"/>
    <w:rsid w:val="00617343"/>
    <w:rsid w:val="00622D80"/>
    <w:rsid w:val="00635A71"/>
    <w:rsid w:val="00642E81"/>
    <w:rsid w:val="0065017F"/>
    <w:rsid w:val="0065056F"/>
    <w:rsid w:val="006516AF"/>
    <w:rsid w:val="00655ED7"/>
    <w:rsid w:val="00664176"/>
    <w:rsid w:val="006652C0"/>
    <w:rsid w:val="00684B7C"/>
    <w:rsid w:val="006913B2"/>
    <w:rsid w:val="006A793D"/>
    <w:rsid w:val="006B1FCD"/>
    <w:rsid w:val="006B3E69"/>
    <w:rsid w:val="006B5FA6"/>
    <w:rsid w:val="006C72E8"/>
    <w:rsid w:val="006C77B3"/>
    <w:rsid w:val="006E099F"/>
    <w:rsid w:val="006E17E9"/>
    <w:rsid w:val="006E3B98"/>
    <w:rsid w:val="006F0544"/>
    <w:rsid w:val="00700A42"/>
    <w:rsid w:val="007155F4"/>
    <w:rsid w:val="00715853"/>
    <w:rsid w:val="007200EC"/>
    <w:rsid w:val="00761422"/>
    <w:rsid w:val="00772000"/>
    <w:rsid w:val="00773DB4"/>
    <w:rsid w:val="0079158E"/>
    <w:rsid w:val="007967E6"/>
    <w:rsid w:val="007B1F2F"/>
    <w:rsid w:val="007B246F"/>
    <w:rsid w:val="007C4790"/>
    <w:rsid w:val="007D7E1D"/>
    <w:rsid w:val="007E11AE"/>
    <w:rsid w:val="007E1AA5"/>
    <w:rsid w:val="007F3FE8"/>
    <w:rsid w:val="00810B0B"/>
    <w:rsid w:val="0081433D"/>
    <w:rsid w:val="00823E61"/>
    <w:rsid w:val="00831954"/>
    <w:rsid w:val="00832AC6"/>
    <w:rsid w:val="008448E7"/>
    <w:rsid w:val="00847D2C"/>
    <w:rsid w:val="0087065B"/>
    <w:rsid w:val="0087109D"/>
    <w:rsid w:val="0087271A"/>
    <w:rsid w:val="008810DF"/>
    <w:rsid w:val="008856C5"/>
    <w:rsid w:val="008907DD"/>
    <w:rsid w:val="008C3209"/>
    <w:rsid w:val="008D05E3"/>
    <w:rsid w:val="008E4D1D"/>
    <w:rsid w:val="008E5367"/>
    <w:rsid w:val="008F1E5D"/>
    <w:rsid w:val="008F734F"/>
    <w:rsid w:val="00905D67"/>
    <w:rsid w:val="00913D90"/>
    <w:rsid w:val="00915215"/>
    <w:rsid w:val="00915F4C"/>
    <w:rsid w:val="009319C9"/>
    <w:rsid w:val="009417E7"/>
    <w:rsid w:val="0095604F"/>
    <w:rsid w:val="00967CAC"/>
    <w:rsid w:val="00972AC3"/>
    <w:rsid w:val="00981FEA"/>
    <w:rsid w:val="009928D3"/>
    <w:rsid w:val="009A45A2"/>
    <w:rsid w:val="009B0415"/>
    <w:rsid w:val="009E061B"/>
    <w:rsid w:val="009E0B5E"/>
    <w:rsid w:val="009E3823"/>
    <w:rsid w:val="009F099B"/>
    <w:rsid w:val="009F366C"/>
    <w:rsid w:val="009F559B"/>
    <w:rsid w:val="009F5626"/>
    <w:rsid w:val="009F7579"/>
    <w:rsid w:val="00A1155D"/>
    <w:rsid w:val="00A26C0F"/>
    <w:rsid w:val="00A42B91"/>
    <w:rsid w:val="00A61D84"/>
    <w:rsid w:val="00A66760"/>
    <w:rsid w:val="00A71FDC"/>
    <w:rsid w:val="00A90858"/>
    <w:rsid w:val="00A93B93"/>
    <w:rsid w:val="00AA0CE0"/>
    <w:rsid w:val="00AC5102"/>
    <w:rsid w:val="00AD60C4"/>
    <w:rsid w:val="00AE3EAE"/>
    <w:rsid w:val="00AE5864"/>
    <w:rsid w:val="00AF3E18"/>
    <w:rsid w:val="00B25C32"/>
    <w:rsid w:val="00B26F6D"/>
    <w:rsid w:val="00B3050C"/>
    <w:rsid w:val="00B40CB2"/>
    <w:rsid w:val="00B43FAF"/>
    <w:rsid w:val="00B44CC9"/>
    <w:rsid w:val="00B51293"/>
    <w:rsid w:val="00B64124"/>
    <w:rsid w:val="00B73410"/>
    <w:rsid w:val="00BB4AFA"/>
    <w:rsid w:val="00BC13BF"/>
    <w:rsid w:val="00BD32B7"/>
    <w:rsid w:val="00BD3602"/>
    <w:rsid w:val="00BD7116"/>
    <w:rsid w:val="00BF49AF"/>
    <w:rsid w:val="00BF7C53"/>
    <w:rsid w:val="00C07C46"/>
    <w:rsid w:val="00C10F59"/>
    <w:rsid w:val="00C15477"/>
    <w:rsid w:val="00C17341"/>
    <w:rsid w:val="00C23441"/>
    <w:rsid w:val="00C4207D"/>
    <w:rsid w:val="00C441C1"/>
    <w:rsid w:val="00C45B4A"/>
    <w:rsid w:val="00C55459"/>
    <w:rsid w:val="00C56B8B"/>
    <w:rsid w:val="00C61CF8"/>
    <w:rsid w:val="00C647E4"/>
    <w:rsid w:val="00C74DD3"/>
    <w:rsid w:val="00C87468"/>
    <w:rsid w:val="00C90E6F"/>
    <w:rsid w:val="00C934C8"/>
    <w:rsid w:val="00CB6BCB"/>
    <w:rsid w:val="00CC09FE"/>
    <w:rsid w:val="00CC1B27"/>
    <w:rsid w:val="00CC2C0E"/>
    <w:rsid w:val="00CD24A5"/>
    <w:rsid w:val="00CD5785"/>
    <w:rsid w:val="00CE0AAF"/>
    <w:rsid w:val="00CE2F4E"/>
    <w:rsid w:val="00D063A8"/>
    <w:rsid w:val="00D1705D"/>
    <w:rsid w:val="00D32F16"/>
    <w:rsid w:val="00D6767C"/>
    <w:rsid w:val="00D8151A"/>
    <w:rsid w:val="00D90B54"/>
    <w:rsid w:val="00D91EED"/>
    <w:rsid w:val="00DB2BD3"/>
    <w:rsid w:val="00DD63A5"/>
    <w:rsid w:val="00DE4A5C"/>
    <w:rsid w:val="00DE4D8E"/>
    <w:rsid w:val="00DF7DA3"/>
    <w:rsid w:val="00E1383A"/>
    <w:rsid w:val="00E42642"/>
    <w:rsid w:val="00E473CB"/>
    <w:rsid w:val="00E5708F"/>
    <w:rsid w:val="00E605DB"/>
    <w:rsid w:val="00E74D7F"/>
    <w:rsid w:val="00E806FE"/>
    <w:rsid w:val="00E84EC0"/>
    <w:rsid w:val="00EA5FEF"/>
    <w:rsid w:val="00ED1517"/>
    <w:rsid w:val="00EF4C5F"/>
    <w:rsid w:val="00F031C0"/>
    <w:rsid w:val="00F05B50"/>
    <w:rsid w:val="00F11317"/>
    <w:rsid w:val="00F20910"/>
    <w:rsid w:val="00F22730"/>
    <w:rsid w:val="00F257F9"/>
    <w:rsid w:val="00F27681"/>
    <w:rsid w:val="00F3668A"/>
    <w:rsid w:val="00F455D5"/>
    <w:rsid w:val="00F6076C"/>
    <w:rsid w:val="00F61B58"/>
    <w:rsid w:val="00F8011D"/>
    <w:rsid w:val="00F9075E"/>
    <w:rsid w:val="00FA5EBC"/>
    <w:rsid w:val="00FC03BB"/>
    <w:rsid w:val="00FC2802"/>
    <w:rsid w:val="00FC5FB4"/>
    <w:rsid w:val="00FD114A"/>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62C171"/>
  <w15:docId w15:val="{01822C6C-A2FE-48EB-AA8F-7954145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09"/>
  </w:style>
  <w:style w:type="paragraph" w:styleId="Heading2">
    <w:name w:val="heading 2"/>
    <w:basedOn w:val="Normal"/>
    <w:next w:val="Normal"/>
    <w:link w:val="Heading2Char"/>
    <w:qFormat/>
    <w:rsid w:val="00DB2BD3"/>
    <w:pPr>
      <w:keepNext/>
      <w:ind w:left="2160"/>
      <w:outlineLvl w:val="1"/>
    </w:pPr>
    <w:rPr>
      <w:rFonts w:ascii="Georgia" w:eastAsia="Times New Roman" w:hAnsi="Georgi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styleId="BodyText">
    <w:name w:val="Body Text"/>
    <w:basedOn w:val="Normal"/>
    <w:link w:val="BodyTextChar"/>
    <w:uiPriority w:val="99"/>
    <w:unhideWhenUsed/>
    <w:rsid w:val="006913B2"/>
    <w:pPr>
      <w:spacing w:after="120"/>
    </w:pPr>
  </w:style>
  <w:style w:type="character" w:customStyle="1" w:styleId="BodyTextChar">
    <w:name w:val="Body Text Char"/>
    <w:basedOn w:val="DefaultParagraphFont"/>
    <w:link w:val="BodyText"/>
    <w:uiPriority w:val="99"/>
    <w:rsid w:val="006913B2"/>
  </w:style>
  <w:style w:type="character" w:customStyle="1" w:styleId="A6">
    <w:name w:val="A6"/>
    <w:uiPriority w:val="99"/>
    <w:rsid w:val="006913B2"/>
    <w:rPr>
      <w:rFonts w:cs="Helvetica Neue"/>
      <w:color w:val="000000"/>
      <w:sz w:val="18"/>
      <w:szCs w:val="18"/>
    </w:rPr>
  </w:style>
  <w:style w:type="character" w:customStyle="1" w:styleId="Heading2Char">
    <w:name w:val="Heading 2 Char"/>
    <w:basedOn w:val="DefaultParagraphFont"/>
    <w:link w:val="Heading2"/>
    <w:rsid w:val="00DB2BD3"/>
    <w:rPr>
      <w:rFonts w:ascii="Georgia" w:eastAsia="Times New Roman" w:hAnsi="Georgia" w:cs="Times New Roman"/>
      <w:sz w:val="28"/>
    </w:rPr>
  </w:style>
  <w:style w:type="paragraph" w:customStyle="1" w:styleId="Default">
    <w:name w:val="Default"/>
    <w:rsid w:val="00B3050C"/>
    <w:pPr>
      <w:autoSpaceDE w:val="0"/>
      <w:autoSpaceDN w:val="0"/>
      <w:adjustRightInd w:val="0"/>
    </w:pPr>
    <w:rPr>
      <w:rFonts w:ascii="Cambria" w:hAnsi="Cambria" w:cs="Cambria"/>
      <w:color w:val="000000"/>
    </w:rPr>
  </w:style>
  <w:style w:type="character" w:styleId="UnresolvedMention">
    <w:name w:val="Unresolved Mention"/>
    <w:basedOn w:val="DefaultParagraphFont"/>
    <w:uiPriority w:val="99"/>
    <w:semiHidden/>
    <w:unhideWhenUsed/>
    <w:rsid w:val="00617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124">
      <w:bodyDiv w:val="1"/>
      <w:marLeft w:val="0"/>
      <w:marRight w:val="0"/>
      <w:marTop w:val="0"/>
      <w:marBottom w:val="0"/>
      <w:divBdr>
        <w:top w:val="none" w:sz="0" w:space="0" w:color="auto"/>
        <w:left w:val="none" w:sz="0" w:space="0" w:color="auto"/>
        <w:bottom w:val="none" w:sz="0" w:space="0" w:color="auto"/>
        <w:right w:val="none" w:sz="0" w:space="0" w:color="auto"/>
      </w:divBdr>
    </w:div>
    <w:div w:id="197865123">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71040253">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0101389">
      <w:bodyDiv w:val="1"/>
      <w:marLeft w:val="0"/>
      <w:marRight w:val="0"/>
      <w:marTop w:val="0"/>
      <w:marBottom w:val="0"/>
      <w:divBdr>
        <w:top w:val="none" w:sz="0" w:space="0" w:color="auto"/>
        <w:left w:val="none" w:sz="0" w:space="0" w:color="auto"/>
        <w:bottom w:val="none" w:sz="0" w:space="0" w:color="auto"/>
        <w:right w:val="none" w:sz="0" w:space="0" w:color="auto"/>
      </w:divBdr>
    </w:div>
    <w:div w:id="1687055847">
      <w:bodyDiv w:val="1"/>
      <w:marLeft w:val="0"/>
      <w:marRight w:val="0"/>
      <w:marTop w:val="0"/>
      <w:marBottom w:val="0"/>
      <w:divBdr>
        <w:top w:val="none" w:sz="0" w:space="0" w:color="auto"/>
        <w:left w:val="none" w:sz="0" w:space="0" w:color="auto"/>
        <w:bottom w:val="none" w:sz="0" w:space="0" w:color="auto"/>
        <w:right w:val="none" w:sz="0" w:space="0" w:color="auto"/>
      </w:divBdr>
    </w:div>
    <w:div w:id="1859345881">
      <w:bodyDiv w:val="1"/>
      <w:marLeft w:val="0"/>
      <w:marRight w:val="0"/>
      <w:marTop w:val="0"/>
      <w:marBottom w:val="0"/>
      <w:divBdr>
        <w:top w:val="none" w:sz="0" w:space="0" w:color="auto"/>
        <w:left w:val="none" w:sz="0" w:space="0" w:color="auto"/>
        <w:bottom w:val="none" w:sz="0" w:space="0" w:color="auto"/>
        <w:right w:val="none" w:sz="0" w:space="0" w:color="auto"/>
      </w:divBdr>
    </w:div>
    <w:div w:id="2132481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c@hooksisd.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rkana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texarkanacolleg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hyperlink" Target="mailto:casey.allen@gohornetsgo.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46F8-91C6-49B6-B7B0-F03B6C4D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Valerie A.</dc:creator>
  <cp:lastModifiedBy>Casey Allen</cp:lastModifiedBy>
  <cp:revision>26</cp:revision>
  <cp:lastPrinted>2013-08-24T13:38:00Z</cp:lastPrinted>
  <dcterms:created xsi:type="dcterms:W3CDTF">2023-07-10T14:44:00Z</dcterms:created>
  <dcterms:modified xsi:type="dcterms:W3CDTF">2023-07-31T13:36:00Z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y fmtid="{D5CDD505-2E9C-101B-9397-08002B2CF9AE}" pid="8" name="GrammarlyDocumentId">
    <vt:lpwstr>0f6032a689c0e4137bb08d79f6a1c123d75ee5efcbdf39ebde96b5eb2b69c8fe</vt:lpwstr>
  </property>
</Properties>
</file>