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AAFC" w14:textId="77777777" w:rsidR="00C51BF9" w:rsidRPr="00CD0A49" w:rsidRDefault="0031530F" w:rsidP="00C51BF9">
      <w:pPr>
        <w:spacing w:after="0" w:line="240" w:lineRule="auto"/>
        <w:rPr>
          <w:rFonts w:ascii="Cambria" w:eastAsia="MS Mincho" w:hAnsi="Cambria" w:cs="Times New Roman"/>
          <w:b/>
          <w:sz w:val="48"/>
          <w:szCs w:val="48"/>
        </w:rPr>
      </w:pPr>
      <w:r w:rsidRPr="00CD0A49">
        <w:rPr>
          <w:rFonts w:ascii="Cambria" w:eastAsia="MS Mincho" w:hAnsi="Cambria" w:cs="Times New Roman"/>
          <w:b/>
          <w:sz w:val="48"/>
          <w:szCs w:val="48"/>
        </w:rPr>
        <w:t>Texarkana College</w:t>
      </w:r>
    </w:p>
    <w:p w14:paraId="7DCA6D2B" w14:textId="77777777" w:rsidR="00C51BF9" w:rsidRPr="00C51BF9" w:rsidRDefault="00C51BF9" w:rsidP="00C51BF9">
      <w:pPr>
        <w:spacing w:after="0" w:line="240" w:lineRule="auto"/>
        <w:rPr>
          <w:rFonts w:ascii="Cambria" w:eastAsia="MS Mincho" w:hAnsi="Cambria" w:cs="Times New Roman"/>
          <w:b/>
          <w:sz w:val="24"/>
          <w:szCs w:val="24"/>
        </w:rPr>
      </w:pPr>
    </w:p>
    <w:p w14:paraId="59CB12D7" w14:textId="365534A5" w:rsidR="00C51BF9" w:rsidRPr="00C51BF9" w:rsidRDefault="00C51BF9" w:rsidP="00C51BF9">
      <w:pPr>
        <w:spacing w:after="0" w:line="240" w:lineRule="auto"/>
        <w:rPr>
          <w:rFonts w:ascii="Cambria" w:eastAsia="MS Mincho" w:hAnsi="Cambria" w:cs="Times New Roman"/>
          <w:sz w:val="24"/>
          <w:szCs w:val="24"/>
        </w:rPr>
      </w:pPr>
      <w:r w:rsidRPr="00C51BF9">
        <w:rPr>
          <w:rFonts w:ascii="Cambria" w:eastAsia="MS Mincho" w:hAnsi="Cambria" w:cs="Times New Roman"/>
          <w:b/>
          <w:sz w:val="24"/>
          <w:szCs w:val="24"/>
        </w:rPr>
        <w:t>Syllabus:</w:t>
      </w:r>
      <w:r w:rsidRPr="00C51BF9">
        <w:rPr>
          <w:rFonts w:ascii="Cambria" w:eastAsia="MS Mincho" w:hAnsi="Cambria" w:cs="Times New Roman"/>
          <w:sz w:val="24"/>
          <w:szCs w:val="24"/>
        </w:rPr>
        <w:t xml:space="preserve"> </w:t>
      </w:r>
      <w:r>
        <w:rPr>
          <w:rFonts w:ascii="Cambria" w:eastAsia="MS Mincho" w:hAnsi="Cambria" w:cs="Times New Roman"/>
          <w:sz w:val="24"/>
          <w:szCs w:val="24"/>
        </w:rPr>
        <w:tab/>
      </w:r>
      <w:r w:rsidR="00382876">
        <w:rPr>
          <w:rFonts w:ascii="Cambria" w:eastAsia="MS Mincho" w:hAnsi="Cambria" w:cs="Times New Roman"/>
          <w:sz w:val="24"/>
          <w:szCs w:val="24"/>
        </w:rPr>
        <w:t xml:space="preserve">Introduction to </w:t>
      </w:r>
      <w:r>
        <w:rPr>
          <w:rFonts w:ascii="Cambria" w:eastAsia="MS Mincho" w:hAnsi="Cambria" w:cs="Times New Roman"/>
          <w:sz w:val="24"/>
          <w:szCs w:val="24"/>
        </w:rPr>
        <w:t>Special Populations</w:t>
      </w:r>
      <w:r w:rsidRPr="00C51BF9">
        <w:rPr>
          <w:rFonts w:ascii="Cambria" w:eastAsia="MS Mincho" w:hAnsi="Cambria" w:cs="Times New Roman"/>
          <w:sz w:val="24"/>
          <w:szCs w:val="24"/>
        </w:rPr>
        <w:br/>
      </w:r>
      <w:r w:rsidRPr="00C51BF9">
        <w:rPr>
          <w:rFonts w:ascii="Cambria" w:eastAsia="MS Mincho" w:hAnsi="Cambria" w:cs="Times New Roman"/>
          <w:b/>
          <w:sz w:val="24"/>
          <w:szCs w:val="24"/>
        </w:rPr>
        <w:t>Course Number:</w:t>
      </w:r>
      <w:r>
        <w:rPr>
          <w:rFonts w:ascii="Cambria" w:eastAsia="MS Mincho" w:hAnsi="Cambria" w:cs="Times New Roman"/>
          <w:sz w:val="24"/>
          <w:szCs w:val="24"/>
        </w:rPr>
        <w:t xml:space="preserve">  EDUC 230</w:t>
      </w:r>
      <w:r w:rsidR="005F4F58">
        <w:rPr>
          <w:rFonts w:ascii="Cambria" w:eastAsia="MS Mincho" w:hAnsi="Cambria" w:cs="Times New Roman"/>
          <w:sz w:val="24"/>
          <w:szCs w:val="24"/>
        </w:rPr>
        <w:t>1-Hybrid</w:t>
      </w:r>
      <w:r w:rsidRPr="00C51BF9">
        <w:rPr>
          <w:rFonts w:ascii="Cambria" w:eastAsia="MS Mincho" w:hAnsi="Cambria" w:cs="Times New Roman"/>
          <w:sz w:val="24"/>
          <w:szCs w:val="24"/>
        </w:rPr>
        <w:br/>
      </w:r>
      <w:r w:rsidRPr="00C51BF9">
        <w:rPr>
          <w:rFonts w:ascii="Cambria" w:eastAsia="MS Mincho" w:hAnsi="Cambria" w:cs="Times New Roman"/>
          <w:b/>
          <w:sz w:val="24"/>
          <w:szCs w:val="24"/>
        </w:rPr>
        <w:t>Semester &amp; Year:</w:t>
      </w:r>
      <w:r w:rsidR="00461204">
        <w:rPr>
          <w:rFonts w:ascii="Cambria" w:eastAsia="MS Mincho" w:hAnsi="Cambria" w:cs="Times New Roman"/>
          <w:sz w:val="24"/>
          <w:szCs w:val="24"/>
        </w:rPr>
        <w:t xml:space="preserve">  </w:t>
      </w:r>
    </w:p>
    <w:p w14:paraId="5E9EA4A2" w14:textId="77777777" w:rsidR="00C51BF9" w:rsidRPr="00C51BF9" w:rsidRDefault="00C51BF9" w:rsidP="00C51BF9">
      <w:pPr>
        <w:spacing w:after="0" w:line="240" w:lineRule="auto"/>
        <w:rPr>
          <w:rFonts w:ascii="Cambria" w:eastAsia="MS Mincho" w:hAnsi="Cambria" w:cs="Times New Roman"/>
          <w:color w:val="FF0000"/>
          <w:sz w:val="24"/>
          <w:szCs w:val="24"/>
        </w:rPr>
      </w:pPr>
      <w:r w:rsidRPr="00C51BF9">
        <w:rPr>
          <w:rFonts w:ascii="Cambria" w:eastAsia="MS Mincho" w:hAnsi="Cambria" w:cs="Times New Roman"/>
          <w:b/>
          <w:sz w:val="24"/>
          <w:szCs w:val="24"/>
        </w:rPr>
        <w:t xml:space="preserve">Instructor Information </w:t>
      </w:r>
    </w:p>
    <w:p w14:paraId="071ED597" w14:textId="77777777" w:rsidR="0031530F" w:rsidRDefault="002D7A82" w:rsidP="008A0713">
      <w:pPr>
        <w:spacing w:after="0" w:line="240" w:lineRule="auto"/>
        <w:ind w:firstLine="720"/>
        <w:rPr>
          <w:rFonts w:ascii="Cambria" w:eastAsia="MS Mincho" w:hAnsi="Cambria" w:cs="Times New Roman"/>
          <w:sz w:val="24"/>
          <w:szCs w:val="24"/>
        </w:rPr>
      </w:pPr>
      <w:r>
        <w:rPr>
          <w:rFonts w:ascii="Cambria" w:eastAsia="MS Mincho" w:hAnsi="Cambria" w:cs="Times New Roman"/>
          <w:sz w:val="24"/>
          <w:szCs w:val="24"/>
        </w:rPr>
        <w:t>Name:</w:t>
      </w:r>
      <w:r>
        <w:rPr>
          <w:rFonts w:ascii="Cambria" w:eastAsia="MS Mincho" w:hAnsi="Cambria" w:cs="Times New Roman"/>
          <w:sz w:val="24"/>
          <w:szCs w:val="24"/>
        </w:rPr>
        <w:tab/>
      </w:r>
      <w:r>
        <w:rPr>
          <w:rFonts w:ascii="Cambria" w:eastAsia="MS Mincho" w:hAnsi="Cambria" w:cs="Times New Roman"/>
          <w:sz w:val="24"/>
          <w:szCs w:val="24"/>
        </w:rPr>
        <w:tab/>
        <w:t>Melanie Allen</w:t>
      </w:r>
    </w:p>
    <w:p w14:paraId="44F4A333" w14:textId="658CC4D4" w:rsidR="00C51BF9" w:rsidRDefault="002D7A82" w:rsidP="00DE68A9">
      <w:pPr>
        <w:spacing w:after="0" w:line="240" w:lineRule="auto"/>
        <w:ind w:left="720"/>
        <w:rPr>
          <w:rFonts w:ascii="Cambria" w:eastAsia="MS Mincho" w:hAnsi="Cambria" w:cs="Times New Roman"/>
          <w:sz w:val="24"/>
          <w:szCs w:val="24"/>
        </w:rPr>
      </w:pPr>
      <w:r>
        <w:rPr>
          <w:rFonts w:ascii="Cambria" w:eastAsia="MS Mincho" w:hAnsi="Cambria" w:cs="Times New Roman"/>
          <w:sz w:val="24"/>
          <w:szCs w:val="24"/>
        </w:rPr>
        <w:t>Office:</w:t>
      </w:r>
      <w:r>
        <w:rPr>
          <w:rFonts w:ascii="Cambria" w:eastAsia="MS Mincho" w:hAnsi="Cambria" w:cs="Times New Roman"/>
          <w:sz w:val="24"/>
          <w:szCs w:val="24"/>
        </w:rPr>
        <w:tab/>
      </w:r>
      <w:r>
        <w:rPr>
          <w:rFonts w:ascii="Cambria" w:eastAsia="MS Mincho" w:hAnsi="Cambria" w:cs="Times New Roman"/>
          <w:sz w:val="24"/>
          <w:szCs w:val="24"/>
        </w:rPr>
        <w:tab/>
        <w:t>“</w:t>
      </w:r>
      <w:r w:rsidR="002E7538">
        <w:rPr>
          <w:rFonts w:ascii="Cambria" w:eastAsia="MS Mincho" w:hAnsi="Cambria" w:cs="Times New Roman"/>
          <w:sz w:val="24"/>
          <w:szCs w:val="24"/>
        </w:rPr>
        <w:t>B</w:t>
      </w:r>
      <w:r w:rsidR="00C51BF9" w:rsidRPr="00C51BF9">
        <w:rPr>
          <w:rFonts w:ascii="Cambria" w:eastAsia="MS Mincho" w:hAnsi="Cambria" w:cs="Times New Roman"/>
          <w:sz w:val="24"/>
          <w:szCs w:val="24"/>
        </w:rPr>
        <w:t>” – Social Sciences</w:t>
      </w:r>
      <w:r w:rsidR="00C51BF9" w:rsidRPr="00C51BF9">
        <w:rPr>
          <w:rFonts w:ascii="Cambria" w:eastAsia="MS Mincho" w:hAnsi="Cambria" w:cs="Times New Roman"/>
          <w:sz w:val="24"/>
          <w:szCs w:val="24"/>
        </w:rPr>
        <w:br/>
        <w:t>Tele</w:t>
      </w:r>
      <w:r>
        <w:rPr>
          <w:rFonts w:ascii="Cambria" w:eastAsia="MS Mincho" w:hAnsi="Cambria" w:cs="Times New Roman"/>
          <w:sz w:val="24"/>
          <w:szCs w:val="24"/>
        </w:rPr>
        <w:t>phone:</w:t>
      </w:r>
      <w:r>
        <w:rPr>
          <w:rFonts w:ascii="Cambria" w:eastAsia="MS Mincho" w:hAnsi="Cambria" w:cs="Times New Roman"/>
          <w:sz w:val="24"/>
          <w:szCs w:val="24"/>
        </w:rPr>
        <w:tab/>
        <w:t>(903) 823-3364</w:t>
      </w:r>
      <w:r w:rsidR="00C51BF9" w:rsidRPr="00C51BF9">
        <w:rPr>
          <w:rFonts w:ascii="Cambria" w:eastAsia="MS Mincho" w:hAnsi="Cambria" w:cs="Times New Roman"/>
          <w:sz w:val="24"/>
          <w:szCs w:val="24"/>
        </w:rPr>
        <w:br/>
        <w:t>E-mail:</w:t>
      </w:r>
      <w:r w:rsidR="00C51BF9" w:rsidRPr="00C51BF9">
        <w:rPr>
          <w:rFonts w:ascii="Cambria" w:eastAsia="MS Mincho" w:hAnsi="Cambria" w:cs="Times New Roman"/>
          <w:sz w:val="24"/>
          <w:szCs w:val="24"/>
        </w:rPr>
        <w:tab/>
      </w:r>
      <w:r>
        <w:rPr>
          <w:rFonts w:ascii="Cambria" w:eastAsia="MS Mincho" w:hAnsi="Cambria" w:cs="Times New Roman"/>
          <w:sz w:val="24"/>
          <w:szCs w:val="24"/>
        </w:rPr>
        <w:t>Melanie.allen</w:t>
      </w:r>
      <w:r w:rsidR="00C51BF9" w:rsidRPr="00C51BF9">
        <w:rPr>
          <w:rFonts w:ascii="Cambria" w:eastAsia="MS Mincho" w:hAnsi="Cambria" w:cs="Times New Roman"/>
          <w:sz w:val="24"/>
          <w:szCs w:val="24"/>
        </w:rPr>
        <w:t>@texarkanacolleg</w:t>
      </w:r>
      <w:r w:rsidR="0031530F">
        <w:rPr>
          <w:rFonts w:ascii="Cambria" w:eastAsia="MS Mincho" w:hAnsi="Cambria" w:cs="Times New Roman"/>
          <w:sz w:val="24"/>
          <w:szCs w:val="24"/>
        </w:rPr>
        <w:t>e.edu</w:t>
      </w:r>
      <w:r w:rsidR="0031530F">
        <w:rPr>
          <w:rFonts w:ascii="Cambria" w:eastAsia="MS Mincho" w:hAnsi="Cambria" w:cs="Times New Roman"/>
          <w:sz w:val="24"/>
          <w:szCs w:val="24"/>
        </w:rPr>
        <w:br/>
        <w:t>Office Hours:</w:t>
      </w:r>
      <w:r w:rsidR="001D7BBA">
        <w:rPr>
          <w:rFonts w:ascii="Cambria" w:eastAsia="MS Mincho" w:hAnsi="Cambria" w:cs="Times New Roman"/>
          <w:sz w:val="24"/>
          <w:szCs w:val="24"/>
        </w:rPr>
        <w:tab/>
      </w:r>
    </w:p>
    <w:p w14:paraId="7825AED8" w14:textId="534CA4CE" w:rsidR="00DE68A9" w:rsidRDefault="00DE68A9" w:rsidP="00DE68A9">
      <w:pPr>
        <w:spacing w:after="0" w:line="240" w:lineRule="auto"/>
        <w:ind w:left="720"/>
        <w:rPr>
          <w:rFonts w:ascii="Cambria" w:eastAsia="MS Mincho" w:hAnsi="Cambria" w:cs="Times New Roman"/>
          <w:sz w:val="24"/>
          <w:szCs w:val="24"/>
        </w:rPr>
      </w:pPr>
    </w:p>
    <w:p w14:paraId="58B19412" w14:textId="77777777" w:rsidR="00DE68A9" w:rsidRDefault="00DE68A9" w:rsidP="00DE68A9">
      <w:pPr>
        <w:spacing w:after="0" w:line="240" w:lineRule="auto"/>
        <w:ind w:left="720"/>
        <w:rPr>
          <w:rFonts w:ascii="Cambria" w:eastAsia="MS Mincho" w:hAnsi="Cambria" w:cs="Times New Roman"/>
          <w:sz w:val="24"/>
          <w:szCs w:val="24"/>
        </w:rPr>
      </w:pPr>
    </w:p>
    <w:p w14:paraId="2F8A5D44" w14:textId="77777777" w:rsidR="00DE68A9" w:rsidRPr="00C51BF9" w:rsidRDefault="00DE68A9" w:rsidP="00DE68A9">
      <w:pPr>
        <w:spacing w:after="0" w:line="240" w:lineRule="auto"/>
        <w:ind w:left="720"/>
        <w:rPr>
          <w:rFonts w:ascii="Cambria" w:eastAsia="MS Mincho" w:hAnsi="Cambria" w:cs="Times New Roman"/>
          <w:sz w:val="24"/>
          <w:szCs w:val="24"/>
        </w:rPr>
      </w:pPr>
    </w:p>
    <w:p w14:paraId="6A28D4AA" w14:textId="77777777" w:rsidR="00C51BF9" w:rsidRPr="00C51BF9" w:rsidRDefault="00C51BF9" w:rsidP="00C51BF9">
      <w:pPr>
        <w:spacing w:after="0" w:line="240" w:lineRule="auto"/>
        <w:rPr>
          <w:rFonts w:ascii="Cambria" w:eastAsia="MS Mincho" w:hAnsi="Cambria" w:cs="Times New Roman"/>
          <w:color w:val="FF0000"/>
          <w:sz w:val="24"/>
          <w:szCs w:val="24"/>
        </w:rPr>
      </w:pPr>
      <w:r w:rsidRPr="00C51BF9">
        <w:rPr>
          <w:rFonts w:ascii="Cambria" w:eastAsia="MS Mincho" w:hAnsi="Cambria" w:cs="Times New Roman"/>
          <w:b/>
          <w:sz w:val="24"/>
          <w:szCs w:val="24"/>
        </w:rPr>
        <w:t>Textbook Information</w:t>
      </w:r>
    </w:p>
    <w:p w14:paraId="3B736B3B" w14:textId="7279A2F2" w:rsidR="00581303" w:rsidRDefault="00C51BF9"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u w:val="single"/>
        </w:rPr>
        <w:t xml:space="preserve">Teaching Students Who Are Exceptional, Diverse, and at Risk in the General Education </w:t>
      </w:r>
      <w:proofErr w:type="gramStart"/>
      <w:r>
        <w:rPr>
          <w:rFonts w:ascii="Cambria" w:eastAsia="MS Mincho" w:hAnsi="Cambria" w:cs="Times New Roman"/>
          <w:sz w:val="24"/>
          <w:szCs w:val="24"/>
          <w:u w:val="single"/>
        </w:rPr>
        <w:t>Classroom;</w:t>
      </w:r>
      <w:r>
        <w:rPr>
          <w:rFonts w:ascii="Cambria" w:eastAsia="MS Mincho" w:hAnsi="Cambria" w:cs="Times New Roman"/>
          <w:sz w:val="24"/>
          <w:szCs w:val="24"/>
        </w:rPr>
        <w:t>;</w:t>
      </w:r>
      <w:proofErr w:type="gramEnd"/>
      <w:r>
        <w:rPr>
          <w:rFonts w:ascii="Cambria" w:eastAsia="MS Mincho" w:hAnsi="Cambria" w:cs="Times New Roman"/>
          <w:sz w:val="24"/>
          <w:szCs w:val="24"/>
        </w:rPr>
        <w:t xml:space="preserve"> Vaughn, Bos, &amp; Schumm; </w:t>
      </w:r>
      <w:r w:rsidR="0046253F">
        <w:rPr>
          <w:rFonts w:ascii="Cambria" w:eastAsia="MS Mincho" w:hAnsi="Cambria" w:cs="Times New Roman"/>
          <w:sz w:val="24"/>
          <w:szCs w:val="24"/>
        </w:rPr>
        <w:t>7</w:t>
      </w:r>
      <w:r w:rsidR="0046253F" w:rsidRPr="0046253F">
        <w:rPr>
          <w:rFonts w:ascii="Cambria" w:eastAsia="MS Mincho" w:hAnsi="Cambria" w:cs="Times New Roman"/>
          <w:sz w:val="24"/>
          <w:szCs w:val="24"/>
          <w:vertAlign w:val="superscript"/>
        </w:rPr>
        <w:t>th</w:t>
      </w:r>
      <w:r w:rsidR="0046253F">
        <w:rPr>
          <w:rFonts w:ascii="Cambria" w:eastAsia="MS Mincho" w:hAnsi="Cambria" w:cs="Times New Roman"/>
          <w:sz w:val="24"/>
          <w:szCs w:val="24"/>
        </w:rPr>
        <w:t xml:space="preserve"> </w:t>
      </w:r>
      <w:r>
        <w:rPr>
          <w:rFonts w:ascii="Cambria" w:eastAsia="MS Mincho" w:hAnsi="Cambria" w:cs="Times New Roman"/>
          <w:sz w:val="24"/>
          <w:szCs w:val="24"/>
        </w:rPr>
        <w:t>Edition</w:t>
      </w:r>
    </w:p>
    <w:p w14:paraId="55E5785F" w14:textId="77777777" w:rsidR="00581303" w:rsidRDefault="00581303" w:rsidP="00C51BF9">
      <w:pPr>
        <w:spacing w:after="0" w:line="240" w:lineRule="auto"/>
        <w:rPr>
          <w:rFonts w:ascii="Cambria" w:eastAsia="MS Mincho" w:hAnsi="Cambria" w:cs="Times New Roman"/>
          <w:sz w:val="24"/>
          <w:szCs w:val="24"/>
        </w:rPr>
      </w:pPr>
    </w:p>
    <w:p w14:paraId="5F47A85B" w14:textId="7F8EFD74" w:rsidR="00C51BF9" w:rsidRPr="00C51BF9" w:rsidRDefault="0046253F" w:rsidP="00C51BF9">
      <w:pPr>
        <w:spacing w:after="0" w:line="240" w:lineRule="auto"/>
        <w:rPr>
          <w:rFonts w:ascii="Cambria" w:eastAsia="MS Mincho" w:hAnsi="Cambria" w:cs="Times New Roman"/>
          <w:sz w:val="24"/>
          <w:szCs w:val="24"/>
        </w:rPr>
      </w:pPr>
      <w:r>
        <w:rPr>
          <w:rFonts w:ascii="Cambria" w:eastAsia="MS Mincho" w:hAnsi="Cambria" w:cs="Times New Roman"/>
          <w:noProof/>
          <w:sz w:val="24"/>
          <w:szCs w:val="24"/>
        </w:rPr>
        <w:drawing>
          <wp:inline distT="0" distB="0" distL="0" distR="0" wp14:anchorId="2B9E5AC8" wp14:editId="29CF311D">
            <wp:extent cx="1625600" cy="2085366"/>
            <wp:effectExtent l="0" t="0" r="0" b="0"/>
            <wp:docPr id="2" name="Picture 2"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 2301 book image.jpg"/>
                    <pic:cNvPicPr/>
                  </pic:nvPicPr>
                  <pic:blipFill>
                    <a:blip r:embed="rId5">
                      <a:extLst>
                        <a:ext uri="{28A0092B-C50C-407E-A947-70E740481C1C}">
                          <a14:useLocalDpi xmlns:a14="http://schemas.microsoft.com/office/drawing/2010/main" val="0"/>
                        </a:ext>
                      </a:extLst>
                    </a:blip>
                    <a:stretch>
                      <a:fillRect/>
                    </a:stretch>
                  </pic:blipFill>
                  <pic:spPr>
                    <a:xfrm>
                      <a:off x="0" y="0"/>
                      <a:ext cx="1652072" cy="2119325"/>
                    </a:xfrm>
                    <a:prstGeom prst="rect">
                      <a:avLst/>
                    </a:prstGeom>
                  </pic:spPr>
                </pic:pic>
              </a:graphicData>
            </a:graphic>
          </wp:inline>
        </w:drawing>
      </w:r>
      <w:r w:rsidR="00C51BF9" w:rsidRPr="00C51BF9">
        <w:rPr>
          <w:rFonts w:ascii="Cambria" w:eastAsia="MS Mincho" w:hAnsi="Cambria" w:cs="Times New Roman"/>
          <w:sz w:val="24"/>
          <w:szCs w:val="24"/>
        </w:rPr>
        <w:br/>
      </w:r>
    </w:p>
    <w:p w14:paraId="5B128EB6" w14:textId="77777777" w:rsidR="00C51BF9" w:rsidRPr="00C51BF9" w:rsidRDefault="00C51BF9" w:rsidP="00C51BF9">
      <w:pPr>
        <w:spacing w:after="0" w:line="240" w:lineRule="auto"/>
        <w:rPr>
          <w:rFonts w:ascii="Cambria" w:eastAsia="MS Mincho" w:hAnsi="Cambria" w:cs="Times New Roman"/>
          <w:b/>
          <w:sz w:val="24"/>
          <w:szCs w:val="24"/>
        </w:rPr>
      </w:pPr>
      <w:r w:rsidRPr="00C51BF9">
        <w:rPr>
          <w:rFonts w:ascii="Cambria" w:eastAsia="MS Mincho" w:hAnsi="Cambria" w:cs="Times New Roman"/>
          <w:b/>
          <w:sz w:val="24"/>
          <w:szCs w:val="24"/>
        </w:rPr>
        <w:t>Student Learning Outcomes for the Course</w:t>
      </w:r>
    </w:p>
    <w:p w14:paraId="74F4F7B2" w14:textId="77777777" w:rsidR="000E6A8B" w:rsidRDefault="000E6A8B" w:rsidP="00C51BF9">
      <w:pPr>
        <w:spacing w:after="0" w:line="240" w:lineRule="auto"/>
        <w:rPr>
          <w:rFonts w:ascii="Cambria" w:eastAsia="MS Mincho" w:hAnsi="Cambria" w:cs="Times New Roman"/>
          <w:sz w:val="24"/>
          <w:szCs w:val="24"/>
        </w:rPr>
      </w:pPr>
      <w:r w:rsidRPr="000E6A8B">
        <w:rPr>
          <w:rFonts w:ascii="Cambria" w:eastAsia="MS Mincho" w:hAnsi="Cambria" w:cs="Times New Roman"/>
          <w:sz w:val="24"/>
          <w:szCs w:val="24"/>
        </w:rPr>
        <w:t xml:space="preserve">Upon successful completion of this course, students will: </w:t>
      </w:r>
    </w:p>
    <w:p w14:paraId="5007CD0D" w14:textId="77777777" w:rsidR="000E6A8B" w:rsidRDefault="000E6A8B" w:rsidP="00C51BF9">
      <w:pPr>
        <w:spacing w:after="0" w:line="240" w:lineRule="auto"/>
        <w:rPr>
          <w:rFonts w:ascii="Cambria" w:eastAsia="MS Mincho" w:hAnsi="Cambria" w:cs="Times New Roman"/>
          <w:sz w:val="24"/>
          <w:szCs w:val="24"/>
        </w:rPr>
      </w:pPr>
      <w:r w:rsidRPr="000E6A8B">
        <w:rPr>
          <w:rFonts w:ascii="Cambria" w:eastAsia="MS Mincho" w:hAnsi="Cambria" w:cs="Times New Roman"/>
          <w:sz w:val="24"/>
          <w:szCs w:val="24"/>
        </w:rPr>
        <w:t>1. Describe the characteristics of exceptional learners (</w:t>
      </w:r>
      <w:proofErr w:type="gramStart"/>
      <w:r w:rsidRPr="000E6A8B">
        <w:rPr>
          <w:rFonts w:ascii="Cambria" w:eastAsia="MS Mincho" w:hAnsi="Cambria" w:cs="Times New Roman"/>
          <w:sz w:val="24"/>
          <w:szCs w:val="24"/>
        </w:rPr>
        <w:t>e.g.</w:t>
      </w:r>
      <w:proofErr w:type="gramEnd"/>
      <w:r w:rsidRPr="000E6A8B">
        <w:rPr>
          <w:rFonts w:ascii="Cambria" w:eastAsia="MS Mincho" w:hAnsi="Cambria" w:cs="Times New Roman"/>
          <w:sz w:val="24"/>
          <w:szCs w:val="24"/>
        </w:rPr>
        <w:t xml:space="preserve"> Learning Disabilities, Gifted and Talented), including legal implications.</w:t>
      </w:r>
    </w:p>
    <w:p w14:paraId="3073D242" w14:textId="77777777" w:rsidR="000E6A8B" w:rsidRDefault="000E6A8B" w:rsidP="00C51BF9">
      <w:pPr>
        <w:spacing w:after="0" w:line="240" w:lineRule="auto"/>
        <w:rPr>
          <w:rFonts w:ascii="Cambria" w:eastAsia="MS Mincho" w:hAnsi="Cambria" w:cs="Times New Roman"/>
          <w:sz w:val="24"/>
          <w:szCs w:val="24"/>
        </w:rPr>
      </w:pPr>
      <w:r w:rsidRPr="000E6A8B">
        <w:rPr>
          <w:rFonts w:ascii="Cambria" w:eastAsia="MS Mincho" w:hAnsi="Cambria" w:cs="Times New Roman"/>
          <w:sz w:val="24"/>
          <w:szCs w:val="24"/>
        </w:rPr>
        <w:t xml:space="preserve"> 2. Describe and analyze characteristics of diverse learners (</w:t>
      </w:r>
      <w:proofErr w:type="gramStart"/>
      <w:r w:rsidRPr="000E6A8B">
        <w:rPr>
          <w:rFonts w:ascii="Cambria" w:eastAsia="MS Mincho" w:hAnsi="Cambria" w:cs="Times New Roman"/>
          <w:sz w:val="24"/>
          <w:szCs w:val="24"/>
        </w:rPr>
        <w:t>e.g.</w:t>
      </w:r>
      <w:proofErr w:type="gramEnd"/>
      <w:r w:rsidRPr="000E6A8B">
        <w:rPr>
          <w:rFonts w:ascii="Cambria" w:eastAsia="MS Mincho" w:hAnsi="Cambria" w:cs="Times New Roman"/>
          <w:sz w:val="24"/>
          <w:szCs w:val="24"/>
        </w:rPr>
        <w:t xml:space="preserve"> language, gender, sexual orientation, race, and ethnicity) and how diversity impacts learning. </w:t>
      </w:r>
    </w:p>
    <w:p w14:paraId="0A7A1100" w14:textId="77777777" w:rsidR="000E6A8B" w:rsidRDefault="000E6A8B" w:rsidP="00C51BF9">
      <w:pPr>
        <w:spacing w:after="0" w:line="240" w:lineRule="auto"/>
        <w:rPr>
          <w:rFonts w:ascii="Cambria" w:eastAsia="MS Mincho" w:hAnsi="Cambria" w:cs="Times New Roman"/>
          <w:sz w:val="24"/>
          <w:szCs w:val="24"/>
        </w:rPr>
      </w:pPr>
      <w:r w:rsidRPr="000E6A8B">
        <w:rPr>
          <w:rFonts w:ascii="Cambria" w:eastAsia="MS Mincho" w:hAnsi="Cambria" w:cs="Times New Roman"/>
          <w:sz w:val="24"/>
          <w:szCs w:val="24"/>
        </w:rPr>
        <w:t xml:space="preserve">3. Describe the impact of socio-economic status on learning and creating equitable classrooms. </w:t>
      </w:r>
    </w:p>
    <w:p w14:paraId="378C97F4" w14:textId="6655F3E2" w:rsidR="005F4F58" w:rsidRDefault="000E6A8B" w:rsidP="00C51BF9">
      <w:pPr>
        <w:spacing w:after="0" w:line="240" w:lineRule="auto"/>
        <w:rPr>
          <w:rFonts w:ascii="Cambria" w:eastAsia="MS Mincho" w:hAnsi="Cambria" w:cs="Times New Roman"/>
          <w:sz w:val="24"/>
          <w:szCs w:val="24"/>
        </w:rPr>
      </w:pPr>
      <w:r w:rsidRPr="000E6A8B">
        <w:rPr>
          <w:rFonts w:ascii="Cambria" w:eastAsia="MS Mincho" w:hAnsi="Cambria" w:cs="Times New Roman"/>
          <w:sz w:val="24"/>
          <w:szCs w:val="24"/>
        </w:rPr>
        <w:t>4. Demonstrate an understanding of the benefits and challenges of racial, ethnic, and other types of cultural diversity in the classroom</w:t>
      </w:r>
    </w:p>
    <w:p w14:paraId="74519309" w14:textId="77777777" w:rsidR="00354ADF" w:rsidRDefault="00354ADF" w:rsidP="005F4F58">
      <w:pPr>
        <w:spacing w:after="0" w:line="240" w:lineRule="auto"/>
        <w:rPr>
          <w:rFonts w:ascii="Times New Roman" w:eastAsia="Times New Roman" w:hAnsi="Times New Roman" w:cs="Times New Roman"/>
          <w:bCs/>
          <w:sz w:val="24"/>
          <w:szCs w:val="24"/>
        </w:rPr>
      </w:pPr>
    </w:p>
    <w:p w14:paraId="248C0492" w14:textId="471F61BE" w:rsidR="008A5982" w:rsidRDefault="005F4F58" w:rsidP="00C51BF9">
      <w:pPr>
        <w:spacing w:after="0" w:line="240" w:lineRule="auto"/>
        <w:rPr>
          <w:rFonts w:ascii="Cambria" w:eastAsia="MS Mincho" w:hAnsi="Cambria" w:cs="Times New Roman"/>
          <w:sz w:val="24"/>
          <w:szCs w:val="24"/>
        </w:rPr>
      </w:pPr>
      <w:r>
        <w:rPr>
          <w:rFonts w:ascii="Times New Roman" w:eastAsia="Times New Roman" w:hAnsi="Times New Roman" w:cs="Times New Roman"/>
          <w:bCs/>
          <w:sz w:val="24"/>
          <w:szCs w:val="24"/>
        </w:rPr>
        <w:t xml:space="preserve">This is a </w:t>
      </w:r>
      <w:r w:rsidRPr="00315EE9">
        <w:rPr>
          <w:rFonts w:ascii="Times New Roman" w:eastAsia="Times New Roman" w:hAnsi="Times New Roman" w:cs="Times New Roman"/>
          <w:b/>
          <w:bCs/>
          <w:sz w:val="24"/>
          <w:szCs w:val="24"/>
        </w:rPr>
        <w:t>HYBRID</w:t>
      </w:r>
      <w:r>
        <w:rPr>
          <w:rFonts w:ascii="Times New Roman" w:eastAsia="Times New Roman" w:hAnsi="Times New Roman" w:cs="Times New Roman"/>
          <w:bCs/>
          <w:sz w:val="24"/>
          <w:szCs w:val="24"/>
        </w:rPr>
        <w:t xml:space="preserve"> course; meaning you will be responsible for mastering at least half of the course content independently, outside of class. It is imperative that you keep up with the assigned reading.  Please also ensure that you have the proper technology to access Moodle and </w:t>
      </w:r>
      <w:r>
        <w:rPr>
          <w:rFonts w:ascii="Times New Roman" w:eastAsia="Times New Roman" w:hAnsi="Times New Roman" w:cs="Times New Roman"/>
          <w:bCs/>
          <w:sz w:val="24"/>
          <w:szCs w:val="24"/>
        </w:rPr>
        <w:lastRenderedPageBreak/>
        <w:t>complete the online assignments each week. I will be communicating with you via your TC email as well as the “announcements” section on Moodle. Please check these daily!</w:t>
      </w:r>
    </w:p>
    <w:p w14:paraId="264EF8D5" w14:textId="77777777" w:rsidR="008A5982" w:rsidRDefault="008A5982" w:rsidP="00C51BF9">
      <w:pPr>
        <w:spacing w:after="0" w:line="240" w:lineRule="auto"/>
        <w:rPr>
          <w:rFonts w:ascii="Cambria" w:eastAsia="MS Mincho" w:hAnsi="Cambria" w:cs="Times New Roman"/>
          <w:sz w:val="24"/>
          <w:szCs w:val="24"/>
        </w:rPr>
      </w:pPr>
    </w:p>
    <w:p w14:paraId="48986A7B" w14:textId="2A980D9D" w:rsidR="00C51BF9" w:rsidRPr="00DE68A9" w:rsidRDefault="00C51BF9" w:rsidP="00C51BF9">
      <w:pPr>
        <w:spacing w:after="0" w:line="240" w:lineRule="auto"/>
        <w:rPr>
          <w:rFonts w:ascii="Times New Roman" w:eastAsia="MS Mincho" w:hAnsi="Times New Roman" w:cs="Times New Roman"/>
          <w:b/>
          <w:sz w:val="24"/>
          <w:szCs w:val="24"/>
        </w:rPr>
      </w:pPr>
      <w:r w:rsidRPr="00C51BF9">
        <w:rPr>
          <w:rFonts w:ascii="Cambria" w:eastAsia="MS Mincho" w:hAnsi="Cambria" w:cs="Times New Roman"/>
          <w:sz w:val="24"/>
          <w:szCs w:val="24"/>
        </w:rPr>
        <w:br/>
      </w:r>
      <w:r w:rsidRPr="00DE68A9">
        <w:rPr>
          <w:rFonts w:ascii="Times New Roman" w:eastAsia="MS Mincho" w:hAnsi="Times New Roman" w:cs="Times New Roman"/>
          <w:b/>
          <w:sz w:val="24"/>
          <w:szCs w:val="24"/>
        </w:rPr>
        <w:t xml:space="preserve">Student Assessment </w:t>
      </w:r>
    </w:p>
    <w:tbl>
      <w:tblPr>
        <w:tblStyle w:val="TableGrid"/>
        <w:tblW w:w="0" w:type="auto"/>
        <w:tblLook w:val="04A0" w:firstRow="1" w:lastRow="0" w:firstColumn="1" w:lastColumn="0" w:noHBand="0" w:noVBand="1"/>
      </w:tblPr>
      <w:tblGrid>
        <w:gridCol w:w="4675"/>
        <w:gridCol w:w="4675"/>
      </w:tblGrid>
      <w:tr w:rsidR="00DE68A9" w14:paraId="3A6A5A10" w14:textId="77777777" w:rsidTr="00DE68A9">
        <w:tc>
          <w:tcPr>
            <w:tcW w:w="4675" w:type="dxa"/>
          </w:tcPr>
          <w:p w14:paraId="1A39BB77" w14:textId="7DBB840A" w:rsidR="00DE68A9" w:rsidRDefault="006858CE"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 Chapter Quizzes </w:t>
            </w:r>
          </w:p>
        </w:tc>
        <w:tc>
          <w:tcPr>
            <w:tcW w:w="4675" w:type="dxa"/>
          </w:tcPr>
          <w:p w14:paraId="33D98259" w14:textId="7EFE4789" w:rsidR="00DE68A9" w:rsidRDefault="00354ADF"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46253F">
              <w:rPr>
                <w:rFonts w:ascii="Times New Roman" w:eastAsia="Calibri" w:hAnsi="Times New Roman" w:cs="Times New Roman"/>
                <w:bCs/>
                <w:sz w:val="24"/>
                <w:szCs w:val="24"/>
              </w:rPr>
              <w:t>00</w:t>
            </w:r>
            <w:r w:rsidR="006858CE">
              <w:rPr>
                <w:rFonts w:ascii="Times New Roman" w:eastAsia="Calibri" w:hAnsi="Times New Roman" w:cs="Times New Roman"/>
                <w:bCs/>
                <w:sz w:val="24"/>
                <w:szCs w:val="24"/>
              </w:rPr>
              <w:t xml:space="preserve"> points total (Lowest grade dropped)</w:t>
            </w:r>
          </w:p>
        </w:tc>
      </w:tr>
      <w:tr w:rsidR="00DE68A9" w14:paraId="6A6052DD" w14:textId="77777777" w:rsidTr="00DE68A9">
        <w:tc>
          <w:tcPr>
            <w:tcW w:w="4675" w:type="dxa"/>
          </w:tcPr>
          <w:p w14:paraId="1D0DE777" w14:textId="77777777"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1 Final Exam</w:t>
            </w:r>
          </w:p>
        </w:tc>
        <w:tc>
          <w:tcPr>
            <w:tcW w:w="4675" w:type="dxa"/>
          </w:tcPr>
          <w:p w14:paraId="397576EE" w14:textId="77777777"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100 points</w:t>
            </w:r>
          </w:p>
        </w:tc>
      </w:tr>
      <w:tr w:rsidR="00DE68A9" w14:paraId="30E9C556" w14:textId="77777777" w:rsidTr="00DE68A9">
        <w:tc>
          <w:tcPr>
            <w:tcW w:w="4675" w:type="dxa"/>
          </w:tcPr>
          <w:p w14:paraId="0C57D04A" w14:textId="6789F504" w:rsidR="00DE68A9" w:rsidRDefault="005F4F58"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Online Assignments</w:t>
            </w:r>
          </w:p>
        </w:tc>
        <w:tc>
          <w:tcPr>
            <w:tcW w:w="4675" w:type="dxa"/>
          </w:tcPr>
          <w:p w14:paraId="1FDE5EDB" w14:textId="0F9B23AA" w:rsidR="00DE68A9" w:rsidRDefault="005F4F58"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100 points (total)</w:t>
            </w:r>
          </w:p>
        </w:tc>
      </w:tr>
      <w:tr w:rsidR="00DE68A9" w14:paraId="426991F2" w14:textId="77777777" w:rsidTr="00DE68A9">
        <w:tc>
          <w:tcPr>
            <w:tcW w:w="4675" w:type="dxa"/>
          </w:tcPr>
          <w:p w14:paraId="13443C8D" w14:textId="7A61253A" w:rsidR="00DE68A9" w:rsidRDefault="00337018"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Research Assignment</w:t>
            </w:r>
          </w:p>
        </w:tc>
        <w:tc>
          <w:tcPr>
            <w:tcW w:w="4675" w:type="dxa"/>
          </w:tcPr>
          <w:p w14:paraId="3BD3AB90" w14:textId="67D86F82" w:rsidR="00DE68A9" w:rsidRDefault="005F4F58"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200 points</w:t>
            </w:r>
          </w:p>
        </w:tc>
      </w:tr>
      <w:tr w:rsidR="00DE68A9" w14:paraId="16BC8257" w14:textId="77777777" w:rsidTr="00DE68A9">
        <w:tc>
          <w:tcPr>
            <w:tcW w:w="4675" w:type="dxa"/>
          </w:tcPr>
          <w:p w14:paraId="6710DA90" w14:textId="57A6FE98"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Classroom Observation</w:t>
            </w:r>
            <w:r w:rsidR="002E7538">
              <w:rPr>
                <w:rFonts w:ascii="Times New Roman" w:eastAsia="Calibri" w:hAnsi="Times New Roman" w:cs="Times New Roman"/>
                <w:bCs/>
                <w:sz w:val="24"/>
                <w:szCs w:val="24"/>
              </w:rPr>
              <w:t xml:space="preserve"> Reflections</w:t>
            </w:r>
          </w:p>
        </w:tc>
        <w:tc>
          <w:tcPr>
            <w:tcW w:w="4675" w:type="dxa"/>
          </w:tcPr>
          <w:p w14:paraId="0C9DA480" w14:textId="77777777"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200 points</w:t>
            </w:r>
          </w:p>
        </w:tc>
      </w:tr>
      <w:tr w:rsidR="00DE68A9" w14:paraId="19448AF1" w14:textId="77777777" w:rsidTr="00DE68A9">
        <w:tc>
          <w:tcPr>
            <w:tcW w:w="4675" w:type="dxa"/>
          </w:tcPr>
          <w:p w14:paraId="58E11427" w14:textId="77777777"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Interview Assignment</w:t>
            </w:r>
          </w:p>
        </w:tc>
        <w:tc>
          <w:tcPr>
            <w:tcW w:w="4675" w:type="dxa"/>
          </w:tcPr>
          <w:p w14:paraId="4DCF001F" w14:textId="77777777" w:rsidR="00DE68A9" w:rsidRDefault="00DE68A9" w:rsidP="00C51BF9">
            <w:pPr>
              <w:rPr>
                <w:rFonts w:ascii="Times New Roman" w:eastAsia="Calibri" w:hAnsi="Times New Roman" w:cs="Times New Roman"/>
                <w:bCs/>
                <w:sz w:val="24"/>
                <w:szCs w:val="24"/>
              </w:rPr>
            </w:pPr>
            <w:r>
              <w:rPr>
                <w:rFonts w:ascii="Times New Roman" w:eastAsia="Calibri" w:hAnsi="Times New Roman" w:cs="Times New Roman"/>
                <w:bCs/>
                <w:sz w:val="24"/>
                <w:szCs w:val="24"/>
              </w:rPr>
              <w:t>50 points</w:t>
            </w:r>
          </w:p>
        </w:tc>
      </w:tr>
      <w:tr w:rsidR="00354ADF" w14:paraId="72447FAA" w14:textId="77777777" w:rsidTr="00DE68A9">
        <w:tc>
          <w:tcPr>
            <w:tcW w:w="4675" w:type="dxa"/>
          </w:tcPr>
          <w:p w14:paraId="3E05E74C" w14:textId="5106ED5D" w:rsidR="00354ADF" w:rsidRDefault="00354ADF" w:rsidP="00354ADF">
            <w:pPr>
              <w:rPr>
                <w:rFonts w:ascii="Times New Roman" w:eastAsia="Calibri" w:hAnsi="Times New Roman" w:cs="Times New Roman"/>
                <w:bCs/>
                <w:sz w:val="24"/>
                <w:szCs w:val="24"/>
              </w:rPr>
            </w:pPr>
            <w:r>
              <w:rPr>
                <w:rFonts w:ascii="Times New Roman" w:eastAsia="Calibri" w:hAnsi="Times New Roman" w:cs="Times New Roman"/>
                <w:bCs/>
                <w:sz w:val="24"/>
                <w:szCs w:val="24"/>
              </w:rPr>
              <w:t>Movie Assignment</w:t>
            </w:r>
          </w:p>
        </w:tc>
        <w:tc>
          <w:tcPr>
            <w:tcW w:w="4675" w:type="dxa"/>
          </w:tcPr>
          <w:p w14:paraId="03872288" w14:textId="3B1E6AAA" w:rsidR="00354ADF" w:rsidRDefault="00354ADF" w:rsidP="00354ADF">
            <w:pPr>
              <w:rPr>
                <w:rFonts w:ascii="Times New Roman" w:eastAsia="Calibri" w:hAnsi="Times New Roman" w:cs="Times New Roman"/>
                <w:bCs/>
                <w:sz w:val="24"/>
                <w:szCs w:val="24"/>
              </w:rPr>
            </w:pPr>
            <w:r>
              <w:rPr>
                <w:rFonts w:ascii="Times New Roman" w:eastAsia="Calibri" w:hAnsi="Times New Roman" w:cs="Times New Roman"/>
                <w:bCs/>
                <w:sz w:val="24"/>
                <w:szCs w:val="24"/>
              </w:rPr>
              <w:t>50 points</w:t>
            </w:r>
          </w:p>
        </w:tc>
      </w:tr>
      <w:tr w:rsidR="00354ADF" w14:paraId="5B578738" w14:textId="77777777" w:rsidTr="00DE68A9">
        <w:tc>
          <w:tcPr>
            <w:tcW w:w="4675" w:type="dxa"/>
          </w:tcPr>
          <w:p w14:paraId="759305AE" w14:textId="6C0ECABD" w:rsidR="00354ADF" w:rsidRDefault="00354ADF" w:rsidP="00354ADF">
            <w:pPr>
              <w:rPr>
                <w:rFonts w:ascii="Times New Roman" w:eastAsia="Calibri" w:hAnsi="Times New Roman" w:cs="Times New Roman"/>
                <w:bCs/>
                <w:sz w:val="24"/>
                <w:szCs w:val="24"/>
              </w:rPr>
            </w:pPr>
            <w:r>
              <w:rPr>
                <w:rFonts w:ascii="Times New Roman" w:eastAsia="Calibri" w:hAnsi="Times New Roman" w:cs="Times New Roman"/>
                <w:bCs/>
                <w:sz w:val="24"/>
                <w:szCs w:val="24"/>
              </w:rPr>
              <w:t>Participation</w:t>
            </w:r>
          </w:p>
        </w:tc>
        <w:tc>
          <w:tcPr>
            <w:tcW w:w="4675" w:type="dxa"/>
          </w:tcPr>
          <w:p w14:paraId="244DE504" w14:textId="16504075" w:rsidR="00354ADF" w:rsidRDefault="00354ADF" w:rsidP="00354ADF">
            <w:pPr>
              <w:rPr>
                <w:rFonts w:ascii="Times New Roman" w:eastAsia="Calibri" w:hAnsi="Times New Roman" w:cs="Times New Roman"/>
                <w:bCs/>
                <w:sz w:val="24"/>
                <w:szCs w:val="24"/>
              </w:rPr>
            </w:pPr>
            <w:r>
              <w:rPr>
                <w:rFonts w:ascii="Times New Roman" w:eastAsia="Calibri" w:hAnsi="Times New Roman" w:cs="Times New Roman"/>
                <w:bCs/>
                <w:sz w:val="24"/>
                <w:szCs w:val="24"/>
              </w:rPr>
              <w:t>100 points</w:t>
            </w:r>
          </w:p>
        </w:tc>
      </w:tr>
    </w:tbl>
    <w:p w14:paraId="47EB5519" w14:textId="77777777" w:rsidR="00C51BF9" w:rsidRPr="00C51BF9" w:rsidRDefault="00DE68A9" w:rsidP="00C51BF9">
      <w:pPr>
        <w:spacing w:after="0" w:line="240" w:lineRule="auto"/>
        <w:rPr>
          <w:rFonts w:ascii="Cambria" w:eastAsia="MS Mincho" w:hAnsi="Cambria" w:cs="Times New Roman"/>
          <w:sz w:val="24"/>
          <w:szCs w:val="24"/>
        </w:rPr>
      </w:pPr>
      <w:r>
        <w:rPr>
          <w:rFonts w:ascii="Cambria" w:eastAsia="MS Mincho" w:hAnsi="Cambria" w:cs="Times New Roman"/>
          <w:b/>
          <w:sz w:val="24"/>
          <w:szCs w:val="24"/>
        </w:rPr>
        <w:t>G</w:t>
      </w:r>
      <w:r w:rsidR="00C51BF9" w:rsidRPr="00C51BF9">
        <w:rPr>
          <w:rFonts w:ascii="Cambria" w:eastAsia="MS Mincho" w:hAnsi="Cambria" w:cs="Times New Roman"/>
          <w:b/>
          <w:sz w:val="24"/>
          <w:szCs w:val="24"/>
        </w:rPr>
        <w:t>rading Scale:</w:t>
      </w:r>
    </w:p>
    <w:p w14:paraId="2A2C6D2F" w14:textId="77777777" w:rsidR="00C51BF9" w:rsidRPr="00C51BF9" w:rsidRDefault="00C51BF9" w:rsidP="00C51BF9">
      <w:pPr>
        <w:spacing w:after="0" w:line="240" w:lineRule="auto"/>
        <w:rPr>
          <w:rFonts w:ascii="Cambria" w:eastAsia="MS Mincho" w:hAnsi="Cambria" w:cs="Times New Roman"/>
          <w:color w:val="FF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C51BF9" w:rsidRPr="00C51BF9" w14:paraId="4522BABD" w14:textId="77777777" w:rsidTr="00E06825">
        <w:tc>
          <w:tcPr>
            <w:tcW w:w="0" w:type="auto"/>
          </w:tcPr>
          <w:p w14:paraId="05657A65" w14:textId="77777777" w:rsidR="00C51BF9" w:rsidRPr="00C51BF9" w:rsidRDefault="00C51BF9" w:rsidP="00C51BF9">
            <w:pPr>
              <w:spacing w:after="75" w:line="240" w:lineRule="auto"/>
              <w:ind w:left="45" w:right="75"/>
              <w:jc w:val="center"/>
              <w:rPr>
                <w:rFonts w:ascii="Century Gothic" w:eastAsia="Times New Roman" w:hAnsi="Century Gothic" w:cs="Arial"/>
                <w:b/>
                <w:bCs/>
                <w:color w:val="000000"/>
                <w:sz w:val="20"/>
                <w:szCs w:val="20"/>
              </w:rPr>
            </w:pPr>
            <w:r w:rsidRPr="00C51BF9">
              <w:rPr>
                <w:rFonts w:ascii="Century Gothic" w:eastAsia="Times New Roman" w:hAnsi="Century Gothic" w:cs="Arial"/>
                <w:b/>
                <w:bCs/>
                <w:color w:val="000000"/>
                <w:sz w:val="20"/>
                <w:szCs w:val="20"/>
              </w:rPr>
              <w:t xml:space="preserve">Grade </w:t>
            </w:r>
          </w:p>
        </w:tc>
        <w:tc>
          <w:tcPr>
            <w:tcW w:w="0" w:type="auto"/>
          </w:tcPr>
          <w:p w14:paraId="211531C3" w14:textId="77777777" w:rsidR="00C51BF9" w:rsidRPr="00C51BF9" w:rsidRDefault="00C51BF9" w:rsidP="00C51BF9">
            <w:pPr>
              <w:spacing w:after="75" w:line="240" w:lineRule="auto"/>
              <w:ind w:left="45" w:right="75"/>
              <w:jc w:val="center"/>
              <w:rPr>
                <w:rFonts w:ascii="Century Gothic" w:eastAsia="Times New Roman" w:hAnsi="Century Gothic" w:cs="Arial"/>
                <w:b/>
                <w:bCs/>
                <w:color w:val="000000"/>
                <w:sz w:val="20"/>
                <w:szCs w:val="20"/>
              </w:rPr>
            </w:pPr>
          </w:p>
        </w:tc>
      </w:tr>
      <w:tr w:rsidR="00C51BF9" w:rsidRPr="00C51BF9" w14:paraId="190F160A" w14:textId="77777777" w:rsidTr="00E06825">
        <w:tc>
          <w:tcPr>
            <w:tcW w:w="0" w:type="auto"/>
          </w:tcPr>
          <w:p w14:paraId="6062C7A4"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A</w:t>
            </w:r>
          </w:p>
        </w:tc>
        <w:tc>
          <w:tcPr>
            <w:tcW w:w="0" w:type="auto"/>
          </w:tcPr>
          <w:p w14:paraId="4891B665"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90-100</w:t>
            </w:r>
          </w:p>
        </w:tc>
      </w:tr>
      <w:tr w:rsidR="00C51BF9" w:rsidRPr="00C51BF9" w14:paraId="1868342B" w14:textId="77777777" w:rsidTr="00E06825">
        <w:tc>
          <w:tcPr>
            <w:tcW w:w="0" w:type="auto"/>
          </w:tcPr>
          <w:p w14:paraId="72CD2CD6"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B</w:t>
            </w:r>
          </w:p>
        </w:tc>
        <w:tc>
          <w:tcPr>
            <w:tcW w:w="0" w:type="auto"/>
          </w:tcPr>
          <w:p w14:paraId="443DF837"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80-89</w:t>
            </w:r>
          </w:p>
        </w:tc>
      </w:tr>
      <w:tr w:rsidR="00C51BF9" w:rsidRPr="00C51BF9" w14:paraId="36F2668A" w14:textId="77777777" w:rsidTr="00E06825">
        <w:tc>
          <w:tcPr>
            <w:tcW w:w="0" w:type="auto"/>
          </w:tcPr>
          <w:p w14:paraId="70A61575"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C</w:t>
            </w:r>
          </w:p>
        </w:tc>
        <w:tc>
          <w:tcPr>
            <w:tcW w:w="0" w:type="auto"/>
          </w:tcPr>
          <w:p w14:paraId="2E92206B"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70-79</w:t>
            </w:r>
          </w:p>
        </w:tc>
      </w:tr>
      <w:tr w:rsidR="00C51BF9" w:rsidRPr="00C51BF9" w14:paraId="4AF42CEA" w14:textId="77777777" w:rsidTr="00E06825">
        <w:tc>
          <w:tcPr>
            <w:tcW w:w="0" w:type="auto"/>
          </w:tcPr>
          <w:p w14:paraId="0C54826B"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D</w:t>
            </w:r>
          </w:p>
        </w:tc>
        <w:tc>
          <w:tcPr>
            <w:tcW w:w="0" w:type="auto"/>
          </w:tcPr>
          <w:p w14:paraId="211C04E3"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60-69</w:t>
            </w:r>
          </w:p>
        </w:tc>
      </w:tr>
      <w:tr w:rsidR="00C51BF9" w:rsidRPr="00C51BF9" w14:paraId="3DC971F2" w14:textId="77777777" w:rsidTr="00E06825">
        <w:tc>
          <w:tcPr>
            <w:tcW w:w="0" w:type="auto"/>
          </w:tcPr>
          <w:p w14:paraId="146BEC8B"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F</w:t>
            </w:r>
          </w:p>
        </w:tc>
        <w:tc>
          <w:tcPr>
            <w:tcW w:w="0" w:type="auto"/>
          </w:tcPr>
          <w:p w14:paraId="0B5E5AAE"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59-below</w:t>
            </w:r>
          </w:p>
        </w:tc>
      </w:tr>
    </w:tbl>
    <w:p w14:paraId="7425153F" w14:textId="77777777" w:rsidR="00C51BF9" w:rsidRDefault="00C51BF9" w:rsidP="00C51BF9">
      <w:pPr>
        <w:spacing w:after="0" w:line="240" w:lineRule="auto"/>
        <w:rPr>
          <w:rFonts w:ascii="Cambria" w:eastAsia="MS Mincho" w:hAnsi="Cambria" w:cs="Times New Roman"/>
          <w:b/>
          <w:sz w:val="24"/>
          <w:szCs w:val="24"/>
        </w:rPr>
      </w:pPr>
    </w:p>
    <w:p w14:paraId="4DAD04E7" w14:textId="77777777" w:rsidR="00DE68A9" w:rsidRDefault="00DE68A9" w:rsidP="00C51BF9">
      <w:pPr>
        <w:spacing w:after="0" w:line="240" w:lineRule="auto"/>
        <w:rPr>
          <w:rFonts w:ascii="Cambria" w:eastAsia="MS Mincho" w:hAnsi="Cambria" w:cs="Times New Roman"/>
          <w:b/>
          <w:sz w:val="24"/>
          <w:szCs w:val="24"/>
        </w:rPr>
      </w:pPr>
    </w:p>
    <w:p w14:paraId="01A1E4DE" w14:textId="77777777" w:rsidR="00DE68A9" w:rsidRDefault="00DE68A9" w:rsidP="00C51BF9">
      <w:pPr>
        <w:spacing w:after="0" w:line="240" w:lineRule="auto"/>
        <w:rPr>
          <w:rFonts w:ascii="Cambria" w:eastAsia="MS Mincho" w:hAnsi="Cambria" w:cs="Times New Roman"/>
          <w:b/>
          <w:sz w:val="24"/>
          <w:szCs w:val="24"/>
        </w:rPr>
      </w:pPr>
      <w:r>
        <w:rPr>
          <w:rFonts w:ascii="Cambria" w:eastAsia="MS Mincho" w:hAnsi="Cambria" w:cs="Times New Roman"/>
          <w:b/>
          <w:sz w:val="24"/>
          <w:szCs w:val="24"/>
        </w:rPr>
        <w:t>Classroom Observation Requirement</w:t>
      </w:r>
    </w:p>
    <w:p w14:paraId="3AD5CF0C" w14:textId="77777777" w:rsidR="00AE732E" w:rsidRDefault="00AE732E"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1. </w:t>
      </w:r>
      <w:r w:rsidR="00DE68A9">
        <w:rPr>
          <w:rFonts w:ascii="Cambria" w:eastAsia="MS Mincho" w:hAnsi="Cambria" w:cs="Times New Roman"/>
          <w:sz w:val="24"/>
          <w:szCs w:val="24"/>
        </w:rPr>
        <w:t xml:space="preserve">Students are required to complete </w:t>
      </w:r>
      <w:r>
        <w:rPr>
          <w:rFonts w:ascii="Cambria" w:eastAsia="MS Mincho" w:hAnsi="Cambria" w:cs="Times New Roman"/>
          <w:sz w:val="24"/>
          <w:szCs w:val="24"/>
        </w:rPr>
        <w:t>16 hours of classroom observation for this course. A student cannot receive credit for this course without ALL documentation for field based experience.</w:t>
      </w:r>
    </w:p>
    <w:p w14:paraId="3774D441" w14:textId="77777777" w:rsidR="00AE732E" w:rsidRDefault="00AE732E"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2. Students are required to establish all contacts with the school district of choice and make all subsequent arrangements regarding their field experience. Note: Most campuses will require a background check. </w:t>
      </w:r>
    </w:p>
    <w:p w14:paraId="0745B856" w14:textId="2DA53F67" w:rsidR="0046253F" w:rsidRDefault="00AE732E"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3. Students are required to observe in at least TWO different classrooms for a total of 16 hours. </w:t>
      </w:r>
      <w:r w:rsidR="00337018">
        <w:rPr>
          <w:rFonts w:ascii="Cambria" w:eastAsia="MS Mincho" w:hAnsi="Cambria" w:cs="Times New Roman"/>
          <w:sz w:val="24"/>
          <w:szCs w:val="24"/>
        </w:rPr>
        <w:t xml:space="preserve">The focus should be on students with </w:t>
      </w:r>
      <w:r w:rsidR="002E7538">
        <w:rPr>
          <w:rFonts w:ascii="Cambria" w:eastAsia="MS Mincho" w:hAnsi="Cambria" w:cs="Times New Roman"/>
          <w:sz w:val="24"/>
          <w:szCs w:val="24"/>
        </w:rPr>
        <w:t xml:space="preserve">and IEP plan in place to observe </w:t>
      </w:r>
      <w:r w:rsidR="00337018">
        <w:rPr>
          <w:rFonts w:ascii="Cambria" w:eastAsia="MS Mincho" w:hAnsi="Cambria" w:cs="Times New Roman"/>
          <w:sz w:val="24"/>
          <w:szCs w:val="24"/>
        </w:rPr>
        <w:t xml:space="preserve">accommodations/modifications to the curriculum. </w:t>
      </w:r>
    </w:p>
    <w:p w14:paraId="22CC3FF3" w14:textId="77777777" w:rsidR="00DC220D" w:rsidRDefault="0046253F"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4. If observation requirements are not met, it will result in automatic failure of the course.</w:t>
      </w:r>
    </w:p>
    <w:p w14:paraId="14E9EAF0" w14:textId="3D4596F3" w:rsidR="0046253F" w:rsidRPr="00DC220D" w:rsidRDefault="00DC220D" w:rsidP="00C51BF9">
      <w:pPr>
        <w:spacing w:after="0" w:line="240" w:lineRule="auto"/>
        <w:rPr>
          <w:rFonts w:ascii="Cambria" w:eastAsia="MS Mincho" w:hAnsi="Cambria" w:cs="Times New Roman"/>
          <w:b/>
          <w:bCs/>
          <w:sz w:val="24"/>
          <w:szCs w:val="24"/>
        </w:rPr>
      </w:pPr>
      <w:r w:rsidRPr="00DC220D">
        <w:rPr>
          <w:rFonts w:ascii="Cambria" w:eastAsia="MS Mincho" w:hAnsi="Cambria" w:cs="Times New Roman"/>
          <w:b/>
          <w:bCs/>
          <w:sz w:val="24"/>
          <w:szCs w:val="24"/>
        </w:rPr>
        <w:t>THERE WILL BE NO INCOMPLETES ISSUED DUE TO FAILRE TO COMPLETE THESE HOURS.</w:t>
      </w:r>
      <w:r w:rsidR="0046253F" w:rsidRPr="00DC220D">
        <w:rPr>
          <w:rFonts w:ascii="Cambria" w:eastAsia="MS Mincho" w:hAnsi="Cambria" w:cs="Times New Roman"/>
          <w:b/>
          <w:bCs/>
          <w:sz w:val="24"/>
          <w:szCs w:val="24"/>
        </w:rPr>
        <w:t xml:space="preserve"> </w:t>
      </w:r>
    </w:p>
    <w:p w14:paraId="448B3C59" w14:textId="77777777" w:rsidR="00AE732E" w:rsidRDefault="00AE732E" w:rsidP="00C51BF9">
      <w:pPr>
        <w:spacing w:after="0" w:line="240" w:lineRule="auto"/>
        <w:rPr>
          <w:rFonts w:ascii="Cambria" w:eastAsia="MS Mincho" w:hAnsi="Cambria" w:cs="Times New Roman"/>
          <w:sz w:val="24"/>
          <w:szCs w:val="24"/>
        </w:rPr>
      </w:pPr>
    </w:p>
    <w:p w14:paraId="29F08014" w14:textId="77777777" w:rsidR="00C51BF9" w:rsidRPr="00C51BF9" w:rsidRDefault="00C51BF9" w:rsidP="00C51BF9">
      <w:pPr>
        <w:spacing w:after="0" w:line="240" w:lineRule="auto"/>
        <w:rPr>
          <w:rFonts w:ascii="Times New Roman" w:eastAsia="Calibri" w:hAnsi="Times New Roman" w:cs="Times New Roman"/>
          <w:b/>
          <w:sz w:val="24"/>
          <w:szCs w:val="24"/>
        </w:rPr>
      </w:pPr>
      <w:r w:rsidRPr="00C51BF9">
        <w:rPr>
          <w:rFonts w:ascii="Times New Roman" w:eastAsia="Calibri" w:hAnsi="Times New Roman" w:cs="Times New Roman"/>
          <w:b/>
          <w:sz w:val="24"/>
          <w:szCs w:val="24"/>
        </w:rPr>
        <w:t>Participation</w:t>
      </w:r>
    </w:p>
    <w:p w14:paraId="3000066B" w14:textId="417D8BC8" w:rsidR="00DD7AFA" w:rsidRDefault="00C51BF9" w:rsidP="00C51BF9">
      <w:pPr>
        <w:spacing w:after="0" w:line="240" w:lineRule="auto"/>
        <w:rPr>
          <w:rFonts w:ascii="Times New Roman" w:eastAsia="Calibri" w:hAnsi="Times New Roman" w:cs="Times New Roman"/>
          <w:b/>
          <w:sz w:val="24"/>
          <w:szCs w:val="24"/>
        </w:rPr>
      </w:pPr>
      <w:r w:rsidRPr="00C51BF9">
        <w:rPr>
          <w:rFonts w:ascii="Times New Roman" w:eastAsia="Calibri" w:hAnsi="Times New Roman" w:cs="Times New Roman"/>
          <w:sz w:val="24"/>
          <w:szCs w:val="24"/>
        </w:rPr>
        <w:t>Each student in this course begins their Participation Grade with a 100%.  This ongoing grade depends on classroom etiquette/behavior.  Students in this course are expected to act in a respectful manner AT ALL TIMES!  For each disrespectful occurrence – deemed so by the Professor – a minus 20 points will be deducted.  Such occurrences might include, but are not limited to, arriving tardy, leaving early, texting during class, talking excessively, completing other assignments during class, sleeping, etc.  Students are expected to address one another and their Professor respectfully.  Inappropriate or foul language will NOT be tolerated.  This is grounds for removal from the course.</w:t>
      </w:r>
      <w:r w:rsidRPr="00C51BF9">
        <w:rPr>
          <w:rFonts w:ascii="Calibri" w:eastAsia="Calibri" w:hAnsi="Calibri" w:cs="Times New Roman"/>
        </w:rPr>
        <w:br/>
      </w:r>
    </w:p>
    <w:p w14:paraId="0C030D6B" w14:textId="77777777" w:rsidR="00C51BF9" w:rsidRPr="00C51BF9" w:rsidRDefault="00C51BF9" w:rsidP="00C51BF9">
      <w:pPr>
        <w:spacing w:after="0" w:line="240" w:lineRule="auto"/>
        <w:rPr>
          <w:rFonts w:ascii="Times New Roman" w:eastAsia="Calibri" w:hAnsi="Times New Roman" w:cs="Times New Roman"/>
          <w:b/>
          <w:color w:val="FF0000"/>
          <w:sz w:val="24"/>
          <w:szCs w:val="24"/>
        </w:rPr>
      </w:pPr>
      <w:r w:rsidRPr="00C51BF9">
        <w:rPr>
          <w:rFonts w:ascii="Times New Roman" w:eastAsia="Calibri" w:hAnsi="Times New Roman" w:cs="Times New Roman"/>
          <w:b/>
          <w:sz w:val="24"/>
          <w:szCs w:val="24"/>
        </w:rPr>
        <w:t xml:space="preserve">Absentee Policy </w:t>
      </w:r>
    </w:p>
    <w:p w14:paraId="6C266D7A" w14:textId="77777777" w:rsidR="00C51BF9" w:rsidRPr="00C51BF9" w:rsidRDefault="00C51BF9" w:rsidP="00C51BF9">
      <w:pPr>
        <w:spacing w:after="200" w:line="276" w:lineRule="auto"/>
        <w:rPr>
          <w:rFonts w:ascii="Times New Roman" w:eastAsia="Calibri" w:hAnsi="Times New Roman" w:cs="Times New Roman"/>
          <w:b/>
          <w:sz w:val="24"/>
          <w:szCs w:val="24"/>
        </w:rPr>
      </w:pPr>
      <w:r w:rsidRPr="00C51BF9">
        <w:rPr>
          <w:rFonts w:ascii="Times New Roman" w:eastAsia="Calibri" w:hAnsi="Times New Roman" w:cs="Times New Roman"/>
          <w:sz w:val="24"/>
          <w:szCs w:val="24"/>
        </w:rPr>
        <w:t xml:space="preserve">Texarkana College’s absentee policy allows instructors to withdraw a student from a course due to excessive absences. If a student leaves and returns during class or leaves the class before the class is over, he/she </w:t>
      </w:r>
      <w:r w:rsidRPr="00C51BF9">
        <w:rPr>
          <w:rFonts w:ascii="Times New Roman" w:eastAsia="Calibri" w:hAnsi="Times New Roman" w:cs="Times New Roman"/>
          <w:b/>
          <w:sz w:val="24"/>
          <w:szCs w:val="24"/>
        </w:rPr>
        <w:t>may</w:t>
      </w:r>
      <w:r w:rsidRPr="00C51BF9">
        <w:rPr>
          <w:rFonts w:ascii="Times New Roman" w:eastAsia="Calibri" w:hAnsi="Times New Roman" w:cs="Times New Roman"/>
          <w:sz w:val="24"/>
          <w:szCs w:val="24"/>
        </w:rPr>
        <w:t xml:space="preserve"> be considered absent. Three tardies constitute one absence. It is the student’s responsibility to check the syllabus for each instructor’s tardy policy.</w:t>
      </w:r>
    </w:p>
    <w:p w14:paraId="1942D696" w14:textId="77777777" w:rsidR="00C51BF9" w:rsidRPr="00C51BF9" w:rsidRDefault="00C51BF9" w:rsidP="00C51BF9">
      <w:pPr>
        <w:spacing w:after="200" w:line="276"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 xml:space="preserve">Faculty members </w:t>
      </w:r>
      <w:r w:rsidRPr="00C51BF9">
        <w:rPr>
          <w:rFonts w:ascii="Times New Roman" w:eastAsia="Calibri" w:hAnsi="Times New Roman" w:cs="Times New Roman"/>
          <w:b/>
          <w:sz w:val="24"/>
          <w:szCs w:val="24"/>
        </w:rPr>
        <w:t>are not</w:t>
      </w:r>
      <w:r w:rsidRPr="00C51BF9">
        <w:rPr>
          <w:rFonts w:ascii="Times New Roman" w:eastAsia="Calibri" w:hAnsi="Times New Roman" w:cs="Times New Roman"/>
          <w:sz w:val="24"/>
          <w:szCs w:val="24"/>
        </w:rPr>
        <w:t xml:space="preserve"> obligated to provide opportunities for students to make-up missed assignments and tests as a result of a student’s absence from class. A student should not stop attending a class without formally withdrawing from the course by the institutions published Last Day for Students to Drop. If a student stops attending class after the published Last Day for Students to Drop, the student </w:t>
      </w:r>
      <w:r w:rsidRPr="00C51BF9">
        <w:rPr>
          <w:rFonts w:ascii="Times New Roman" w:eastAsia="Calibri" w:hAnsi="Times New Roman" w:cs="Times New Roman"/>
          <w:b/>
          <w:sz w:val="24"/>
          <w:szCs w:val="24"/>
        </w:rPr>
        <w:t>may</w:t>
      </w:r>
      <w:r w:rsidRPr="00C51BF9">
        <w:rPr>
          <w:rFonts w:ascii="Times New Roman" w:eastAsia="Calibri" w:hAnsi="Times New Roman" w:cs="Times New Roman"/>
          <w:sz w:val="24"/>
          <w:szCs w:val="24"/>
        </w:rPr>
        <w:t xml:space="preserve"> receive a grade of “F” in the class. The instructor will submit the last date of attendance for students receiving a grade of “F” or “W”.</w:t>
      </w:r>
    </w:p>
    <w:p w14:paraId="342EF64F" w14:textId="77777777" w:rsidR="00C51BF9" w:rsidRPr="00C51BF9" w:rsidRDefault="00C51BF9" w:rsidP="00C51BF9">
      <w:pPr>
        <w:spacing w:after="200" w:line="276"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 xml:space="preserve">Withdrawal from a course(s) </w:t>
      </w:r>
      <w:r w:rsidRPr="00C51BF9">
        <w:rPr>
          <w:rFonts w:ascii="Times New Roman" w:eastAsia="Calibri" w:hAnsi="Times New Roman" w:cs="Times New Roman"/>
          <w:b/>
          <w:sz w:val="24"/>
          <w:szCs w:val="24"/>
        </w:rPr>
        <w:t>may</w:t>
      </w:r>
      <w:r w:rsidRPr="00C51BF9">
        <w:rPr>
          <w:rFonts w:ascii="Times New Roman" w:eastAsia="Calibri" w:hAnsi="Times New Roman" w:cs="Times New Roman"/>
          <w:sz w:val="24"/>
          <w:szCs w:val="24"/>
        </w:rPr>
        <w:t xml:space="preserve"> affect a student’s current or future financial aid eligibility. Students should consult the Financial Aid Office to learn both short and long term consequences of a withdrawal.</w:t>
      </w:r>
    </w:p>
    <w:p w14:paraId="08AC08EC" w14:textId="77777777" w:rsidR="00C51BF9" w:rsidRPr="00C51BF9" w:rsidRDefault="00C51BF9" w:rsidP="00C51BF9">
      <w:pPr>
        <w:spacing w:after="200" w:line="276" w:lineRule="auto"/>
        <w:rPr>
          <w:rFonts w:ascii="Times New Roman" w:eastAsia="Calibri" w:hAnsi="Times New Roman" w:cs="Times New Roman"/>
          <w:sz w:val="24"/>
          <w:szCs w:val="24"/>
        </w:rPr>
      </w:pPr>
      <w:r w:rsidRPr="00C51BF9">
        <w:rPr>
          <w:rFonts w:ascii="Times New Roman" w:eastAsia="Calibri" w:hAnsi="Times New Roman" w:cs="Times New Roman"/>
          <w:b/>
          <w:sz w:val="24"/>
          <w:szCs w:val="24"/>
        </w:rPr>
        <w:t>EXCUSED ABSENCES</w:t>
      </w:r>
      <w:r w:rsidRPr="00C51BF9">
        <w:rPr>
          <w:rFonts w:ascii="Times New Roman" w:eastAsia="Calibri" w:hAnsi="Times New Roman" w:cs="Times New Roman"/>
          <w:b/>
          <w:sz w:val="24"/>
          <w:szCs w:val="24"/>
        </w:rPr>
        <w:br/>
      </w:r>
      <w:r w:rsidRPr="00C51BF9">
        <w:rPr>
          <w:rFonts w:ascii="Times New Roman" w:eastAsia="Calibri" w:hAnsi="Times New Roman" w:cs="Times New Roman"/>
          <w:sz w:val="24"/>
          <w:szCs w:val="24"/>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4ADEFF81" w14:textId="77777777" w:rsidR="00C51BF9" w:rsidRPr="00C51BF9" w:rsidRDefault="00C51BF9" w:rsidP="00C51BF9">
      <w:pPr>
        <w:spacing w:after="0" w:line="240" w:lineRule="auto"/>
        <w:rPr>
          <w:rFonts w:ascii="Times New Roman" w:eastAsia="Calibri" w:hAnsi="Times New Roman" w:cs="Times New Roman"/>
          <w:b/>
          <w:sz w:val="24"/>
          <w:szCs w:val="24"/>
        </w:rPr>
      </w:pPr>
      <w:r w:rsidRPr="00C51BF9">
        <w:rPr>
          <w:rFonts w:ascii="Times New Roman" w:eastAsia="Calibri" w:hAnsi="Times New Roman" w:cs="Times New Roman"/>
          <w:b/>
          <w:sz w:val="24"/>
          <w:szCs w:val="24"/>
        </w:rPr>
        <w:t>MAXIMUM ALLOWABLE ABSENCES</w:t>
      </w:r>
    </w:p>
    <w:p w14:paraId="6947D516" w14:textId="6727CF8C" w:rsidR="003B3ED0" w:rsidRDefault="00C51BF9" w:rsidP="00C51BF9">
      <w:pPr>
        <w:spacing w:after="0" w:line="240"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Stud</w:t>
      </w:r>
      <w:r w:rsidR="00E66D25">
        <w:rPr>
          <w:rFonts w:ascii="Times New Roman" w:eastAsia="Calibri" w:hAnsi="Times New Roman" w:cs="Times New Roman"/>
          <w:sz w:val="24"/>
          <w:szCs w:val="24"/>
        </w:rPr>
        <w:t xml:space="preserve">ents in a </w:t>
      </w:r>
      <w:r w:rsidR="002D7A82">
        <w:rPr>
          <w:rFonts w:ascii="Times New Roman" w:eastAsia="Calibri" w:hAnsi="Times New Roman" w:cs="Times New Roman"/>
          <w:sz w:val="24"/>
          <w:szCs w:val="24"/>
        </w:rPr>
        <w:t>hybrid course that meets once a week are allowed 2</w:t>
      </w:r>
      <w:r w:rsidRPr="00C51BF9">
        <w:rPr>
          <w:rFonts w:ascii="Times New Roman" w:eastAsia="Calibri" w:hAnsi="Times New Roman" w:cs="Times New Roman"/>
          <w:sz w:val="24"/>
          <w:szCs w:val="24"/>
        </w:rPr>
        <w:t xml:space="preserve"> total a</w:t>
      </w:r>
      <w:r w:rsidR="00E66D25">
        <w:rPr>
          <w:rFonts w:ascii="Times New Roman" w:eastAsia="Calibri" w:hAnsi="Times New Roman" w:cs="Times New Roman"/>
          <w:sz w:val="24"/>
          <w:szCs w:val="24"/>
        </w:rPr>
        <w:t>bsences.  Students in this EDUC 2301</w:t>
      </w:r>
      <w:r w:rsidRPr="00C51BF9">
        <w:rPr>
          <w:rFonts w:ascii="Times New Roman" w:eastAsia="Calibri" w:hAnsi="Times New Roman" w:cs="Times New Roman"/>
          <w:sz w:val="24"/>
          <w:szCs w:val="24"/>
        </w:rPr>
        <w:t xml:space="preserve"> course will be allowed </w:t>
      </w:r>
      <w:r w:rsidR="002D7A82">
        <w:rPr>
          <w:rFonts w:ascii="Times New Roman" w:eastAsia="Calibri" w:hAnsi="Times New Roman" w:cs="Times New Roman"/>
          <w:sz w:val="24"/>
          <w:szCs w:val="24"/>
          <w:u w:val="single"/>
        </w:rPr>
        <w:t>TWO</w:t>
      </w:r>
      <w:r w:rsidRPr="00C51BF9">
        <w:rPr>
          <w:rFonts w:ascii="Times New Roman" w:eastAsia="Calibri" w:hAnsi="Times New Roman" w:cs="Times New Roman"/>
          <w:sz w:val="24"/>
          <w:szCs w:val="24"/>
        </w:rPr>
        <w:t xml:space="preserve"> TOTAL ABSENCES before being dropped.  The professor is NOT required to contact or warn the student before he/she is dropped. Although a student does not owe the Professor an explanation for missing class, if the total number of allowed absences is exceeded it is recommended that the student </w:t>
      </w:r>
      <w:r w:rsidRPr="00C51BF9">
        <w:rPr>
          <w:rFonts w:ascii="Times New Roman" w:eastAsia="Calibri" w:hAnsi="Times New Roman" w:cs="Times New Roman"/>
          <w:sz w:val="24"/>
          <w:szCs w:val="24"/>
          <w:u w:val="single"/>
        </w:rPr>
        <w:t>KEEP IN CONTACT</w:t>
      </w:r>
      <w:r w:rsidRPr="00C51BF9">
        <w:rPr>
          <w:rFonts w:ascii="Times New Roman" w:eastAsia="Calibri" w:hAnsi="Times New Roman" w:cs="Times New Roman"/>
          <w:sz w:val="24"/>
          <w:szCs w:val="24"/>
        </w:rPr>
        <w:t xml:space="preserve"> with the Professor and assess the situation together</w:t>
      </w:r>
      <w:r w:rsidR="0046253F">
        <w:rPr>
          <w:rFonts w:ascii="Times New Roman" w:eastAsia="Calibri" w:hAnsi="Times New Roman" w:cs="Times New Roman"/>
          <w:sz w:val="24"/>
          <w:szCs w:val="24"/>
        </w:rPr>
        <w:t>.</w:t>
      </w:r>
    </w:p>
    <w:p w14:paraId="7D520DFD" w14:textId="4FEFA4D6" w:rsidR="00337018" w:rsidRDefault="00337018" w:rsidP="00C51BF9">
      <w:pPr>
        <w:spacing w:after="0" w:line="240" w:lineRule="auto"/>
        <w:rPr>
          <w:rFonts w:ascii="Times New Roman" w:eastAsia="Calibri" w:hAnsi="Times New Roman" w:cs="Times New Roman"/>
          <w:sz w:val="24"/>
          <w:szCs w:val="24"/>
        </w:rPr>
      </w:pPr>
    </w:p>
    <w:p w14:paraId="03C69AB1" w14:textId="77777777" w:rsidR="003B3ED0" w:rsidRDefault="003B3ED0" w:rsidP="00C51BF9">
      <w:pPr>
        <w:spacing w:after="0" w:line="240" w:lineRule="auto"/>
        <w:rPr>
          <w:rFonts w:ascii="Cambria" w:eastAsia="MS Mincho" w:hAnsi="Cambria" w:cs="Times New Roman"/>
          <w:b/>
          <w:sz w:val="24"/>
          <w:szCs w:val="24"/>
        </w:rPr>
      </w:pPr>
    </w:p>
    <w:p w14:paraId="752928C7" w14:textId="77777777" w:rsidR="00C51BF9" w:rsidRPr="00C51BF9" w:rsidRDefault="00C51BF9" w:rsidP="00C51BF9">
      <w:pPr>
        <w:spacing w:after="0" w:line="240" w:lineRule="auto"/>
        <w:rPr>
          <w:rFonts w:ascii="Cambria" w:eastAsia="MS Mincho" w:hAnsi="Cambria" w:cs="Times New Roman"/>
          <w:b/>
          <w:color w:val="FF0000"/>
          <w:sz w:val="24"/>
          <w:szCs w:val="24"/>
        </w:rPr>
      </w:pPr>
      <w:r w:rsidRPr="00C51BF9">
        <w:rPr>
          <w:rFonts w:ascii="Cambria" w:eastAsia="MS Mincho" w:hAnsi="Cambria" w:cs="Times New Roman"/>
          <w:b/>
          <w:sz w:val="24"/>
          <w:szCs w:val="24"/>
        </w:rPr>
        <w:t xml:space="preserve">Make-up Policy </w:t>
      </w:r>
    </w:p>
    <w:p w14:paraId="470E4823" w14:textId="77777777" w:rsidR="00C51BF9" w:rsidRDefault="00C51BF9" w:rsidP="00C51BF9">
      <w:pPr>
        <w:spacing w:after="0" w:line="240" w:lineRule="auto"/>
        <w:rPr>
          <w:rFonts w:ascii="Cambria" w:eastAsia="MS Mincho" w:hAnsi="Cambria" w:cs="Times New Roman"/>
          <w:sz w:val="24"/>
          <w:szCs w:val="24"/>
        </w:rPr>
      </w:pPr>
      <w:r w:rsidRPr="00C51BF9">
        <w:rPr>
          <w:rFonts w:ascii="Cambria" w:eastAsia="MS Mincho" w:hAnsi="Cambria" w:cs="Times New Roman"/>
          <w:sz w:val="24"/>
          <w:szCs w:val="24"/>
        </w:rPr>
        <w:t xml:space="preserve">Make-up work is allowed but students are encouraged to turn things in on time to ensure a better grade.  For every class day that a student is present but their assignment </w:t>
      </w:r>
      <w:r w:rsidR="00E66D25">
        <w:rPr>
          <w:rFonts w:ascii="Cambria" w:eastAsia="MS Mincho" w:hAnsi="Cambria" w:cs="Times New Roman"/>
          <w:sz w:val="24"/>
          <w:szCs w:val="24"/>
        </w:rPr>
        <w:t>is not, there will be a minus 10</w:t>
      </w:r>
      <w:r w:rsidRPr="00C51BF9">
        <w:rPr>
          <w:rFonts w:ascii="Cambria" w:eastAsia="MS Mincho" w:hAnsi="Cambria" w:cs="Times New Roman"/>
          <w:sz w:val="24"/>
          <w:szCs w:val="24"/>
        </w:rPr>
        <w:t xml:space="preserve"> points deducted.  </w:t>
      </w:r>
    </w:p>
    <w:p w14:paraId="43ACAE9E" w14:textId="77777777" w:rsidR="002D7A82" w:rsidRPr="00C51BF9" w:rsidRDefault="002D7A82" w:rsidP="00C51BF9">
      <w:pPr>
        <w:spacing w:after="0" w:line="240" w:lineRule="auto"/>
        <w:rPr>
          <w:rFonts w:ascii="Cambria" w:eastAsia="MS Mincho" w:hAnsi="Cambria" w:cs="Times New Roman"/>
          <w:color w:val="FF0000"/>
          <w:sz w:val="24"/>
          <w:szCs w:val="24"/>
        </w:rPr>
      </w:pPr>
    </w:p>
    <w:p w14:paraId="52B3CCF9" w14:textId="77777777" w:rsidR="00C51BF9" w:rsidRPr="00C51BF9" w:rsidRDefault="00C51BF9" w:rsidP="00C51BF9">
      <w:pPr>
        <w:spacing w:after="0" w:line="240" w:lineRule="auto"/>
        <w:rPr>
          <w:rFonts w:ascii="Cambria" w:eastAsia="MS Mincho" w:hAnsi="Cambria" w:cs="Times New Roman"/>
          <w:b/>
          <w:sz w:val="24"/>
          <w:szCs w:val="24"/>
        </w:rPr>
      </w:pPr>
      <w:r w:rsidRPr="00C51BF9">
        <w:rPr>
          <w:rFonts w:ascii="Cambria" w:eastAsia="MS Mincho" w:hAnsi="Cambria" w:cs="Times New Roman"/>
          <w:b/>
          <w:sz w:val="24"/>
          <w:szCs w:val="24"/>
        </w:rPr>
        <w:t>Academic Dishonesty Policy</w:t>
      </w:r>
    </w:p>
    <w:p w14:paraId="56CB43AC" w14:textId="77777777" w:rsidR="00C51BF9" w:rsidRPr="00C51BF9" w:rsidRDefault="00C51BF9" w:rsidP="00C51BF9">
      <w:pPr>
        <w:autoSpaceDE w:val="0"/>
        <w:autoSpaceDN w:val="0"/>
        <w:adjustRightInd w:val="0"/>
        <w:spacing w:after="100" w:line="241" w:lineRule="atLeast"/>
        <w:jc w:val="both"/>
        <w:rPr>
          <w:rFonts w:ascii="Cambria" w:eastAsia="Cambria" w:hAnsi="Cambria" w:cs="Cambria"/>
          <w:color w:val="000000"/>
          <w:sz w:val="24"/>
          <w:szCs w:val="24"/>
        </w:rPr>
      </w:pPr>
      <w:r w:rsidRPr="00C51BF9">
        <w:rPr>
          <w:rFonts w:ascii="Cambria" w:eastAsia="Cambria" w:hAnsi="Cambria" w:cs="Cambria"/>
          <w:color w:val="000000"/>
          <w:sz w:val="18"/>
          <w:szCs w:val="18"/>
        </w:rPr>
        <w:t>Scholastic dishonesty, involving but not limited to cheating on a test, plagiarism, col</w:t>
      </w:r>
      <w:r w:rsidRPr="00C51BF9">
        <w:rPr>
          <w:rFonts w:ascii="Cambria" w:eastAsia="Cambria" w:hAnsi="Cambria" w:cs="Cambria"/>
          <w:color w:val="000000"/>
          <w:sz w:val="18"/>
          <w:szCs w:val="18"/>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4EF007CF" w14:textId="77777777" w:rsidR="00C51BF9" w:rsidRPr="00C51BF9" w:rsidRDefault="00C51BF9" w:rsidP="00C51BF9">
      <w:pPr>
        <w:spacing w:after="0" w:line="240" w:lineRule="auto"/>
        <w:rPr>
          <w:rFonts w:ascii="Cambria" w:eastAsia="MS Mincho" w:hAnsi="Cambria" w:cs="Cambria"/>
          <w:color w:val="0000FF"/>
          <w:sz w:val="24"/>
          <w:szCs w:val="24"/>
          <w:u w:val="single"/>
        </w:rPr>
      </w:pPr>
      <w:r w:rsidRPr="00C51BF9">
        <w:rPr>
          <w:rFonts w:ascii="Cambria" w:eastAsia="MS Mincho" w:hAnsi="Cambria" w:cs="Cambria"/>
          <w:color w:val="000000"/>
          <w:sz w:val="18"/>
          <w:szCs w:val="18"/>
        </w:rPr>
        <w:t xml:space="preserve">This policy applies campus wide, including TC Testing Center, as well as off-campus classroom or lab sites, including dual credit campuses. This information can be found in the Student Handbook at </w:t>
      </w:r>
      <w:hyperlink r:id="rId6" w:history="1">
        <w:r w:rsidRPr="00C51BF9">
          <w:rPr>
            <w:rFonts w:ascii="Cambria" w:eastAsia="MS Mincho" w:hAnsi="Cambria" w:cs="Times New Roman"/>
            <w:color w:val="0000FF"/>
            <w:sz w:val="24"/>
            <w:szCs w:val="24"/>
            <w:u w:val="single"/>
          </w:rPr>
          <w:t>https://texarkanacollege.edu/PDFFiles/CurrentStudents/studenthandbook.pdf</w:t>
        </w:r>
        <w:r w:rsidRPr="00C51BF9">
          <w:rPr>
            <w:rFonts w:ascii="Cambria" w:eastAsia="MS Mincho" w:hAnsi="Cambria" w:cs="Cambria"/>
            <w:color w:val="0000FF"/>
            <w:sz w:val="24"/>
            <w:szCs w:val="24"/>
            <w:u w:val="single"/>
          </w:rPr>
          <w:t>.</w:t>
        </w:r>
      </w:hyperlink>
    </w:p>
    <w:p w14:paraId="6968605F" w14:textId="77777777" w:rsidR="00C51BF9" w:rsidRPr="00C51BF9" w:rsidRDefault="00C51BF9" w:rsidP="00C51BF9">
      <w:pPr>
        <w:spacing w:after="0" w:line="240" w:lineRule="auto"/>
        <w:rPr>
          <w:rFonts w:ascii="Cambria" w:eastAsia="MS Mincho" w:hAnsi="Cambria" w:cs="Cambria"/>
          <w:color w:val="0000FF"/>
          <w:sz w:val="24"/>
          <w:szCs w:val="24"/>
          <w:u w:val="single"/>
        </w:rPr>
      </w:pPr>
    </w:p>
    <w:p w14:paraId="4E2F8984" w14:textId="0719938F" w:rsidR="0046253F" w:rsidRDefault="00C51BF9" w:rsidP="00C51BF9">
      <w:pPr>
        <w:spacing w:after="0" w:line="240" w:lineRule="auto"/>
        <w:rPr>
          <w:rFonts w:ascii="Cambria" w:eastAsia="MS Mincho" w:hAnsi="Cambria" w:cs="Cambria"/>
          <w:sz w:val="24"/>
          <w:szCs w:val="24"/>
        </w:rPr>
      </w:pPr>
      <w:r w:rsidRPr="00C51BF9">
        <w:rPr>
          <w:rFonts w:ascii="Cambria" w:eastAsia="MS Mincho" w:hAnsi="Cambria" w:cs="Cambria"/>
          <w:sz w:val="24"/>
          <w:szCs w:val="24"/>
        </w:rPr>
        <w:t>A s</w:t>
      </w:r>
      <w:r w:rsidR="00E66D25">
        <w:rPr>
          <w:rFonts w:ascii="Cambria" w:eastAsia="MS Mincho" w:hAnsi="Cambria" w:cs="Cambria"/>
          <w:sz w:val="24"/>
          <w:szCs w:val="24"/>
        </w:rPr>
        <w:t>tudent in this Education</w:t>
      </w:r>
      <w:r w:rsidRPr="00C51BF9">
        <w:rPr>
          <w:rFonts w:ascii="Cambria" w:eastAsia="MS Mincho" w:hAnsi="Cambria" w:cs="Cambria"/>
          <w:sz w:val="24"/>
          <w:szCs w:val="24"/>
        </w:rPr>
        <w:t xml:space="preserve"> Course is NOT ALLOWED to use ANY PART of past assignmen</w:t>
      </w:r>
      <w:r w:rsidR="002D7A82">
        <w:rPr>
          <w:rFonts w:ascii="Cambria" w:eastAsia="MS Mincho" w:hAnsi="Cambria" w:cs="Cambria"/>
          <w:sz w:val="24"/>
          <w:szCs w:val="24"/>
        </w:rPr>
        <w:t>ts turned in.</w:t>
      </w:r>
      <w:r w:rsidRPr="00C51BF9">
        <w:rPr>
          <w:rFonts w:ascii="Cambria" w:eastAsia="MS Mincho" w:hAnsi="Cambria" w:cs="Cambria"/>
          <w:sz w:val="24"/>
          <w:szCs w:val="24"/>
        </w:rPr>
        <w:t xml:space="preserve">  This</w:t>
      </w:r>
      <w:r w:rsidR="00E66D25">
        <w:rPr>
          <w:rFonts w:ascii="Cambria" w:eastAsia="MS Mincho" w:hAnsi="Cambria" w:cs="Cambria"/>
          <w:sz w:val="24"/>
          <w:szCs w:val="24"/>
        </w:rPr>
        <w:t xml:space="preserve"> includes assignments from</w:t>
      </w:r>
      <w:r w:rsidRPr="00C51BF9">
        <w:rPr>
          <w:rFonts w:ascii="Cambria" w:eastAsia="MS Mincho" w:hAnsi="Cambria" w:cs="Cambria"/>
          <w:sz w:val="24"/>
          <w:szCs w:val="24"/>
        </w:rPr>
        <w:t xml:space="preserve"> CDEC/TECA courses and especially if this course is being repeated.  An attempt to do so will result in NO CREDIT for that assignment with NO opportunity to redo the assignment.</w:t>
      </w:r>
    </w:p>
    <w:p w14:paraId="01C1FBA5" w14:textId="77777777" w:rsidR="0046253F" w:rsidRPr="00C51BF9" w:rsidRDefault="0046253F" w:rsidP="00C51BF9">
      <w:pPr>
        <w:spacing w:after="0" w:line="240" w:lineRule="auto"/>
        <w:rPr>
          <w:rFonts w:ascii="Cambria" w:eastAsia="MS Mincho" w:hAnsi="Cambria" w:cs="Helvetica 45 Light"/>
          <w:sz w:val="18"/>
          <w:szCs w:val="18"/>
        </w:rPr>
      </w:pPr>
    </w:p>
    <w:p w14:paraId="6D13D4D4" w14:textId="77777777" w:rsidR="00C51BF9" w:rsidRPr="00C51BF9" w:rsidRDefault="00C51BF9" w:rsidP="00C51BF9">
      <w:pPr>
        <w:autoSpaceDE w:val="0"/>
        <w:autoSpaceDN w:val="0"/>
        <w:adjustRightInd w:val="0"/>
        <w:spacing w:after="0" w:line="240" w:lineRule="auto"/>
        <w:rPr>
          <w:rFonts w:ascii="Cambria" w:eastAsia="Times New Roman" w:hAnsi="Cambria" w:cs="Cambria"/>
          <w:b/>
          <w:bCs/>
          <w:color w:val="000000"/>
          <w:sz w:val="24"/>
          <w:szCs w:val="24"/>
        </w:rPr>
      </w:pPr>
    </w:p>
    <w:p w14:paraId="2CD8B3A4" w14:textId="77777777" w:rsidR="00C51BF9" w:rsidRPr="00C51BF9" w:rsidRDefault="00C51BF9" w:rsidP="00C51BF9">
      <w:pPr>
        <w:autoSpaceDE w:val="0"/>
        <w:autoSpaceDN w:val="0"/>
        <w:adjustRightInd w:val="0"/>
        <w:spacing w:after="0" w:line="240" w:lineRule="auto"/>
        <w:rPr>
          <w:rFonts w:ascii="Cambria" w:eastAsia="Times New Roman" w:hAnsi="Cambria" w:cs="Cambria"/>
          <w:color w:val="000000"/>
          <w:sz w:val="24"/>
          <w:szCs w:val="24"/>
        </w:rPr>
      </w:pPr>
      <w:r w:rsidRPr="00C51BF9">
        <w:rPr>
          <w:rFonts w:ascii="Cambria" w:eastAsia="Times New Roman" w:hAnsi="Cambria" w:cs="Cambria"/>
          <w:b/>
          <w:bCs/>
          <w:color w:val="000000"/>
          <w:sz w:val="24"/>
          <w:szCs w:val="24"/>
        </w:rPr>
        <w:t>Disability Act Statement</w:t>
      </w:r>
      <w:r w:rsidRPr="00C51BF9">
        <w:rPr>
          <w:rFonts w:ascii="Cambria" w:eastAsia="Times New Roman" w:hAnsi="Cambria" w:cs="Cambria"/>
          <w:b/>
          <w:color w:val="000000"/>
          <w:sz w:val="24"/>
          <w:szCs w:val="24"/>
        </w:rPr>
        <w:t>:</w:t>
      </w:r>
      <w:r w:rsidRPr="00C51BF9">
        <w:rPr>
          <w:rFonts w:ascii="Cambria" w:eastAsia="Times New Roman" w:hAnsi="Cambria" w:cs="Cambria"/>
          <w:color w:val="000000"/>
          <w:sz w:val="24"/>
          <w:szCs w:val="24"/>
        </w:rPr>
        <w:t xml:space="preserve">  </w:t>
      </w:r>
    </w:p>
    <w:p w14:paraId="10706057" w14:textId="77777777" w:rsidR="00C51BF9" w:rsidRPr="00C51BF9" w:rsidRDefault="00C51BF9" w:rsidP="00C51BF9">
      <w:pPr>
        <w:autoSpaceDE w:val="0"/>
        <w:autoSpaceDN w:val="0"/>
        <w:adjustRightInd w:val="0"/>
        <w:spacing w:after="0" w:line="240" w:lineRule="auto"/>
        <w:rPr>
          <w:rFonts w:ascii="Cambria" w:eastAsia="Times New Roman" w:hAnsi="Cambria" w:cs="Cambria"/>
          <w:color w:val="000000"/>
          <w:sz w:val="24"/>
          <w:szCs w:val="24"/>
        </w:rPr>
      </w:pPr>
      <w:r w:rsidRPr="00C51BF9">
        <w:rPr>
          <w:rFonts w:ascii="Cambria" w:eastAsia="Times New Roman" w:hAnsi="Cambria" w:cs="Cambria"/>
          <w:sz w:val="24"/>
          <w:szCs w:val="24"/>
        </w:rPr>
        <w:t>Texarkana College complies with all provisions of the Americans with Disabilities Act and makes reasonable accommodations upon request. Please co</w:t>
      </w:r>
      <w:r w:rsidR="001D7BBA">
        <w:rPr>
          <w:rFonts w:ascii="Cambria" w:eastAsia="Times New Roman" w:hAnsi="Cambria" w:cs="Cambria"/>
          <w:sz w:val="24"/>
          <w:szCs w:val="24"/>
        </w:rPr>
        <w:t>ntact Tonja Blase at (903) 823-3349 for additional information.</w:t>
      </w:r>
    </w:p>
    <w:p w14:paraId="422CA134" w14:textId="0D8AC6CA" w:rsidR="00C51BF9" w:rsidRDefault="00C51BF9" w:rsidP="00C51BF9">
      <w:pPr>
        <w:spacing w:before="100" w:beforeAutospacing="1" w:after="100" w:afterAutospacing="1" w:line="240" w:lineRule="auto"/>
        <w:rPr>
          <w:rFonts w:ascii="Cambria" w:eastAsia="MS Mincho" w:hAnsi="Cambria" w:cs="Times New Roman"/>
          <w:sz w:val="24"/>
          <w:szCs w:val="24"/>
        </w:rPr>
      </w:pPr>
      <w:r w:rsidRPr="00C51BF9">
        <w:rPr>
          <w:rFonts w:ascii="Cambria" w:eastAsia="Times New Roman" w:hAnsi="Cambria" w:cs="Cambria"/>
          <w:sz w:val="24"/>
          <w:szCs w:val="24"/>
        </w:rPr>
        <w:t xml:space="preserve">If you have an accommodation letter from their office indicating that you have a disability which requires academic accommodations, please present it to me so we can discuss the accommodations that you might need for this class. </w:t>
      </w:r>
      <w:r w:rsidRPr="00C51BF9">
        <w:rPr>
          <w:rFonts w:ascii="Cambria" w:eastAsia="Times New Roman" w:hAnsi="Cambria" w:cs="Cambria"/>
          <w:i/>
          <w:iCs/>
          <w:sz w:val="24"/>
          <w:szCs w:val="24"/>
        </w:rPr>
        <w:t>It is best to request these changes at the beginning if not before the start of class</w:t>
      </w:r>
      <w:r w:rsidRPr="00C51BF9">
        <w:rPr>
          <w:rFonts w:ascii="Cambria" w:eastAsia="Times New Roman" w:hAnsi="Cambria" w:cs="Cambria"/>
          <w:sz w:val="24"/>
          <w:szCs w:val="24"/>
        </w:rPr>
        <w:t xml:space="preserve"> so there is ample time to make the </w:t>
      </w:r>
      <w:proofErr w:type="gramStart"/>
      <w:r w:rsidRPr="00C51BF9">
        <w:rPr>
          <w:rFonts w:ascii="Cambria" w:eastAsia="Times New Roman" w:hAnsi="Cambria" w:cs="Cambria"/>
          <w:sz w:val="24"/>
          <w:szCs w:val="24"/>
        </w:rPr>
        <w:t>accommodations.</w:t>
      </w:r>
      <w:r w:rsidRPr="00C51BF9">
        <w:rPr>
          <w:rFonts w:ascii="Cambria" w:eastAsia="MS Mincho" w:hAnsi="Cambria" w:cs="Times New Roman"/>
          <w:sz w:val="24"/>
          <w:szCs w:val="24"/>
        </w:rPr>
        <w:t>.</w:t>
      </w:r>
      <w:proofErr w:type="gramEnd"/>
      <w:r w:rsidRPr="00C51BF9">
        <w:rPr>
          <w:rFonts w:ascii="Cambria" w:eastAsia="MS Mincho" w:hAnsi="Cambria" w:cs="Times New Roman"/>
          <w:sz w:val="24"/>
          <w:szCs w:val="24"/>
        </w:rPr>
        <w:t xml:space="preserve"> </w:t>
      </w:r>
    </w:p>
    <w:p w14:paraId="72ED463A" w14:textId="77777777" w:rsidR="000A440E" w:rsidRPr="000A440E" w:rsidRDefault="000A440E" w:rsidP="000A440E">
      <w:pPr>
        <w:pStyle w:val="ListParagraph"/>
        <w:ind w:left="1440"/>
        <w:rPr>
          <w:rFonts w:ascii="Cambria" w:hAnsi="Cambria" w:cs="Arial"/>
          <w:sz w:val="28"/>
          <w:szCs w:val="36"/>
        </w:rPr>
      </w:pPr>
      <w:r w:rsidRPr="000A440E">
        <w:rPr>
          <w:rFonts w:ascii="Cambria" w:hAnsi="Cambria" w:cs="Arial"/>
          <w:sz w:val="28"/>
          <w:szCs w:val="36"/>
        </w:rPr>
        <w:t>Basic Needs Security Statement</w:t>
      </w:r>
    </w:p>
    <w:p w14:paraId="13AC110A" w14:textId="77777777" w:rsidR="000A440E" w:rsidRPr="000A440E" w:rsidRDefault="000A440E" w:rsidP="000A440E">
      <w:pPr>
        <w:pStyle w:val="ListParagraph"/>
        <w:ind w:left="1440"/>
        <w:rPr>
          <w:rFonts w:ascii="Cambria" w:hAnsi="Cambria" w:cs="Arial"/>
          <w:i/>
          <w:iCs/>
          <w:spacing w:val="-1"/>
          <w:szCs w:val="32"/>
          <w:shd w:val="clear" w:color="auto" w:fill="FFFFFF"/>
        </w:rPr>
      </w:pPr>
      <w:r w:rsidRPr="000A440E">
        <w:rPr>
          <w:rStyle w:val="Emphasis"/>
          <w:rFonts w:ascii="Cambria" w:hAnsi="Cambria" w:cs="Arial"/>
          <w:spacing w:val="-1"/>
          <w:szCs w:val="32"/>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45311930" w14:textId="77777777" w:rsidR="00C51BF9" w:rsidRPr="00C51BF9" w:rsidRDefault="00C51BF9" w:rsidP="00C51BF9">
      <w:pPr>
        <w:spacing w:after="0" w:line="240" w:lineRule="auto"/>
        <w:rPr>
          <w:rFonts w:ascii="Times New Roman" w:eastAsia="Calibri" w:hAnsi="Times New Roman" w:cs="Times New Roman"/>
          <w:b/>
          <w:sz w:val="24"/>
          <w:szCs w:val="24"/>
        </w:rPr>
      </w:pPr>
      <w:r w:rsidRPr="00C51BF9">
        <w:rPr>
          <w:rFonts w:ascii="Times New Roman" w:eastAsia="Calibri" w:hAnsi="Times New Roman" w:cs="Times New Roman"/>
          <w:b/>
          <w:sz w:val="24"/>
          <w:szCs w:val="24"/>
        </w:rPr>
        <w:t>Financial Aid:</w:t>
      </w:r>
    </w:p>
    <w:p w14:paraId="07A0235A" w14:textId="77777777" w:rsidR="00C51BF9" w:rsidRPr="00C51BF9" w:rsidRDefault="00C51BF9" w:rsidP="00C51BF9">
      <w:pPr>
        <w:spacing w:after="0" w:line="240" w:lineRule="auto"/>
        <w:rPr>
          <w:rFonts w:ascii="Calibri" w:eastAsia="Times New Roman" w:hAnsi="Calibri" w:cs="Cambria"/>
        </w:rPr>
      </w:pPr>
      <w:r w:rsidRPr="00C51BF9">
        <w:rPr>
          <w:rFonts w:ascii="Calibri" w:eastAsia="Times New Roman" w:hAnsi="Calibri" w:cs="Cambria"/>
          <w:b/>
          <w:color w:val="C00000"/>
        </w:rPr>
        <w:t>Attention!</w:t>
      </w:r>
      <w:r w:rsidRPr="00C51BF9">
        <w:rPr>
          <w:rFonts w:ascii="Calibri" w:eastAsia="Times New Roman" w:hAnsi="Calibri" w:cs="Cambria"/>
          <w:color w:val="C00000"/>
        </w:rPr>
        <w:t xml:space="preserve"> </w:t>
      </w:r>
      <w:r w:rsidRPr="00C51BF9">
        <w:rPr>
          <w:rFonts w:ascii="Calibri" w:eastAsia="Times New Roman" w:hAnsi="Calibri" w:cs="Cambria"/>
        </w:rPr>
        <w:t>Dropping this class may affect your funding in a negative way! You could owe money to the college and/or federal government. Please check with the Financial Aid office before making a decision.</w:t>
      </w:r>
    </w:p>
    <w:p w14:paraId="2578F02A" w14:textId="409B2A2B" w:rsidR="00D213C6" w:rsidRDefault="00D213C6" w:rsidP="00C51BF9">
      <w:pPr>
        <w:pStyle w:val="NoSpacing"/>
      </w:pPr>
    </w:p>
    <w:p w14:paraId="1BAD86DE" w14:textId="6B1BC4EB" w:rsidR="00337018" w:rsidRDefault="00337018" w:rsidP="00C51BF9">
      <w:pPr>
        <w:pStyle w:val="NoSpacing"/>
      </w:pPr>
    </w:p>
    <w:p w14:paraId="235E5625" w14:textId="751B9D22" w:rsidR="00337018" w:rsidRDefault="00337018" w:rsidP="00C51BF9">
      <w:pPr>
        <w:pStyle w:val="NoSpacing"/>
      </w:pPr>
    </w:p>
    <w:p w14:paraId="3F681D6F" w14:textId="183DFD60" w:rsidR="00337018" w:rsidRDefault="00337018" w:rsidP="00C51BF9">
      <w:pPr>
        <w:pStyle w:val="NoSpacing"/>
      </w:pPr>
    </w:p>
    <w:p w14:paraId="1D2DFB62" w14:textId="0811983A" w:rsidR="00337018" w:rsidRDefault="00337018" w:rsidP="00C51BF9">
      <w:pPr>
        <w:pStyle w:val="NoSpacing"/>
      </w:pPr>
    </w:p>
    <w:p w14:paraId="26099056" w14:textId="57F2ED9C" w:rsidR="00337018" w:rsidRDefault="00337018" w:rsidP="00C51BF9">
      <w:pPr>
        <w:pStyle w:val="NoSpacing"/>
      </w:pPr>
    </w:p>
    <w:p w14:paraId="1D92669F" w14:textId="14779949" w:rsidR="00337018" w:rsidRDefault="00337018" w:rsidP="00C51BF9">
      <w:pPr>
        <w:pStyle w:val="NoSpacing"/>
      </w:pPr>
    </w:p>
    <w:p w14:paraId="4B404FD9" w14:textId="7D4418DC" w:rsidR="00337018" w:rsidRDefault="00337018" w:rsidP="00C51BF9">
      <w:pPr>
        <w:pStyle w:val="NoSpacing"/>
      </w:pPr>
    </w:p>
    <w:p w14:paraId="387AB8BE" w14:textId="570E1E93" w:rsidR="00337018" w:rsidRDefault="00337018" w:rsidP="00C51BF9">
      <w:pPr>
        <w:pStyle w:val="NoSpacing"/>
      </w:pPr>
    </w:p>
    <w:p w14:paraId="53B7C72A" w14:textId="4C608753" w:rsidR="00337018" w:rsidRDefault="00337018" w:rsidP="00C51BF9">
      <w:pPr>
        <w:pStyle w:val="NoSpacing"/>
      </w:pPr>
    </w:p>
    <w:p w14:paraId="2E3458AA" w14:textId="293A3F9C" w:rsidR="00337018" w:rsidRDefault="00337018" w:rsidP="00C51BF9">
      <w:pPr>
        <w:pStyle w:val="NoSpacing"/>
      </w:pPr>
    </w:p>
    <w:p w14:paraId="3AA712F2" w14:textId="368EAE7F" w:rsidR="00337018" w:rsidRDefault="00337018" w:rsidP="00C51BF9">
      <w:pPr>
        <w:pStyle w:val="NoSpacing"/>
      </w:pPr>
    </w:p>
    <w:p w14:paraId="5CD46971" w14:textId="5BDDF1A3" w:rsidR="00337018" w:rsidRDefault="00337018" w:rsidP="00C51BF9">
      <w:pPr>
        <w:pStyle w:val="NoSpacing"/>
      </w:pPr>
    </w:p>
    <w:p w14:paraId="6C8BCF08" w14:textId="4A92576C" w:rsidR="00337018" w:rsidRDefault="00337018" w:rsidP="00C51BF9">
      <w:pPr>
        <w:pStyle w:val="NoSpacing"/>
      </w:pPr>
    </w:p>
    <w:p w14:paraId="486223A5" w14:textId="77777777" w:rsidR="00337018" w:rsidRPr="0010584C" w:rsidRDefault="00337018" w:rsidP="00337018">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77FE5890" w14:textId="77777777" w:rsidR="00337018" w:rsidRDefault="00337018" w:rsidP="00337018">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3989488" w14:textId="77777777" w:rsidR="00337018" w:rsidRDefault="00337018" w:rsidP="00337018">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F8707F0" w14:textId="77777777" w:rsidR="00337018" w:rsidRDefault="00337018" w:rsidP="00337018">
      <w:pPr>
        <w:pStyle w:val="NormalWeb"/>
        <w:rPr>
          <w:color w:val="000000"/>
          <w:sz w:val="28"/>
          <w:szCs w:val="28"/>
        </w:rPr>
      </w:pPr>
      <w:r>
        <w:rPr>
          <w:color w:val="000000"/>
          <w:sz w:val="28"/>
          <w:szCs w:val="28"/>
        </w:rPr>
        <w:t>Computer systems requirements:</w:t>
      </w:r>
    </w:p>
    <w:p w14:paraId="3A4856A2" w14:textId="77777777" w:rsidR="00337018" w:rsidRDefault="00337018" w:rsidP="00337018">
      <w:pPr>
        <w:pStyle w:val="NormalWeb"/>
        <w:numPr>
          <w:ilvl w:val="0"/>
          <w:numId w:val="1"/>
        </w:numPr>
        <w:rPr>
          <w:color w:val="000000"/>
          <w:sz w:val="28"/>
          <w:szCs w:val="28"/>
        </w:rPr>
      </w:pPr>
      <w:r>
        <w:rPr>
          <w:color w:val="000000"/>
          <w:sz w:val="28"/>
          <w:szCs w:val="28"/>
        </w:rPr>
        <w:t>Webcam, microphone, and speakers or headphones</w:t>
      </w:r>
    </w:p>
    <w:p w14:paraId="04305388" w14:textId="77777777" w:rsidR="00337018" w:rsidRDefault="00337018" w:rsidP="00337018">
      <w:pPr>
        <w:pStyle w:val="NormalWeb"/>
        <w:numPr>
          <w:ilvl w:val="0"/>
          <w:numId w:val="1"/>
        </w:numPr>
        <w:rPr>
          <w:color w:val="000000"/>
          <w:sz w:val="28"/>
          <w:szCs w:val="28"/>
        </w:rPr>
      </w:pPr>
      <w:r>
        <w:rPr>
          <w:color w:val="000000"/>
          <w:sz w:val="28"/>
          <w:szCs w:val="28"/>
        </w:rPr>
        <w:t>Windows 10 or a recent version of Mac OS (minimum Sierra). Windows 10 S mode is not supported</w:t>
      </w:r>
    </w:p>
    <w:p w14:paraId="4D01313E" w14:textId="77777777" w:rsidR="00337018" w:rsidRDefault="00337018" w:rsidP="00337018">
      <w:pPr>
        <w:pStyle w:val="NormalWeb"/>
        <w:numPr>
          <w:ilvl w:val="0"/>
          <w:numId w:val="1"/>
        </w:numPr>
        <w:rPr>
          <w:color w:val="000000"/>
          <w:sz w:val="28"/>
          <w:szCs w:val="28"/>
        </w:rPr>
      </w:pPr>
      <w:r>
        <w:rPr>
          <w:color w:val="000000"/>
          <w:sz w:val="28"/>
          <w:szCs w:val="28"/>
        </w:rPr>
        <w:t>Hardware capable of running Microsoft Teams (free download) and supports multi-media playback</w:t>
      </w:r>
    </w:p>
    <w:p w14:paraId="41CAF123" w14:textId="77777777" w:rsidR="00337018" w:rsidRDefault="00337018" w:rsidP="00337018">
      <w:pPr>
        <w:pStyle w:val="NormalWeb"/>
        <w:numPr>
          <w:ilvl w:val="0"/>
          <w:numId w:val="1"/>
        </w:numPr>
        <w:rPr>
          <w:color w:val="000000"/>
          <w:sz w:val="28"/>
          <w:szCs w:val="28"/>
        </w:rPr>
      </w:pPr>
      <w:r>
        <w:rPr>
          <w:color w:val="000000"/>
          <w:sz w:val="28"/>
          <w:szCs w:val="28"/>
        </w:rPr>
        <w:t>Support for Chrome or Microsoft Edge – Note: Firefox, Safari, or other browsers may not work on all TC applications</w:t>
      </w:r>
    </w:p>
    <w:p w14:paraId="2191AED9" w14:textId="77777777" w:rsidR="00337018" w:rsidRDefault="00337018" w:rsidP="00337018">
      <w:pPr>
        <w:pStyle w:val="NormalWeb"/>
        <w:numPr>
          <w:ilvl w:val="0"/>
          <w:numId w:val="1"/>
        </w:numPr>
        <w:rPr>
          <w:color w:val="000000"/>
          <w:sz w:val="28"/>
          <w:szCs w:val="28"/>
        </w:rPr>
      </w:pPr>
      <w:r>
        <w:rPr>
          <w:color w:val="000000"/>
          <w:sz w:val="28"/>
          <w:szCs w:val="28"/>
        </w:rPr>
        <w:t>Able to run Microsoft Office which will be provided free to TC students</w:t>
      </w:r>
    </w:p>
    <w:p w14:paraId="6CED7A38" w14:textId="77777777" w:rsidR="00337018" w:rsidRDefault="00337018" w:rsidP="00337018">
      <w:pPr>
        <w:pStyle w:val="NormalWeb"/>
        <w:numPr>
          <w:ilvl w:val="0"/>
          <w:numId w:val="1"/>
        </w:numPr>
        <w:rPr>
          <w:color w:val="000000"/>
          <w:sz w:val="28"/>
          <w:szCs w:val="28"/>
        </w:rPr>
      </w:pPr>
      <w:r>
        <w:rPr>
          <w:color w:val="000000"/>
          <w:sz w:val="28"/>
          <w:szCs w:val="28"/>
        </w:rPr>
        <w:t>Adobe Reader or another PDF viewer</w:t>
      </w:r>
    </w:p>
    <w:p w14:paraId="6D76A9CE" w14:textId="77777777" w:rsidR="00337018" w:rsidRDefault="00337018" w:rsidP="00337018">
      <w:pPr>
        <w:pStyle w:val="NormalWeb"/>
        <w:numPr>
          <w:ilvl w:val="0"/>
          <w:numId w:val="1"/>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7C5D4097" w14:textId="77777777" w:rsidR="00337018" w:rsidRDefault="00337018" w:rsidP="00337018">
      <w:pPr>
        <w:pStyle w:val="NormalWeb"/>
        <w:numPr>
          <w:ilvl w:val="0"/>
          <w:numId w:val="1"/>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2083CB55" w14:textId="77777777" w:rsidR="00337018" w:rsidRDefault="00337018" w:rsidP="00337018">
      <w:pPr>
        <w:pStyle w:val="NormalWeb"/>
        <w:rPr>
          <w:color w:val="000000"/>
          <w:sz w:val="28"/>
          <w:szCs w:val="28"/>
        </w:rPr>
      </w:pPr>
      <w:r>
        <w:rPr>
          <w:color w:val="000000"/>
          <w:sz w:val="28"/>
          <w:szCs w:val="28"/>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B1C33B2" w14:textId="77777777" w:rsidR="00337018" w:rsidRDefault="00337018" w:rsidP="00337018">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7" w:history="1">
        <w:r w:rsidRPr="00E4767A">
          <w:rPr>
            <w:rStyle w:val="Hyperlink"/>
            <w:sz w:val="28"/>
            <w:szCs w:val="28"/>
          </w:rPr>
          <w:t>https://www.texarkanacollege.edu/coronavirus/</w:t>
        </w:r>
      </w:hyperlink>
      <w:r w:rsidRPr="00EB2F34">
        <w:t>.</w:t>
      </w:r>
    </w:p>
    <w:p w14:paraId="03F8403C" w14:textId="77777777" w:rsidR="00337018" w:rsidRDefault="00337018" w:rsidP="00337018">
      <w:pPr>
        <w:pStyle w:val="NormalWeb"/>
        <w:rPr>
          <w:color w:val="000000"/>
          <w:sz w:val="28"/>
          <w:szCs w:val="28"/>
        </w:rPr>
      </w:pPr>
    </w:p>
    <w:p w14:paraId="6B30AB44" w14:textId="45273229" w:rsidR="00337018" w:rsidRDefault="00337018" w:rsidP="00C51BF9">
      <w:pPr>
        <w:pStyle w:val="NoSpacing"/>
      </w:pPr>
    </w:p>
    <w:p w14:paraId="0BBC1C73" w14:textId="77777777" w:rsidR="00337018" w:rsidRDefault="00337018" w:rsidP="00C51BF9">
      <w:pPr>
        <w:pStyle w:val="NoSpacing"/>
      </w:pPr>
    </w:p>
    <w:p w14:paraId="52EC7C9E" w14:textId="77777777" w:rsidR="00337018" w:rsidRDefault="00337018" w:rsidP="00C51BF9">
      <w:pPr>
        <w:pStyle w:val="NoSpacing"/>
      </w:pPr>
    </w:p>
    <w:sectPr w:rsidR="00337018" w:rsidSect="0089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96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F9"/>
    <w:rsid w:val="000A440E"/>
    <w:rsid w:val="000E3398"/>
    <w:rsid w:val="000E6A8B"/>
    <w:rsid w:val="001D7BBA"/>
    <w:rsid w:val="00201527"/>
    <w:rsid w:val="002A6396"/>
    <w:rsid w:val="002D7A82"/>
    <w:rsid w:val="002E7538"/>
    <w:rsid w:val="0031530F"/>
    <w:rsid w:val="00322BBD"/>
    <w:rsid w:val="00337018"/>
    <w:rsid w:val="00354ADF"/>
    <w:rsid w:val="00382876"/>
    <w:rsid w:val="003B3ED0"/>
    <w:rsid w:val="00461204"/>
    <w:rsid w:val="0046253F"/>
    <w:rsid w:val="00481808"/>
    <w:rsid w:val="004C1F63"/>
    <w:rsid w:val="004F5FCC"/>
    <w:rsid w:val="00581303"/>
    <w:rsid w:val="005F4F58"/>
    <w:rsid w:val="006858CE"/>
    <w:rsid w:val="006F551A"/>
    <w:rsid w:val="007504B6"/>
    <w:rsid w:val="00891A68"/>
    <w:rsid w:val="008A0713"/>
    <w:rsid w:val="008A5982"/>
    <w:rsid w:val="009E6425"/>
    <w:rsid w:val="00A21137"/>
    <w:rsid w:val="00A71439"/>
    <w:rsid w:val="00AE732E"/>
    <w:rsid w:val="00BA2581"/>
    <w:rsid w:val="00BE7615"/>
    <w:rsid w:val="00C477F2"/>
    <w:rsid w:val="00C51BF9"/>
    <w:rsid w:val="00CD0A49"/>
    <w:rsid w:val="00D213C6"/>
    <w:rsid w:val="00D875DF"/>
    <w:rsid w:val="00DC220D"/>
    <w:rsid w:val="00DD7AFA"/>
    <w:rsid w:val="00DE68A9"/>
    <w:rsid w:val="00E66D25"/>
    <w:rsid w:val="00FD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B1E7"/>
  <w15:docId w15:val="{81AAB7B7-2F97-4076-A833-77CDC9BF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F9"/>
    <w:pPr>
      <w:spacing w:after="0" w:line="240" w:lineRule="auto"/>
    </w:pPr>
  </w:style>
  <w:style w:type="paragraph" w:styleId="BalloonText">
    <w:name w:val="Balloon Text"/>
    <w:basedOn w:val="Normal"/>
    <w:link w:val="BalloonTextChar"/>
    <w:uiPriority w:val="99"/>
    <w:semiHidden/>
    <w:unhideWhenUsed/>
    <w:rsid w:val="003B3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ED0"/>
    <w:rPr>
      <w:rFonts w:ascii="Segoe UI" w:hAnsi="Segoe UI" w:cs="Segoe UI"/>
      <w:sz w:val="18"/>
      <w:szCs w:val="18"/>
    </w:rPr>
  </w:style>
  <w:style w:type="table" w:styleId="TableGrid">
    <w:name w:val="Table Grid"/>
    <w:basedOn w:val="TableNormal"/>
    <w:uiPriority w:val="39"/>
    <w:rsid w:val="00DE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4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0A440E"/>
    <w:rPr>
      <w:i/>
      <w:iCs/>
    </w:rPr>
  </w:style>
  <w:style w:type="paragraph" w:customStyle="1" w:styleId="xmsonormal">
    <w:name w:val="x_msonormal"/>
    <w:basedOn w:val="Normal"/>
    <w:rsid w:val="003370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018"/>
    <w:rPr>
      <w:color w:val="0000FF"/>
      <w:u w:val="single"/>
    </w:rPr>
  </w:style>
  <w:style w:type="paragraph" w:styleId="NormalWeb">
    <w:name w:val="Normal (Web)"/>
    <w:basedOn w:val="Normal"/>
    <w:uiPriority w:val="99"/>
    <w:semiHidden/>
    <w:unhideWhenUsed/>
    <w:rsid w:val="003370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777">
      <w:bodyDiv w:val="1"/>
      <w:marLeft w:val="0"/>
      <w:marRight w:val="0"/>
      <w:marTop w:val="0"/>
      <w:marBottom w:val="0"/>
      <w:divBdr>
        <w:top w:val="none" w:sz="0" w:space="0" w:color="auto"/>
        <w:left w:val="none" w:sz="0" w:space="0" w:color="auto"/>
        <w:bottom w:val="none" w:sz="0" w:space="0" w:color="auto"/>
        <w:right w:val="none" w:sz="0" w:space="0" w:color="auto"/>
      </w:divBdr>
    </w:div>
    <w:div w:id="14339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xarkanacollege.edu/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PDFFiles/CurrentStudents/studenthandbook.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Strickland, Dana L.</dc:creator>
  <cp:lastModifiedBy>Allen, Melanie L.</cp:lastModifiedBy>
  <cp:revision>2</cp:revision>
  <cp:lastPrinted>2018-01-17T22:11:00Z</cp:lastPrinted>
  <dcterms:created xsi:type="dcterms:W3CDTF">2023-09-12T21:30:00Z</dcterms:created>
  <dcterms:modified xsi:type="dcterms:W3CDTF">2023-09-12T21:30:00Z</dcterms:modified>
</cp:coreProperties>
</file>