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27E9C" w14:textId="77777777" w:rsidR="00715BAC" w:rsidRDefault="00F75487">
      <w:pPr>
        <w:pStyle w:val="Title"/>
        <w:rPr>
          <w:rFonts w:ascii="Calibri" w:eastAsia="Calibri" w:hAnsi="Calibri" w:cs="Calibri"/>
          <w:sz w:val="52"/>
          <w:szCs w:val="52"/>
        </w:rPr>
      </w:pPr>
      <w:r>
        <w:rPr>
          <w:rFonts w:ascii="Calibri" w:eastAsia="Calibri" w:hAnsi="Calibri" w:cs="Calibri"/>
          <w:noProof/>
          <w:sz w:val="52"/>
          <w:szCs w:val="52"/>
        </w:rPr>
        <w:drawing>
          <wp:inline distT="0" distB="0" distL="0" distR="0" wp14:anchorId="58762C23" wp14:editId="48881C20">
            <wp:extent cx="6188075" cy="536575"/>
            <wp:effectExtent l="0" t="0" r="0" b="0"/>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6188075" cy="536575"/>
                    </a:xfrm>
                    <a:prstGeom prst="rect">
                      <a:avLst/>
                    </a:prstGeom>
                    <a:ln/>
                  </pic:spPr>
                </pic:pic>
              </a:graphicData>
            </a:graphic>
          </wp:inline>
        </w:drawing>
      </w:r>
    </w:p>
    <w:p w14:paraId="09F01C8A" w14:textId="77777777" w:rsidR="00715BAC" w:rsidRDefault="00715BAC">
      <w:pPr>
        <w:pStyle w:val="Title"/>
        <w:rPr>
          <w:rFonts w:ascii="Calibri" w:eastAsia="Calibri" w:hAnsi="Calibri" w:cs="Calibri"/>
          <w:sz w:val="52"/>
          <w:szCs w:val="52"/>
        </w:rPr>
      </w:pPr>
    </w:p>
    <w:p w14:paraId="5B8382F8" w14:textId="77777777" w:rsidR="00715BAC" w:rsidRDefault="00F75487">
      <w:pPr>
        <w:pStyle w:val="Title"/>
        <w:rPr>
          <w:rFonts w:ascii="Arial Black" w:eastAsia="Arial Black" w:hAnsi="Arial Black" w:cs="Arial Black"/>
          <w:b w:val="0"/>
          <w:color w:val="323E4F"/>
          <w:sz w:val="44"/>
          <w:szCs w:val="44"/>
        </w:rPr>
      </w:pPr>
      <w:r>
        <w:rPr>
          <w:rFonts w:ascii="Arial Black" w:eastAsia="Arial Black" w:hAnsi="Arial Black" w:cs="Arial Black"/>
          <w:b w:val="0"/>
          <w:sz w:val="44"/>
          <w:szCs w:val="44"/>
        </w:rPr>
        <w:t>COURSE SYLLABI:  RNSG 1412</w:t>
      </w:r>
    </w:p>
    <w:p w14:paraId="5F443DB5" w14:textId="77777777" w:rsidR="00715BAC" w:rsidRDefault="00715BAC">
      <w:pPr>
        <w:pStyle w:val="Title"/>
        <w:rPr>
          <w:rFonts w:ascii="Calibri" w:eastAsia="Calibri" w:hAnsi="Calibri" w:cs="Calibri"/>
        </w:rPr>
      </w:pPr>
    </w:p>
    <w:p w14:paraId="58002BE2" w14:textId="77777777" w:rsidR="00715BAC" w:rsidRDefault="00F75487">
      <w:pPr>
        <w:pStyle w:val="Title"/>
        <w:rPr>
          <w:rFonts w:ascii="Calibri" w:eastAsia="Calibri" w:hAnsi="Calibri" w:cs="Calibri"/>
        </w:rPr>
      </w:pPr>
      <w:r>
        <w:rPr>
          <w:rFonts w:ascii="Calibri" w:eastAsia="Calibri" w:hAnsi="Calibri" w:cs="Calibri"/>
          <w:b w:val="0"/>
          <w:noProof/>
          <w:sz w:val="48"/>
          <w:szCs w:val="48"/>
        </w:rPr>
        <w:drawing>
          <wp:inline distT="0" distB="0" distL="0" distR="0" wp14:anchorId="28ABC733" wp14:editId="6105C59E">
            <wp:extent cx="2010317" cy="1605252"/>
            <wp:effectExtent l="0" t="0" r="0" b="0"/>
            <wp:docPr id="35" name="image40.png" descr="vickymcmanus_jack_blue_29oct07"/>
            <wp:cNvGraphicFramePr/>
            <a:graphic xmlns:a="http://schemas.openxmlformats.org/drawingml/2006/main">
              <a:graphicData uri="http://schemas.openxmlformats.org/drawingml/2006/picture">
                <pic:pic xmlns:pic="http://schemas.openxmlformats.org/drawingml/2006/picture">
                  <pic:nvPicPr>
                    <pic:cNvPr id="0" name="image40.png" descr="vickymcmanus_jack_blue_29oct07"/>
                    <pic:cNvPicPr preferRelativeResize="0"/>
                  </pic:nvPicPr>
                  <pic:blipFill>
                    <a:blip r:embed="rId9"/>
                    <a:srcRect/>
                    <a:stretch>
                      <a:fillRect/>
                    </a:stretch>
                  </pic:blipFill>
                  <pic:spPr>
                    <a:xfrm>
                      <a:off x="0" y="0"/>
                      <a:ext cx="2010317" cy="1605252"/>
                    </a:xfrm>
                    <a:prstGeom prst="rect">
                      <a:avLst/>
                    </a:prstGeom>
                    <a:ln/>
                  </pic:spPr>
                </pic:pic>
              </a:graphicData>
            </a:graphic>
          </wp:inline>
        </w:drawing>
      </w:r>
    </w:p>
    <w:p w14:paraId="19A062DB" w14:textId="77777777" w:rsidR="00715BAC" w:rsidRDefault="00715BAC">
      <w:pPr>
        <w:pStyle w:val="Title"/>
        <w:rPr>
          <w:rFonts w:ascii="Calibri" w:eastAsia="Calibri" w:hAnsi="Calibri" w:cs="Calibri"/>
        </w:rPr>
      </w:pPr>
    </w:p>
    <w:p w14:paraId="38FD38A9" w14:textId="77777777" w:rsidR="00715BAC" w:rsidRDefault="00715BAC">
      <w:pPr>
        <w:pStyle w:val="Title"/>
        <w:rPr>
          <w:rFonts w:ascii="Calibri" w:eastAsia="Calibri" w:hAnsi="Calibri" w:cs="Calibri"/>
          <w:sz w:val="32"/>
          <w:szCs w:val="32"/>
        </w:rPr>
      </w:pPr>
    </w:p>
    <w:p w14:paraId="657381B6" w14:textId="77777777" w:rsidR="00715BAC" w:rsidRDefault="00F75487">
      <w:pPr>
        <w:pStyle w:val="Title"/>
        <w:jc w:val="left"/>
        <w:rPr>
          <w:rFonts w:ascii="Calibri" w:eastAsia="Calibri" w:hAnsi="Calibri" w:cs="Calibri"/>
          <w:sz w:val="48"/>
          <w:szCs w:val="48"/>
        </w:rPr>
      </w:pPr>
      <w:r>
        <w:rPr>
          <w:rFonts w:ascii="Calibri" w:eastAsia="Calibri" w:hAnsi="Calibri" w:cs="Calibri"/>
          <w:sz w:val="32"/>
          <w:szCs w:val="32"/>
        </w:rPr>
        <w:t>RNSG 1412:  Nursing Care of the Childbearing &amp; Childrearing Family</w:t>
      </w:r>
    </w:p>
    <w:p w14:paraId="1B44068D" w14:textId="77777777" w:rsidR="00715BAC" w:rsidRDefault="00715BAC">
      <w:pPr>
        <w:rPr>
          <w:rFonts w:ascii="Calibri" w:eastAsia="Calibri" w:hAnsi="Calibri" w:cs="Calibri"/>
          <w:b/>
          <w:sz w:val="36"/>
          <w:szCs w:val="36"/>
        </w:rPr>
      </w:pPr>
    </w:p>
    <w:p w14:paraId="1BBC0420" w14:textId="77777777" w:rsidR="00715BAC" w:rsidRDefault="00F75487">
      <w:pPr>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357B334A" wp14:editId="526B5F25">
            <wp:extent cx="1752600" cy="1752600"/>
            <wp:effectExtent l="0" t="0" r="0" b="0"/>
            <wp:docPr id="34" name="image8.png" descr="Image result for pediatric boy and girl clip art"/>
            <wp:cNvGraphicFramePr/>
            <a:graphic xmlns:a="http://schemas.openxmlformats.org/drawingml/2006/main">
              <a:graphicData uri="http://schemas.openxmlformats.org/drawingml/2006/picture">
                <pic:pic xmlns:pic="http://schemas.openxmlformats.org/drawingml/2006/picture">
                  <pic:nvPicPr>
                    <pic:cNvPr id="0" name="image8.png" descr="Image result for pediatric boy and girl clip art"/>
                    <pic:cNvPicPr preferRelativeResize="0"/>
                  </pic:nvPicPr>
                  <pic:blipFill>
                    <a:blip r:embed="rId10"/>
                    <a:srcRect/>
                    <a:stretch>
                      <a:fillRect/>
                    </a:stretch>
                  </pic:blipFill>
                  <pic:spPr>
                    <a:xfrm>
                      <a:off x="0" y="0"/>
                      <a:ext cx="1752600" cy="1752600"/>
                    </a:xfrm>
                    <a:prstGeom prst="rect">
                      <a:avLst/>
                    </a:prstGeom>
                    <a:ln/>
                  </pic:spPr>
                </pic:pic>
              </a:graphicData>
            </a:graphic>
          </wp:inline>
        </w:drawing>
      </w:r>
    </w:p>
    <w:p w14:paraId="16F6FC3F" w14:textId="77777777" w:rsidR="00715BAC" w:rsidRDefault="00715BAC">
      <w:pPr>
        <w:rPr>
          <w:rFonts w:ascii="Calibri" w:eastAsia="Calibri" w:hAnsi="Calibri" w:cs="Calibri"/>
          <w:b/>
          <w:sz w:val="28"/>
          <w:szCs w:val="28"/>
        </w:rPr>
      </w:pPr>
    </w:p>
    <w:p w14:paraId="1C37AE58" w14:textId="77777777" w:rsidR="00715BAC" w:rsidRDefault="00715BAC">
      <w:pPr>
        <w:rPr>
          <w:rFonts w:ascii="Calibri" w:eastAsia="Calibri" w:hAnsi="Calibri" w:cs="Calibri"/>
          <w:b/>
          <w:sz w:val="28"/>
          <w:szCs w:val="28"/>
        </w:rPr>
      </w:pPr>
    </w:p>
    <w:p w14:paraId="1F2814F3" w14:textId="77777777" w:rsidR="00715BAC" w:rsidRDefault="00F75487">
      <w:pPr>
        <w:rPr>
          <w:rFonts w:ascii="Calibri" w:eastAsia="Calibri" w:hAnsi="Calibri" w:cs="Calibri"/>
          <w:b/>
          <w:i/>
          <w:color w:val="0563C1"/>
          <w:sz w:val="18"/>
          <w:szCs w:val="18"/>
          <w:u w:val="single"/>
        </w:rPr>
      </w:pPr>
      <w:r>
        <w:rPr>
          <w:rFonts w:ascii="Calibri" w:eastAsia="Calibri" w:hAnsi="Calibri" w:cs="Calibri"/>
          <w:b/>
          <w:i/>
          <w:sz w:val="18"/>
          <w:szCs w:val="18"/>
        </w:rPr>
        <w:t xml:space="preserve">TC does not discriminate </w:t>
      </w:r>
      <w:proofErr w:type="gramStart"/>
      <w:r>
        <w:rPr>
          <w:rFonts w:ascii="Calibri" w:eastAsia="Calibri" w:hAnsi="Calibri" w:cs="Calibri"/>
          <w:b/>
          <w:i/>
          <w:sz w:val="18"/>
          <w:szCs w:val="18"/>
        </w:rPr>
        <w:t>on the basis of</w:t>
      </w:r>
      <w:proofErr w:type="gramEnd"/>
      <w:r>
        <w:rPr>
          <w:rFonts w:ascii="Calibri" w:eastAsia="Calibri" w:hAnsi="Calibri" w:cs="Calibri"/>
          <w:b/>
          <w:i/>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r>
          <w:rPr>
            <w:rFonts w:ascii="Calibri" w:eastAsia="Calibri" w:hAnsi="Calibri" w:cs="Calibri"/>
            <w:b/>
            <w:i/>
            <w:color w:val="0563C1"/>
            <w:sz w:val="18"/>
            <w:szCs w:val="18"/>
            <w:u w:val="single"/>
          </w:rPr>
          <w:t>human.resources@texarkanacollege.edu</w:t>
        </w:r>
      </w:hyperlink>
    </w:p>
    <w:p w14:paraId="5FB883D8" w14:textId="77777777" w:rsidR="00715BAC" w:rsidRDefault="00715BAC">
      <w:pPr>
        <w:rPr>
          <w:rFonts w:ascii="Calibri" w:eastAsia="Calibri" w:hAnsi="Calibri" w:cs="Calibri"/>
          <w:b/>
          <w:sz w:val="22"/>
          <w:szCs w:val="22"/>
        </w:rPr>
      </w:pPr>
    </w:p>
    <w:p w14:paraId="44A6DFF1" w14:textId="77777777" w:rsidR="00715BAC" w:rsidRDefault="00F75487">
      <w:pPr>
        <w:jc w:val="center"/>
        <w:rPr>
          <w:rFonts w:ascii="Calibri" w:eastAsia="Calibri" w:hAnsi="Calibri" w:cs="Calibri"/>
          <w:b/>
          <w:sz w:val="32"/>
          <w:szCs w:val="32"/>
        </w:rPr>
      </w:pP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p>
    <w:p w14:paraId="0E75E433" w14:textId="77777777" w:rsidR="006D704B" w:rsidRDefault="006D704B">
      <w:pPr>
        <w:jc w:val="center"/>
        <w:rPr>
          <w:rFonts w:ascii="Calibri" w:eastAsia="Calibri" w:hAnsi="Calibri" w:cs="Calibri"/>
          <w:b/>
          <w:sz w:val="32"/>
          <w:szCs w:val="32"/>
        </w:rPr>
      </w:pP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p>
    <w:p w14:paraId="50E9FEA9" w14:textId="2CFD5A17" w:rsidR="00715BAC" w:rsidRPr="006D704B" w:rsidRDefault="006D704B" w:rsidP="006D704B">
      <w:pPr>
        <w:ind w:left="6480"/>
        <w:jc w:val="center"/>
        <w:rPr>
          <w:rFonts w:ascii="Calibri" w:eastAsia="Calibri" w:hAnsi="Calibri" w:cs="Calibri"/>
          <w:b/>
        </w:rPr>
      </w:pPr>
      <w:r w:rsidRPr="006D704B">
        <w:rPr>
          <w:rFonts w:ascii="Calibri" w:eastAsia="Calibri" w:hAnsi="Calibri" w:cs="Calibri"/>
          <w:b/>
        </w:rPr>
        <w:t>Revised: January 2021</w:t>
      </w:r>
    </w:p>
    <w:p w14:paraId="3BDB78A1" w14:textId="77777777" w:rsidR="00715BAC" w:rsidRDefault="00715BAC">
      <w:pPr>
        <w:jc w:val="center"/>
        <w:rPr>
          <w:rFonts w:ascii="Calibri" w:eastAsia="Calibri" w:hAnsi="Calibri" w:cs="Calibri"/>
          <w:b/>
          <w:sz w:val="32"/>
          <w:szCs w:val="32"/>
        </w:rPr>
      </w:pPr>
    </w:p>
    <w:p w14:paraId="02C71B1D" w14:textId="77777777" w:rsidR="00715BAC" w:rsidRDefault="00F75487">
      <w:pPr>
        <w:rPr>
          <w:rFonts w:ascii="Calibri" w:eastAsia="Calibri" w:hAnsi="Calibri" w:cs="Calibri"/>
          <w:b/>
          <w:sz w:val="28"/>
          <w:szCs w:val="28"/>
        </w:rPr>
      </w:pPr>
      <w:r>
        <w:br w:type="page"/>
      </w:r>
    </w:p>
    <w:p w14:paraId="2B67EA73" w14:textId="77777777" w:rsidR="00715BAC" w:rsidRDefault="00F75487">
      <w:pPr>
        <w:jc w:val="center"/>
        <w:rPr>
          <w:rFonts w:ascii="Calibri" w:eastAsia="Calibri" w:hAnsi="Calibri" w:cs="Calibri"/>
          <w:b/>
          <w:sz w:val="28"/>
          <w:szCs w:val="28"/>
        </w:rPr>
      </w:pPr>
      <w:r>
        <w:rPr>
          <w:rFonts w:ascii="Calibri" w:eastAsia="Calibri" w:hAnsi="Calibri" w:cs="Calibri"/>
          <w:b/>
          <w:sz w:val="28"/>
          <w:szCs w:val="28"/>
        </w:rPr>
        <w:lastRenderedPageBreak/>
        <w:t>TABLE OF CONTENTS</w:t>
      </w:r>
    </w:p>
    <w:p w14:paraId="4C99F91F" w14:textId="67CDE1E4" w:rsidR="00715BAC" w:rsidRDefault="00F75487">
      <w:pPr>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t>Page</w:t>
      </w:r>
      <w:r w:rsidR="00AD16EC">
        <w:rPr>
          <w:rFonts w:ascii="Calibri" w:eastAsia="Calibri" w:hAnsi="Calibri" w:cs="Calibri"/>
          <w:b/>
          <w:sz w:val="28"/>
          <w:szCs w:val="28"/>
        </w:rPr>
        <w:t>(s)</w:t>
      </w:r>
    </w:p>
    <w:p w14:paraId="49F705B5" w14:textId="77777777" w:rsidR="00715BAC" w:rsidRDefault="00715BAC">
      <w:pPr>
        <w:rPr>
          <w:rFonts w:ascii="Calibri" w:eastAsia="Calibri" w:hAnsi="Calibri" w:cs="Calibri"/>
          <w:b/>
          <w:sz w:val="28"/>
          <w:szCs w:val="28"/>
        </w:rPr>
      </w:pPr>
    </w:p>
    <w:p w14:paraId="24A2DCBA" w14:textId="52E421EE" w:rsidR="00715BAC" w:rsidRDefault="00F75487">
      <w:pPr>
        <w:rPr>
          <w:rFonts w:ascii="Calibri" w:eastAsia="Calibri" w:hAnsi="Calibri" w:cs="Calibri"/>
          <w:sz w:val="28"/>
          <w:szCs w:val="28"/>
        </w:rPr>
      </w:pPr>
      <w:r>
        <w:rPr>
          <w:rFonts w:ascii="Calibri" w:eastAsia="Calibri" w:hAnsi="Calibri" w:cs="Calibri"/>
          <w:sz w:val="28"/>
          <w:szCs w:val="28"/>
        </w:rPr>
        <w:t>INSTRUCTOR INFORMATION.................................................</w:t>
      </w:r>
      <w:r w:rsidR="00AD16EC">
        <w:rPr>
          <w:rFonts w:ascii="Calibri" w:eastAsia="Calibri" w:hAnsi="Calibri" w:cs="Calibri"/>
          <w:sz w:val="28"/>
          <w:szCs w:val="28"/>
        </w:rPr>
        <w:t>...........</w:t>
      </w:r>
      <w:r>
        <w:rPr>
          <w:rFonts w:ascii="Calibri" w:eastAsia="Calibri" w:hAnsi="Calibri" w:cs="Calibri"/>
          <w:sz w:val="28"/>
          <w:szCs w:val="28"/>
        </w:rPr>
        <w:tab/>
        <w:t>3</w:t>
      </w:r>
    </w:p>
    <w:p w14:paraId="16FA9B99" w14:textId="70939317" w:rsidR="00715BAC" w:rsidRDefault="00F75487">
      <w:pPr>
        <w:rPr>
          <w:rFonts w:ascii="Calibri" w:eastAsia="Calibri" w:hAnsi="Calibri" w:cs="Calibri"/>
          <w:sz w:val="28"/>
          <w:szCs w:val="28"/>
        </w:rPr>
      </w:pPr>
      <w:r>
        <w:rPr>
          <w:rFonts w:ascii="Calibri" w:eastAsia="Calibri" w:hAnsi="Calibri" w:cs="Calibri"/>
          <w:sz w:val="28"/>
          <w:szCs w:val="28"/>
        </w:rPr>
        <w:t>COURSE INFORMATION……………………………………………………</w:t>
      </w:r>
      <w:r w:rsidR="00AD16EC">
        <w:rPr>
          <w:rFonts w:ascii="Calibri" w:eastAsia="Calibri" w:hAnsi="Calibri" w:cs="Calibri"/>
          <w:sz w:val="28"/>
          <w:szCs w:val="28"/>
        </w:rPr>
        <w:t>………….</w:t>
      </w:r>
      <w:r>
        <w:rPr>
          <w:rFonts w:ascii="Calibri" w:eastAsia="Calibri" w:hAnsi="Calibri" w:cs="Calibri"/>
          <w:sz w:val="28"/>
          <w:szCs w:val="28"/>
        </w:rPr>
        <w:tab/>
        <w:t>4</w:t>
      </w:r>
    </w:p>
    <w:p w14:paraId="272FEFC3" w14:textId="50F009DF" w:rsidR="00715BAC" w:rsidRDefault="00F75487">
      <w:pPr>
        <w:rPr>
          <w:rFonts w:ascii="Calibri" w:eastAsia="Calibri" w:hAnsi="Calibri" w:cs="Calibri"/>
          <w:sz w:val="28"/>
          <w:szCs w:val="28"/>
        </w:rPr>
      </w:pPr>
      <w:r>
        <w:rPr>
          <w:rFonts w:ascii="Calibri" w:eastAsia="Calibri" w:hAnsi="Calibri" w:cs="Calibri"/>
          <w:sz w:val="28"/>
          <w:szCs w:val="28"/>
        </w:rPr>
        <w:t>STUDENT LEARNING OUTCOMES....................</w:t>
      </w:r>
      <w:r w:rsidR="00AD16EC">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8"/>
          <w:szCs w:val="28"/>
        </w:rPr>
        <w:tab/>
        <w:t>5</w:t>
      </w:r>
    </w:p>
    <w:p w14:paraId="1A3716E1" w14:textId="45C8DD6C" w:rsidR="00AD16EC" w:rsidRDefault="00AD16EC">
      <w:pPr>
        <w:rPr>
          <w:rFonts w:ascii="Calibri" w:eastAsia="Calibri" w:hAnsi="Calibri" w:cs="Calibri"/>
          <w:sz w:val="28"/>
          <w:szCs w:val="28"/>
        </w:rPr>
      </w:pPr>
      <w:r>
        <w:rPr>
          <w:rFonts w:ascii="Calibri" w:eastAsia="Calibri" w:hAnsi="Calibri" w:cs="Calibri"/>
          <w:sz w:val="28"/>
          <w:szCs w:val="28"/>
        </w:rPr>
        <w:t>INSTITUTIONAL EFFECTIVENESS/PROGRAM OUTCOMES……………….      6</w:t>
      </w:r>
    </w:p>
    <w:p w14:paraId="750DC1A3" w14:textId="6578942D" w:rsidR="00715BAC" w:rsidRDefault="00F75487">
      <w:pPr>
        <w:rPr>
          <w:rFonts w:ascii="Calibri" w:eastAsia="Calibri" w:hAnsi="Calibri" w:cs="Calibri"/>
          <w:sz w:val="28"/>
          <w:szCs w:val="28"/>
        </w:rPr>
      </w:pPr>
      <w:r>
        <w:rPr>
          <w:rFonts w:ascii="Calibri" w:eastAsia="Calibri" w:hAnsi="Calibri" w:cs="Calibri"/>
          <w:sz w:val="28"/>
          <w:szCs w:val="28"/>
        </w:rPr>
        <w:t>COURSE REQUIREMENTS......................................................</w:t>
      </w:r>
      <w:r w:rsidR="00AD16EC">
        <w:rPr>
          <w:rFonts w:ascii="Calibri" w:eastAsia="Calibri" w:hAnsi="Calibri" w:cs="Calibri"/>
          <w:sz w:val="28"/>
          <w:szCs w:val="28"/>
        </w:rPr>
        <w:t>............</w:t>
      </w:r>
      <w:r>
        <w:rPr>
          <w:rFonts w:ascii="Calibri" w:eastAsia="Calibri" w:hAnsi="Calibri" w:cs="Calibri"/>
          <w:sz w:val="28"/>
          <w:szCs w:val="28"/>
        </w:rPr>
        <w:tab/>
        <w:t>7</w:t>
      </w:r>
      <w:r w:rsidR="00AD16EC">
        <w:rPr>
          <w:rFonts w:ascii="Calibri" w:eastAsia="Calibri" w:hAnsi="Calibri" w:cs="Calibri"/>
          <w:sz w:val="28"/>
          <w:szCs w:val="28"/>
        </w:rPr>
        <w:t>-9</w:t>
      </w:r>
    </w:p>
    <w:p w14:paraId="2BCA7417" w14:textId="3B8DC273" w:rsidR="00715BAC" w:rsidRDefault="00F75487">
      <w:pPr>
        <w:rPr>
          <w:rFonts w:ascii="Calibri" w:eastAsia="Calibri" w:hAnsi="Calibri" w:cs="Calibri"/>
          <w:sz w:val="28"/>
          <w:szCs w:val="28"/>
        </w:rPr>
      </w:pPr>
      <w:r>
        <w:rPr>
          <w:rFonts w:ascii="Calibri" w:eastAsia="Calibri" w:hAnsi="Calibri" w:cs="Calibri"/>
          <w:sz w:val="28"/>
          <w:szCs w:val="28"/>
        </w:rPr>
        <w:t>TEXTBOOK &amp; COURSE MATERIALS……………………………………</w:t>
      </w:r>
      <w:r w:rsidR="00AD16EC">
        <w:rPr>
          <w:rFonts w:ascii="Calibri" w:eastAsia="Calibri" w:hAnsi="Calibri" w:cs="Calibri"/>
          <w:sz w:val="28"/>
          <w:szCs w:val="28"/>
        </w:rPr>
        <w:t>…………</w:t>
      </w:r>
      <w:r>
        <w:rPr>
          <w:rFonts w:ascii="Calibri" w:eastAsia="Calibri" w:hAnsi="Calibri" w:cs="Calibri"/>
          <w:sz w:val="28"/>
          <w:szCs w:val="28"/>
        </w:rPr>
        <w:t>.</w:t>
      </w:r>
      <w:r w:rsidR="00AD16EC">
        <w:rPr>
          <w:rFonts w:ascii="Calibri" w:eastAsia="Calibri" w:hAnsi="Calibri" w:cs="Calibri"/>
          <w:sz w:val="28"/>
          <w:szCs w:val="28"/>
        </w:rPr>
        <w:tab/>
        <w:t>10</w:t>
      </w:r>
    </w:p>
    <w:p w14:paraId="10D46329" w14:textId="5BF4F806" w:rsidR="00715BAC" w:rsidRDefault="00F75487">
      <w:pPr>
        <w:rPr>
          <w:rFonts w:ascii="Calibri" w:eastAsia="Calibri" w:hAnsi="Calibri" w:cs="Calibri"/>
          <w:sz w:val="28"/>
          <w:szCs w:val="28"/>
        </w:rPr>
      </w:pPr>
      <w:r>
        <w:rPr>
          <w:rFonts w:ascii="Calibri" w:eastAsia="Calibri" w:hAnsi="Calibri" w:cs="Calibri"/>
          <w:sz w:val="28"/>
          <w:szCs w:val="28"/>
        </w:rPr>
        <w:t>COMPUTER REQUIREMENTS……………………………………………</w:t>
      </w:r>
      <w:r w:rsidR="00AD16EC">
        <w:rPr>
          <w:rFonts w:ascii="Calibri" w:eastAsia="Calibri" w:hAnsi="Calibri" w:cs="Calibri"/>
          <w:sz w:val="28"/>
          <w:szCs w:val="28"/>
        </w:rPr>
        <w:t>………….</w:t>
      </w:r>
      <w:r>
        <w:rPr>
          <w:rFonts w:ascii="Calibri" w:eastAsia="Calibri" w:hAnsi="Calibri" w:cs="Calibri"/>
          <w:sz w:val="28"/>
          <w:szCs w:val="28"/>
        </w:rPr>
        <w:tab/>
      </w:r>
      <w:r w:rsidR="00AD16EC">
        <w:rPr>
          <w:rFonts w:ascii="Calibri" w:eastAsia="Calibri" w:hAnsi="Calibri" w:cs="Calibri"/>
          <w:sz w:val="28"/>
          <w:szCs w:val="28"/>
        </w:rPr>
        <w:t>11</w:t>
      </w:r>
    </w:p>
    <w:p w14:paraId="3EECD657" w14:textId="4F8490A7" w:rsidR="00715BAC" w:rsidRDefault="00F75487">
      <w:pPr>
        <w:rPr>
          <w:rFonts w:ascii="Calibri" w:eastAsia="Calibri" w:hAnsi="Calibri" w:cs="Calibri"/>
          <w:sz w:val="28"/>
          <w:szCs w:val="28"/>
        </w:rPr>
      </w:pPr>
      <w:r>
        <w:rPr>
          <w:rFonts w:ascii="Calibri" w:eastAsia="Calibri" w:hAnsi="Calibri" w:cs="Calibri"/>
          <w:sz w:val="28"/>
          <w:szCs w:val="28"/>
        </w:rPr>
        <w:t>METHODS OF INSTRUCTION/EVALUATION &amp; GRADING…....</w:t>
      </w:r>
      <w:r w:rsidR="00AD16EC">
        <w:rPr>
          <w:rFonts w:ascii="Calibri" w:eastAsia="Calibri" w:hAnsi="Calibri" w:cs="Calibri"/>
          <w:sz w:val="28"/>
          <w:szCs w:val="28"/>
        </w:rPr>
        <w:t>.........</w:t>
      </w:r>
      <w:r>
        <w:rPr>
          <w:rFonts w:ascii="Calibri" w:eastAsia="Calibri" w:hAnsi="Calibri" w:cs="Calibri"/>
          <w:sz w:val="28"/>
          <w:szCs w:val="28"/>
        </w:rPr>
        <w:tab/>
        <w:t>1</w:t>
      </w:r>
      <w:r w:rsidR="00AD16EC">
        <w:rPr>
          <w:rFonts w:ascii="Calibri" w:eastAsia="Calibri" w:hAnsi="Calibri" w:cs="Calibri"/>
          <w:sz w:val="28"/>
          <w:szCs w:val="28"/>
        </w:rPr>
        <w:t>2-1</w:t>
      </w:r>
      <w:r w:rsidR="007D60E4">
        <w:rPr>
          <w:rFonts w:ascii="Calibri" w:eastAsia="Calibri" w:hAnsi="Calibri" w:cs="Calibri"/>
          <w:sz w:val="28"/>
          <w:szCs w:val="28"/>
        </w:rPr>
        <w:t>4</w:t>
      </w:r>
    </w:p>
    <w:p w14:paraId="1EE79529" w14:textId="62C9D612" w:rsidR="00715BAC" w:rsidRDefault="00F75487">
      <w:pPr>
        <w:rPr>
          <w:rFonts w:ascii="Calibri" w:eastAsia="Calibri" w:hAnsi="Calibri" w:cs="Calibri"/>
          <w:sz w:val="28"/>
          <w:szCs w:val="28"/>
        </w:rPr>
      </w:pPr>
      <w:r>
        <w:rPr>
          <w:rFonts w:ascii="Calibri" w:eastAsia="Calibri" w:hAnsi="Calibri" w:cs="Calibri"/>
          <w:sz w:val="28"/>
          <w:szCs w:val="28"/>
        </w:rPr>
        <w:t>ASSESSMENT TECHNOLOGIES INSTITUTE (ATI) POLICY………</w:t>
      </w:r>
      <w:r w:rsidR="00AD16EC">
        <w:rPr>
          <w:rFonts w:ascii="Calibri" w:eastAsia="Calibri" w:hAnsi="Calibri" w:cs="Calibri"/>
          <w:sz w:val="28"/>
          <w:szCs w:val="28"/>
        </w:rPr>
        <w:t>………</w:t>
      </w:r>
      <w:r>
        <w:rPr>
          <w:rFonts w:ascii="Calibri" w:eastAsia="Calibri" w:hAnsi="Calibri" w:cs="Calibri"/>
          <w:sz w:val="28"/>
          <w:szCs w:val="28"/>
        </w:rPr>
        <w:tab/>
        <w:t>1</w:t>
      </w:r>
      <w:r w:rsidR="007D60E4">
        <w:rPr>
          <w:rFonts w:ascii="Calibri" w:eastAsia="Calibri" w:hAnsi="Calibri" w:cs="Calibri"/>
          <w:sz w:val="28"/>
          <w:szCs w:val="28"/>
        </w:rPr>
        <w:t>5-16</w:t>
      </w:r>
    </w:p>
    <w:p w14:paraId="1C7B346E" w14:textId="3E375984" w:rsidR="00AD16EC" w:rsidRDefault="00AD16EC">
      <w:pPr>
        <w:rPr>
          <w:rFonts w:ascii="Calibri" w:eastAsia="Calibri" w:hAnsi="Calibri" w:cs="Calibri"/>
          <w:sz w:val="28"/>
          <w:szCs w:val="28"/>
        </w:rPr>
      </w:pPr>
      <w:r>
        <w:rPr>
          <w:rFonts w:ascii="Calibri" w:eastAsia="Calibri" w:hAnsi="Calibri" w:cs="Calibri"/>
          <w:sz w:val="28"/>
          <w:szCs w:val="28"/>
        </w:rPr>
        <w:t>ATI REMEDIATION INSTRUCTIONS…………………………………………</w:t>
      </w:r>
      <w:proofErr w:type="gramStart"/>
      <w:r>
        <w:rPr>
          <w:rFonts w:ascii="Calibri" w:eastAsia="Calibri" w:hAnsi="Calibri" w:cs="Calibri"/>
          <w:sz w:val="28"/>
          <w:szCs w:val="28"/>
        </w:rPr>
        <w:t>…..</w:t>
      </w:r>
      <w:proofErr w:type="gramEnd"/>
      <w:r>
        <w:rPr>
          <w:rFonts w:ascii="Calibri" w:eastAsia="Calibri" w:hAnsi="Calibri" w:cs="Calibri"/>
          <w:sz w:val="28"/>
          <w:szCs w:val="28"/>
        </w:rPr>
        <w:tab/>
        <w:t>1</w:t>
      </w:r>
      <w:r w:rsidR="007D60E4">
        <w:rPr>
          <w:rFonts w:ascii="Calibri" w:eastAsia="Calibri" w:hAnsi="Calibri" w:cs="Calibri"/>
          <w:sz w:val="28"/>
          <w:szCs w:val="28"/>
        </w:rPr>
        <w:t>8</w:t>
      </w:r>
    </w:p>
    <w:p w14:paraId="132CC5FA" w14:textId="5183894E" w:rsidR="00AD16EC" w:rsidRDefault="00AD16EC">
      <w:pPr>
        <w:rPr>
          <w:rFonts w:ascii="Calibri" w:eastAsia="Calibri" w:hAnsi="Calibri" w:cs="Calibri"/>
          <w:sz w:val="28"/>
          <w:szCs w:val="28"/>
        </w:rPr>
      </w:pPr>
      <w:r>
        <w:rPr>
          <w:rFonts w:ascii="Calibri" w:eastAsia="Calibri" w:hAnsi="Calibri" w:cs="Calibri"/>
          <w:sz w:val="28"/>
          <w:szCs w:val="28"/>
        </w:rPr>
        <w:t>TESTING CENTER/FINANCIAL AID/DISABILITY ACT…………………</w:t>
      </w:r>
      <w:proofErr w:type="gramStart"/>
      <w:r>
        <w:rPr>
          <w:rFonts w:ascii="Calibri" w:eastAsia="Calibri" w:hAnsi="Calibri" w:cs="Calibri"/>
          <w:sz w:val="28"/>
          <w:szCs w:val="28"/>
        </w:rPr>
        <w:t>…..</w:t>
      </w:r>
      <w:proofErr w:type="gramEnd"/>
      <w:r>
        <w:rPr>
          <w:rFonts w:ascii="Calibri" w:eastAsia="Calibri" w:hAnsi="Calibri" w:cs="Calibri"/>
          <w:sz w:val="28"/>
          <w:szCs w:val="28"/>
        </w:rPr>
        <w:tab/>
        <w:t>1</w:t>
      </w:r>
      <w:r w:rsidR="007D60E4">
        <w:rPr>
          <w:rFonts w:ascii="Calibri" w:eastAsia="Calibri" w:hAnsi="Calibri" w:cs="Calibri"/>
          <w:sz w:val="28"/>
          <w:szCs w:val="28"/>
        </w:rPr>
        <w:t>8</w:t>
      </w:r>
    </w:p>
    <w:p w14:paraId="49E9A0F8" w14:textId="77777777" w:rsidR="00AD16EC" w:rsidRDefault="00AD16EC">
      <w:pPr>
        <w:rPr>
          <w:rFonts w:ascii="Calibri" w:eastAsia="Calibri" w:hAnsi="Calibri" w:cs="Calibri"/>
          <w:sz w:val="28"/>
          <w:szCs w:val="28"/>
        </w:rPr>
      </w:pPr>
      <w:r>
        <w:rPr>
          <w:rFonts w:ascii="Calibri" w:eastAsia="Calibri" w:hAnsi="Calibri" w:cs="Calibri"/>
          <w:sz w:val="28"/>
          <w:szCs w:val="28"/>
        </w:rPr>
        <w:t>CAMPUS POLICE/MH RESOURCES/</w:t>
      </w:r>
    </w:p>
    <w:p w14:paraId="0FC305C1" w14:textId="6A3E051D" w:rsidR="00AD16EC" w:rsidRDefault="00AD16EC">
      <w:pPr>
        <w:rPr>
          <w:rFonts w:ascii="Calibri" w:eastAsia="Calibri" w:hAnsi="Calibri" w:cs="Calibri"/>
          <w:sz w:val="28"/>
          <w:szCs w:val="28"/>
        </w:rPr>
      </w:pPr>
      <w:r>
        <w:rPr>
          <w:rFonts w:ascii="Calibri" w:eastAsia="Calibri" w:hAnsi="Calibri" w:cs="Calibri"/>
          <w:sz w:val="28"/>
          <w:szCs w:val="28"/>
        </w:rPr>
        <w:t>ACADAMIC DISHONESTY/BASIC NEEDS………………………………………</w:t>
      </w:r>
      <w:r>
        <w:rPr>
          <w:rFonts w:ascii="Calibri" w:eastAsia="Calibri" w:hAnsi="Calibri" w:cs="Calibri"/>
          <w:sz w:val="28"/>
          <w:szCs w:val="28"/>
        </w:rPr>
        <w:tab/>
        <w:t>1</w:t>
      </w:r>
      <w:r w:rsidR="007D60E4">
        <w:rPr>
          <w:rFonts w:ascii="Calibri" w:eastAsia="Calibri" w:hAnsi="Calibri" w:cs="Calibri"/>
          <w:sz w:val="28"/>
          <w:szCs w:val="28"/>
        </w:rPr>
        <w:t>9</w:t>
      </w:r>
    </w:p>
    <w:p w14:paraId="7946283F" w14:textId="3DCDAEB9" w:rsidR="00AD16EC" w:rsidRDefault="00AD16EC">
      <w:pPr>
        <w:rPr>
          <w:rFonts w:ascii="Calibri" w:eastAsia="Calibri" w:hAnsi="Calibri" w:cs="Calibri"/>
          <w:sz w:val="28"/>
          <w:szCs w:val="28"/>
        </w:rPr>
      </w:pPr>
      <w:r>
        <w:rPr>
          <w:rFonts w:ascii="Calibri" w:eastAsia="Calibri" w:hAnsi="Calibri" w:cs="Calibri"/>
          <w:sz w:val="28"/>
          <w:szCs w:val="28"/>
        </w:rPr>
        <w:t xml:space="preserve">ALTERNATE OPERATIONS/COVID ONLINE COMMITMENT AND </w:t>
      </w:r>
    </w:p>
    <w:p w14:paraId="0EDCFBF8" w14:textId="6704D987" w:rsidR="00AD16EC" w:rsidRDefault="00AD16EC">
      <w:pPr>
        <w:rPr>
          <w:rFonts w:ascii="Calibri" w:eastAsia="Calibri" w:hAnsi="Calibri" w:cs="Calibri"/>
          <w:sz w:val="28"/>
          <w:szCs w:val="28"/>
        </w:rPr>
      </w:pPr>
      <w:r>
        <w:rPr>
          <w:rFonts w:ascii="Calibri" w:eastAsia="Calibri" w:hAnsi="Calibri" w:cs="Calibri"/>
          <w:sz w:val="28"/>
          <w:szCs w:val="28"/>
        </w:rPr>
        <w:t>COVID POLICIES…………………………………………………………………………</w:t>
      </w:r>
      <w:r>
        <w:rPr>
          <w:rFonts w:ascii="Calibri" w:eastAsia="Calibri" w:hAnsi="Calibri" w:cs="Calibri"/>
          <w:sz w:val="28"/>
          <w:szCs w:val="28"/>
        </w:rPr>
        <w:tab/>
      </w:r>
      <w:r w:rsidR="007D60E4">
        <w:rPr>
          <w:rFonts w:ascii="Calibri" w:eastAsia="Calibri" w:hAnsi="Calibri" w:cs="Calibri"/>
          <w:sz w:val="28"/>
          <w:szCs w:val="28"/>
        </w:rPr>
        <w:t>20-21</w:t>
      </w:r>
    </w:p>
    <w:p w14:paraId="2D8C65D2" w14:textId="3D901060" w:rsidR="00AD16EC" w:rsidRDefault="00AD16EC">
      <w:pPr>
        <w:rPr>
          <w:rFonts w:ascii="Calibri" w:eastAsia="Calibri" w:hAnsi="Calibri" w:cs="Calibri"/>
          <w:sz w:val="28"/>
          <w:szCs w:val="28"/>
        </w:rPr>
      </w:pPr>
      <w:r>
        <w:rPr>
          <w:rFonts w:ascii="Calibri" w:eastAsia="Calibri" w:hAnsi="Calibri" w:cs="Calibri"/>
          <w:sz w:val="28"/>
          <w:szCs w:val="28"/>
        </w:rPr>
        <w:t>ONLINE TESTING GUIDELINES……………………………………………</w:t>
      </w:r>
      <w:proofErr w:type="gramStart"/>
      <w:r>
        <w:rPr>
          <w:rFonts w:ascii="Calibri" w:eastAsia="Calibri" w:hAnsi="Calibri" w:cs="Calibri"/>
          <w:sz w:val="28"/>
          <w:szCs w:val="28"/>
        </w:rPr>
        <w:t>…..</w:t>
      </w:r>
      <w:proofErr w:type="gramEnd"/>
      <w:r>
        <w:rPr>
          <w:rFonts w:ascii="Calibri" w:eastAsia="Calibri" w:hAnsi="Calibri" w:cs="Calibri"/>
          <w:sz w:val="28"/>
          <w:szCs w:val="28"/>
        </w:rPr>
        <w:tab/>
      </w:r>
      <w:r>
        <w:rPr>
          <w:rFonts w:ascii="Calibri" w:eastAsia="Calibri" w:hAnsi="Calibri" w:cs="Calibri"/>
          <w:sz w:val="28"/>
          <w:szCs w:val="28"/>
        </w:rPr>
        <w:tab/>
        <w:t>2</w:t>
      </w:r>
      <w:r w:rsidR="007D60E4">
        <w:rPr>
          <w:rFonts w:ascii="Calibri" w:eastAsia="Calibri" w:hAnsi="Calibri" w:cs="Calibri"/>
          <w:sz w:val="28"/>
          <w:szCs w:val="28"/>
        </w:rPr>
        <w:t>2</w:t>
      </w:r>
    </w:p>
    <w:p w14:paraId="19A8877D" w14:textId="22D003E9" w:rsidR="00AD16EC" w:rsidRDefault="00AD16EC">
      <w:pPr>
        <w:rPr>
          <w:rFonts w:ascii="Calibri" w:eastAsia="Calibri" w:hAnsi="Calibri" w:cs="Calibri"/>
          <w:sz w:val="28"/>
          <w:szCs w:val="28"/>
        </w:rPr>
      </w:pPr>
      <w:r>
        <w:rPr>
          <w:rFonts w:ascii="Calibri" w:eastAsia="Calibri" w:hAnsi="Calibri" w:cs="Calibri"/>
          <w:sz w:val="28"/>
          <w:szCs w:val="28"/>
        </w:rPr>
        <w:t>ACKNOWLEDGEMENT OF ALTERNATE OPERATIONS…………</w:t>
      </w:r>
      <w:proofErr w:type="gramStart"/>
      <w:r>
        <w:rPr>
          <w:rFonts w:ascii="Calibri" w:eastAsia="Calibri" w:hAnsi="Calibri" w:cs="Calibri"/>
          <w:sz w:val="28"/>
          <w:szCs w:val="28"/>
        </w:rPr>
        <w:t>…..</w:t>
      </w:r>
      <w:proofErr w:type="gramEnd"/>
      <w:r>
        <w:rPr>
          <w:rFonts w:ascii="Calibri" w:eastAsia="Calibri" w:hAnsi="Calibri" w:cs="Calibri"/>
          <w:sz w:val="28"/>
          <w:szCs w:val="28"/>
        </w:rPr>
        <w:tab/>
      </w:r>
      <w:r>
        <w:rPr>
          <w:rFonts w:ascii="Calibri" w:eastAsia="Calibri" w:hAnsi="Calibri" w:cs="Calibri"/>
          <w:sz w:val="28"/>
          <w:szCs w:val="28"/>
        </w:rPr>
        <w:tab/>
        <w:t>2</w:t>
      </w:r>
      <w:r w:rsidR="007D60E4">
        <w:rPr>
          <w:rFonts w:ascii="Calibri" w:eastAsia="Calibri" w:hAnsi="Calibri" w:cs="Calibri"/>
          <w:sz w:val="28"/>
          <w:szCs w:val="28"/>
        </w:rPr>
        <w:t>3</w:t>
      </w:r>
    </w:p>
    <w:p w14:paraId="3551F94C" w14:textId="18213436" w:rsidR="00715BAC" w:rsidRDefault="00F75487">
      <w:pPr>
        <w:rPr>
          <w:rFonts w:ascii="Calibri" w:eastAsia="Calibri" w:hAnsi="Calibri" w:cs="Calibri"/>
          <w:sz w:val="28"/>
          <w:szCs w:val="28"/>
        </w:rPr>
      </w:pPr>
      <w:r>
        <w:rPr>
          <w:rFonts w:ascii="Calibri" w:eastAsia="Calibri" w:hAnsi="Calibri" w:cs="Calibri"/>
          <w:sz w:val="28"/>
          <w:szCs w:val="28"/>
        </w:rPr>
        <w:t>COURSE OUTLINE..................................................................</w:t>
      </w:r>
      <w:r w:rsidR="00AD16EC">
        <w:rPr>
          <w:rFonts w:ascii="Calibri" w:eastAsia="Calibri" w:hAnsi="Calibri" w:cs="Calibri"/>
          <w:sz w:val="28"/>
          <w:szCs w:val="28"/>
        </w:rPr>
        <w:t>....</w:t>
      </w:r>
      <w:r>
        <w:rPr>
          <w:rFonts w:ascii="Calibri" w:eastAsia="Calibri" w:hAnsi="Calibri" w:cs="Calibri"/>
          <w:sz w:val="28"/>
          <w:szCs w:val="28"/>
        </w:rPr>
        <w:tab/>
      </w:r>
      <w:r>
        <w:rPr>
          <w:rFonts w:ascii="Calibri" w:eastAsia="Calibri" w:hAnsi="Calibri" w:cs="Calibri"/>
          <w:sz w:val="28"/>
          <w:szCs w:val="28"/>
        </w:rPr>
        <w:tab/>
      </w:r>
      <w:r w:rsidR="00AD16EC">
        <w:rPr>
          <w:rFonts w:ascii="Calibri" w:eastAsia="Calibri" w:hAnsi="Calibri" w:cs="Calibri"/>
          <w:sz w:val="28"/>
          <w:szCs w:val="28"/>
        </w:rPr>
        <w:t>2</w:t>
      </w:r>
      <w:r w:rsidR="007D60E4">
        <w:rPr>
          <w:rFonts w:ascii="Calibri" w:eastAsia="Calibri" w:hAnsi="Calibri" w:cs="Calibri"/>
          <w:sz w:val="28"/>
          <w:szCs w:val="28"/>
        </w:rPr>
        <w:t>4-25</w:t>
      </w:r>
    </w:p>
    <w:p w14:paraId="24D5A351" w14:textId="4E5E70CD" w:rsidR="00715BAC" w:rsidRDefault="00F75487">
      <w:pPr>
        <w:rPr>
          <w:rFonts w:ascii="Calibri" w:eastAsia="Calibri" w:hAnsi="Calibri" w:cs="Calibri"/>
          <w:sz w:val="28"/>
          <w:szCs w:val="28"/>
        </w:rPr>
      </w:pPr>
      <w:r>
        <w:rPr>
          <w:rFonts w:ascii="Calibri" w:eastAsia="Calibri" w:hAnsi="Calibri" w:cs="Calibri"/>
          <w:sz w:val="28"/>
          <w:szCs w:val="28"/>
        </w:rPr>
        <w:t>UNIT OBJECTIVES...................................................................</w:t>
      </w:r>
      <w:r w:rsidR="00AD16EC">
        <w:rPr>
          <w:rFonts w:ascii="Calibri" w:eastAsia="Calibri" w:hAnsi="Calibri" w:cs="Calibri"/>
          <w:sz w:val="28"/>
          <w:szCs w:val="28"/>
        </w:rPr>
        <w:t>....</w:t>
      </w:r>
      <w:r>
        <w:rPr>
          <w:rFonts w:ascii="Calibri" w:eastAsia="Calibri" w:hAnsi="Calibri" w:cs="Calibri"/>
          <w:sz w:val="28"/>
          <w:szCs w:val="28"/>
        </w:rPr>
        <w:tab/>
      </w:r>
      <w:r>
        <w:rPr>
          <w:rFonts w:ascii="Calibri" w:eastAsia="Calibri" w:hAnsi="Calibri" w:cs="Calibri"/>
          <w:sz w:val="28"/>
          <w:szCs w:val="28"/>
        </w:rPr>
        <w:tab/>
      </w:r>
      <w:r w:rsidR="00AD16EC">
        <w:rPr>
          <w:rFonts w:ascii="Calibri" w:eastAsia="Calibri" w:hAnsi="Calibri" w:cs="Calibri"/>
          <w:sz w:val="28"/>
          <w:szCs w:val="28"/>
        </w:rPr>
        <w:t>2</w:t>
      </w:r>
      <w:r w:rsidR="007D60E4">
        <w:rPr>
          <w:rFonts w:ascii="Calibri" w:eastAsia="Calibri" w:hAnsi="Calibri" w:cs="Calibri"/>
          <w:sz w:val="28"/>
          <w:szCs w:val="28"/>
        </w:rPr>
        <w:t>6</w:t>
      </w:r>
      <w:r w:rsidR="00AD16EC">
        <w:rPr>
          <w:rFonts w:ascii="Calibri" w:eastAsia="Calibri" w:hAnsi="Calibri" w:cs="Calibri"/>
          <w:sz w:val="28"/>
          <w:szCs w:val="28"/>
        </w:rPr>
        <w:t>-3</w:t>
      </w:r>
      <w:r w:rsidR="007D60E4">
        <w:rPr>
          <w:rFonts w:ascii="Calibri" w:eastAsia="Calibri" w:hAnsi="Calibri" w:cs="Calibri"/>
          <w:sz w:val="28"/>
          <w:szCs w:val="28"/>
        </w:rPr>
        <w:t>6</w:t>
      </w:r>
    </w:p>
    <w:p w14:paraId="17FCCCCA" w14:textId="27146A37" w:rsidR="00AD16EC" w:rsidRDefault="00F75487">
      <w:pPr>
        <w:rPr>
          <w:rFonts w:ascii="Calibri" w:eastAsia="Calibri" w:hAnsi="Calibri" w:cs="Calibri"/>
          <w:sz w:val="28"/>
          <w:szCs w:val="28"/>
        </w:rPr>
      </w:pPr>
      <w:r>
        <w:rPr>
          <w:rFonts w:ascii="Calibri" w:eastAsia="Calibri" w:hAnsi="Calibri" w:cs="Calibri"/>
          <w:sz w:val="28"/>
          <w:szCs w:val="28"/>
        </w:rPr>
        <w:t>TOPICS PAGE FOR UNITS 6-10…………………………………………….</w:t>
      </w:r>
      <w:r w:rsidR="00AD16EC">
        <w:rPr>
          <w:rFonts w:ascii="Calibri" w:eastAsia="Calibri" w:hAnsi="Calibri" w:cs="Calibri"/>
          <w:sz w:val="28"/>
          <w:szCs w:val="28"/>
        </w:rPr>
        <w:t>..</w:t>
      </w:r>
      <w:r>
        <w:rPr>
          <w:rFonts w:ascii="Calibri" w:eastAsia="Calibri" w:hAnsi="Calibri" w:cs="Calibri"/>
          <w:sz w:val="28"/>
          <w:szCs w:val="28"/>
        </w:rPr>
        <w:tab/>
      </w:r>
      <w:r>
        <w:rPr>
          <w:rFonts w:ascii="Calibri" w:eastAsia="Calibri" w:hAnsi="Calibri" w:cs="Calibri"/>
          <w:sz w:val="28"/>
          <w:szCs w:val="28"/>
        </w:rPr>
        <w:tab/>
      </w:r>
      <w:r w:rsidR="00AD16EC">
        <w:rPr>
          <w:rFonts w:ascii="Calibri" w:eastAsia="Calibri" w:hAnsi="Calibri" w:cs="Calibri"/>
          <w:sz w:val="28"/>
          <w:szCs w:val="28"/>
        </w:rPr>
        <w:t>3</w:t>
      </w:r>
      <w:r w:rsidR="007D60E4">
        <w:rPr>
          <w:rFonts w:ascii="Calibri" w:eastAsia="Calibri" w:hAnsi="Calibri" w:cs="Calibri"/>
          <w:sz w:val="28"/>
          <w:szCs w:val="28"/>
        </w:rPr>
        <w:t>7</w:t>
      </w:r>
      <w:r w:rsidR="00AD16EC">
        <w:rPr>
          <w:rFonts w:ascii="Calibri" w:eastAsia="Calibri" w:hAnsi="Calibri" w:cs="Calibri"/>
          <w:sz w:val="28"/>
          <w:szCs w:val="28"/>
        </w:rPr>
        <w:t>-</w:t>
      </w:r>
      <w:r w:rsidR="007D60E4">
        <w:rPr>
          <w:rFonts w:ascii="Calibri" w:eastAsia="Calibri" w:hAnsi="Calibri" w:cs="Calibri"/>
          <w:sz w:val="28"/>
          <w:szCs w:val="28"/>
        </w:rPr>
        <w:t>40</w:t>
      </w:r>
    </w:p>
    <w:p w14:paraId="410D7A2C" w14:textId="69A8A90C" w:rsidR="00AD16EC" w:rsidRDefault="00AD16EC">
      <w:pPr>
        <w:rPr>
          <w:rFonts w:ascii="Calibri" w:eastAsia="Calibri" w:hAnsi="Calibri" w:cs="Calibri"/>
          <w:sz w:val="28"/>
          <w:szCs w:val="28"/>
        </w:rPr>
      </w:pPr>
      <w:r>
        <w:rPr>
          <w:rFonts w:ascii="Calibri" w:eastAsia="Calibri" w:hAnsi="Calibri" w:cs="Calibri"/>
          <w:sz w:val="28"/>
          <w:szCs w:val="28"/>
        </w:rPr>
        <w:t>PRECEPTOR INSTRUCTIONS………………………………………………….</w:t>
      </w:r>
      <w:r>
        <w:rPr>
          <w:rFonts w:ascii="Calibri" w:eastAsia="Calibri" w:hAnsi="Calibri" w:cs="Calibri"/>
          <w:sz w:val="28"/>
          <w:szCs w:val="28"/>
        </w:rPr>
        <w:tab/>
      </w:r>
      <w:r>
        <w:rPr>
          <w:rFonts w:ascii="Calibri" w:eastAsia="Calibri" w:hAnsi="Calibri" w:cs="Calibri"/>
          <w:sz w:val="28"/>
          <w:szCs w:val="28"/>
        </w:rPr>
        <w:tab/>
        <w:t>4</w:t>
      </w:r>
      <w:r w:rsidR="007D60E4">
        <w:rPr>
          <w:rFonts w:ascii="Calibri" w:eastAsia="Calibri" w:hAnsi="Calibri" w:cs="Calibri"/>
          <w:sz w:val="28"/>
          <w:szCs w:val="28"/>
        </w:rPr>
        <w:t>1</w:t>
      </w:r>
    </w:p>
    <w:p w14:paraId="428437DC" w14:textId="2F58DCE3" w:rsidR="00AD16EC" w:rsidRDefault="00AD16EC">
      <w:pPr>
        <w:rPr>
          <w:rFonts w:ascii="Calibri" w:eastAsia="Calibri" w:hAnsi="Calibri" w:cs="Calibri"/>
          <w:sz w:val="28"/>
          <w:szCs w:val="28"/>
        </w:rPr>
      </w:pPr>
      <w:r>
        <w:rPr>
          <w:rFonts w:ascii="Calibri" w:eastAsia="Calibri" w:hAnsi="Calibri" w:cs="Calibri"/>
          <w:sz w:val="28"/>
          <w:szCs w:val="28"/>
        </w:rPr>
        <w:t>ACKNOWLEDGEMENT OF ATI POLICY……………………………………</w:t>
      </w:r>
      <w:r>
        <w:rPr>
          <w:rFonts w:ascii="Calibri" w:eastAsia="Calibri" w:hAnsi="Calibri" w:cs="Calibri"/>
          <w:sz w:val="28"/>
          <w:szCs w:val="28"/>
        </w:rPr>
        <w:tab/>
      </w:r>
      <w:r>
        <w:rPr>
          <w:rFonts w:ascii="Calibri" w:eastAsia="Calibri" w:hAnsi="Calibri" w:cs="Calibri"/>
          <w:sz w:val="28"/>
          <w:szCs w:val="28"/>
        </w:rPr>
        <w:tab/>
        <w:t>4</w:t>
      </w:r>
      <w:r w:rsidR="007D60E4">
        <w:rPr>
          <w:rFonts w:ascii="Calibri" w:eastAsia="Calibri" w:hAnsi="Calibri" w:cs="Calibri"/>
          <w:sz w:val="28"/>
          <w:szCs w:val="28"/>
        </w:rPr>
        <w:t>2</w:t>
      </w:r>
    </w:p>
    <w:p w14:paraId="0E5AC32C" w14:textId="6884E9A1" w:rsidR="00AD16EC" w:rsidRDefault="00AD16EC">
      <w:pPr>
        <w:rPr>
          <w:rFonts w:ascii="Calibri" w:eastAsia="Calibri" w:hAnsi="Calibri" w:cs="Calibri"/>
          <w:sz w:val="28"/>
          <w:szCs w:val="28"/>
        </w:rPr>
      </w:pPr>
      <w:r>
        <w:rPr>
          <w:rFonts w:ascii="Calibri" w:eastAsia="Calibri" w:hAnsi="Calibri" w:cs="Calibri"/>
          <w:sz w:val="28"/>
          <w:szCs w:val="28"/>
        </w:rPr>
        <w:t>ACKOWLEDGEMENT OF COURSE/PROGRAM REQUIREMENTS….</w:t>
      </w:r>
      <w:r>
        <w:rPr>
          <w:rFonts w:ascii="Calibri" w:eastAsia="Calibri" w:hAnsi="Calibri" w:cs="Calibri"/>
          <w:sz w:val="28"/>
          <w:szCs w:val="28"/>
        </w:rPr>
        <w:tab/>
      </w:r>
      <w:r>
        <w:rPr>
          <w:rFonts w:ascii="Calibri" w:eastAsia="Calibri" w:hAnsi="Calibri" w:cs="Calibri"/>
          <w:sz w:val="28"/>
          <w:szCs w:val="28"/>
        </w:rPr>
        <w:tab/>
        <w:t>4</w:t>
      </w:r>
      <w:r w:rsidR="007D60E4">
        <w:rPr>
          <w:rFonts w:ascii="Calibri" w:eastAsia="Calibri" w:hAnsi="Calibri" w:cs="Calibri"/>
          <w:sz w:val="28"/>
          <w:szCs w:val="28"/>
        </w:rPr>
        <w:t>3</w:t>
      </w:r>
    </w:p>
    <w:p w14:paraId="32E71193" w14:textId="7E1AD321" w:rsidR="00715BAC" w:rsidRDefault="00AD16EC">
      <w:pPr>
        <w:rPr>
          <w:rFonts w:ascii="Calibri" w:eastAsia="Calibri" w:hAnsi="Calibri" w:cs="Calibri"/>
          <w:sz w:val="28"/>
          <w:szCs w:val="28"/>
        </w:rPr>
      </w:pPr>
      <w:r>
        <w:rPr>
          <w:rFonts w:ascii="Calibri" w:eastAsia="Calibri" w:hAnsi="Calibri" w:cs="Calibri"/>
          <w:sz w:val="28"/>
          <w:szCs w:val="28"/>
        </w:rPr>
        <w:t>ACKNOWLEDGEMENT OF STANDERDIZED TESTING FOR 1</w:t>
      </w:r>
      <w:r w:rsidRPr="00AD16EC">
        <w:rPr>
          <w:rFonts w:ascii="Calibri" w:eastAsia="Calibri" w:hAnsi="Calibri" w:cs="Calibri"/>
          <w:sz w:val="28"/>
          <w:szCs w:val="28"/>
          <w:vertAlign w:val="superscript"/>
        </w:rPr>
        <w:t>ST</w:t>
      </w:r>
      <w:r>
        <w:rPr>
          <w:rFonts w:ascii="Calibri" w:eastAsia="Calibri" w:hAnsi="Calibri" w:cs="Calibri"/>
          <w:sz w:val="28"/>
          <w:szCs w:val="28"/>
        </w:rPr>
        <w:t xml:space="preserve"> YEAR</w:t>
      </w:r>
      <w:proofErr w:type="gramStart"/>
      <w:r>
        <w:rPr>
          <w:rFonts w:ascii="Calibri" w:eastAsia="Calibri" w:hAnsi="Calibri" w:cs="Calibri"/>
          <w:sz w:val="28"/>
          <w:szCs w:val="28"/>
        </w:rPr>
        <w:t>…..</w:t>
      </w:r>
      <w:proofErr w:type="gramEnd"/>
      <w:r>
        <w:rPr>
          <w:rFonts w:ascii="Calibri" w:eastAsia="Calibri" w:hAnsi="Calibri" w:cs="Calibri"/>
          <w:sz w:val="28"/>
          <w:szCs w:val="28"/>
        </w:rPr>
        <w:tab/>
        <w:t>4</w:t>
      </w:r>
      <w:r w:rsidR="007D60E4">
        <w:rPr>
          <w:rFonts w:ascii="Calibri" w:eastAsia="Calibri" w:hAnsi="Calibri" w:cs="Calibri"/>
          <w:sz w:val="28"/>
          <w:szCs w:val="28"/>
        </w:rPr>
        <w:t>4</w:t>
      </w:r>
      <w:r w:rsidR="00F75487">
        <w:rPr>
          <w:rFonts w:ascii="Calibri" w:eastAsia="Calibri" w:hAnsi="Calibri" w:cs="Calibri"/>
          <w:sz w:val="28"/>
          <w:szCs w:val="28"/>
        </w:rPr>
        <w:tab/>
      </w:r>
    </w:p>
    <w:p w14:paraId="659A0240" w14:textId="77777777" w:rsidR="00715BAC" w:rsidRDefault="00715BAC">
      <w:pPr>
        <w:rPr>
          <w:rFonts w:ascii="Calibri" w:eastAsia="Calibri" w:hAnsi="Calibri" w:cs="Calibri"/>
          <w:color w:val="FF0000"/>
          <w:sz w:val="28"/>
          <w:szCs w:val="28"/>
        </w:rPr>
      </w:pPr>
    </w:p>
    <w:p w14:paraId="605546E3" w14:textId="77777777" w:rsidR="00715BAC" w:rsidRDefault="00F75487">
      <w:pPr>
        <w:rPr>
          <w:rFonts w:ascii="Calibri" w:eastAsia="Calibri" w:hAnsi="Calibri" w:cs="Calibri"/>
          <w:sz w:val="28"/>
          <w:szCs w:val="28"/>
        </w:rPr>
      </w:pPr>
      <w:r>
        <w:rPr>
          <w:rFonts w:ascii="Calibri" w:eastAsia="Calibri" w:hAnsi="Calibri" w:cs="Calibri"/>
          <w:sz w:val="28"/>
          <w:szCs w:val="28"/>
        </w:rPr>
        <w:tab/>
      </w:r>
    </w:p>
    <w:p w14:paraId="428D530C" w14:textId="77777777" w:rsidR="00715BAC" w:rsidRDefault="00715BAC">
      <w:pPr>
        <w:rPr>
          <w:rFonts w:ascii="Calibri" w:eastAsia="Calibri" w:hAnsi="Calibri" w:cs="Calibri"/>
          <w:sz w:val="28"/>
          <w:szCs w:val="28"/>
        </w:rPr>
      </w:pPr>
    </w:p>
    <w:p w14:paraId="42B7D25E" w14:textId="77777777" w:rsidR="00715BAC" w:rsidRDefault="00F75487">
      <w:pPr>
        <w:rPr>
          <w:rFonts w:ascii="Calibri" w:eastAsia="Calibri" w:hAnsi="Calibri" w:cs="Calibri"/>
          <w:sz w:val="28"/>
          <w:szCs w:val="28"/>
        </w:rPr>
      </w:pPr>
      <w:r>
        <w:rPr>
          <w:rFonts w:ascii="Calibri" w:eastAsia="Calibri" w:hAnsi="Calibri" w:cs="Calibri"/>
          <w:sz w:val="28"/>
          <w:szCs w:val="28"/>
        </w:rPr>
        <w:tab/>
      </w:r>
    </w:p>
    <w:p w14:paraId="210E4647" w14:textId="77777777" w:rsidR="00715BAC" w:rsidRDefault="00715BAC">
      <w:pPr>
        <w:rPr>
          <w:rFonts w:ascii="Calibri" w:eastAsia="Calibri" w:hAnsi="Calibri" w:cs="Calibri"/>
          <w:sz w:val="28"/>
          <w:szCs w:val="28"/>
        </w:rPr>
      </w:pPr>
    </w:p>
    <w:p w14:paraId="3BAADB60" w14:textId="77777777" w:rsidR="00715BAC" w:rsidRDefault="00715BAC">
      <w:pPr>
        <w:rPr>
          <w:rFonts w:ascii="Calibri" w:eastAsia="Calibri" w:hAnsi="Calibri" w:cs="Calibri"/>
          <w:sz w:val="28"/>
          <w:szCs w:val="28"/>
        </w:rPr>
      </w:pPr>
    </w:p>
    <w:p w14:paraId="24AEB397" w14:textId="77777777" w:rsidR="00715BAC" w:rsidRDefault="00715BAC">
      <w:pPr>
        <w:rPr>
          <w:rFonts w:ascii="Calibri" w:eastAsia="Calibri" w:hAnsi="Calibri" w:cs="Calibri"/>
          <w:sz w:val="28"/>
          <w:szCs w:val="28"/>
        </w:rPr>
      </w:pPr>
    </w:p>
    <w:p w14:paraId="5D2C66CB" w14:textId="77777777" w:rsidR="00715BAC" w:rsidRDefault="00715BAC">
      <w:pPr>
        <w:rPr>
          <w:rFonts w:ascii="Calibri" w:eastAsia="Calibri" w:hAnsi="Calibri" w:cs="Calibri"/>
          <w:sz w:val="28"/>
          <w:szCs w:val="28"/>
        </w:rPr>
      </w:pPr>
    </w:p>
    <w:p w14:paraId="0B7069C4" w14:textId="77777777" w:rsidR="00715BAC" w:rsidRDefault="00715BAC">
      <w:pPr>
        <w:rPr>
          <w:rFonts w:ascii="Calibri" w:eastAsia="Calibri" w:hAnsi="Calibri" w:cs="Calibri"/>
          <w:sz w:val="28"/>
          <w:szCs w:val="28"/>
        </w:rPr>
      </w:pPr>
    </w:p>
    <w:p w14:paraId="72964CE1" w14:textId="77777777" w:rsidR="00715BAC" w:rsidRDefault="00715BAC">
      <w:pPr>
        <w:rPr>
          <w:rFonts w:ascii="Calibri" w:eastAsia="Calibri" w:hAnsi="Calibri" w:cs="Calibri"/>
          <w:sz w:val="28"/>
          <w:szCs w:val="28"/>
        </w:rPr>
      </w:pPr>
    </w:p>
    <w:p w14:paraId="0D8AC9A1" w14:textId="798B25BE" w:rsidR="00715BAC" w:rsidRDefault="00715BAC" w:rsidP="007D60E4">
      <w:pPr>
        <w:rPr>
          <w:rFonts w:ascii="Calibri" w:eastAsia="Calibri" w:hAnsi="Calibri" w:cs="Calibri"/>
          <w:sz w:val="28"/>
          <w:szCs w:val="28"/>
        </w:rPr>
        <w:sectPr w:rsidR="00715BAC">
          <w:headerReference w:type="default" r:id="rId12"/>
          <w:footerReference w:type="default" r:id="rId13"/>
          <w:pgSz w:w="12240" w:h="15840"/>
          <w:pgMar w:top="1440" w:right="1440" w:bottom="1440" w:left="1440" w:header="720" w:footer="720" w:gutter="0"/>
          <w:pgNumType w:start="1"/>
          <w:cols w:space="720"/>
        </w:sectPr>
      </w:pPr>
    </w:p>
    <w:p w14:paraId="2065CB41" w14:textId="77777777" w:rsidR="00715BAC" w:rsidRDefault="00715BAC">
      <w:pPr>
        <w:widowControl w:val="0"/>
        <w:pBdr>
          <w:top w:val="nil"/>
          <w:left w:val="nil"/>
          <w:bottom w:val="nil"/>
          <w:right w:val="nil"/>
          <w:between w:val="nil"/>
        </w:pBdr>
        <w:spacing w:line="276" w:lineRule="auto"/>
        <w:rPr>
          <w:rFonts w:ascii="Calibri" w:eastAsia="Calibri" w:hAnsi="Calibri" w:cs="Calibri"/>
          <w:sz w:val="28"/>
          <w:szCs w:val="28"/>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55ED8FD1" w14:textId="77777777">
        <w:tc>
          <w:tcPr>
            <w:tcW w:w="9350" w:type="dxa"/>
            <w:shd w:val="clear" w:color="auto" w:fill="D9D9D9"/>
          </w:tcPr>
          <w:p w14:paraId="7C334511" w14:textId="77777777" w:rsidR="00715BAC" w:rsidRDefault="00F75487">
            <w:pPr>
              <w:tabs>
                <w:tab w:val="left" w:pos="5970"/>
              </w:tabs>
              <w:rPr>
                <w:rFonts w:ascii="Calibri" w:eastAsia="Calibri" w:hAnsi="Calibri" w:cs="Calibri"/>
                <w:b/>
                <w:sz w:val="28"/>
                <w:szCs w:val="28"/>
              </w:rPr>
            </w:pPr>
            <w:r>
              <w:rPr>
                <w:rFonts w:ascii="Calibri" w:eastAsia="Calibri" w:hAnsi="Calibri" w:cs="Calibri"/>
                <w:b/>
                <w:sz w:val="28"/>
                <w:szCs w:val="28"/>
              </w:rPr>
              <w:t>Instructor Information</w:t>
            </w:r>
          </w:p>
        </w:tc>
      </w:tr>
    </w:tbl>
    <w:p w14:paraId="15B31B79" w14:textId="77777777" w:rsidR="00715BAC" w:rsidRDefault="00715BAC">
      <w:pPr>
        <w:rPr>
          <w:rFonts w:ascii="Calibri" w:eastAsia="Calibri" w:hAnsi="Calibri" w:cs="Calibri"/>
          <w:b/>
          <w:sz w:val="22"/>
          <w:szCs w:val="22"/>
        </w:rPr>
      </w:pPr>
    </w:p>
    <w:p w14:paraId="0FA0280E" w14:textId="77777777" w:rsidR="00BC160C" w:rsidRDefault="00BC160C">
      <w:pPr>
        <w:rPr>
          <w:rFonts w:ascii="Calibri" w:eastAsia="Calibri" w:hAnsi="Calibri" w:cs="Calibri"/>
          <w:sz w:val="24"/>
          <w:szCs w:val="24"/>
        </w:rPr>
      </w:pPr>
    </w:p>
    <w:p w14:paraId="71503593" w14:textId="148AA9AC" w:rsidR="00715BAC" w:rsidRDefault="00F75487">
      <w:pPr>
        <w:rPr>
          <w:rFonts w:ascii="Calibri" w:eastAsia="Calibri" w:hAnsi="Calibri" w:cs="Calibri"/>
          <w:sz w:val="24"/>
          <w:szCs w:val="24"/>
        </w:rPr>
      </w:pPr>
      <w:r>
        <w:rPr>
          <w:rFonts w:ascii="Calibri" w:eastAsia="Calibri" w:hAnsi="Calibri" w:cs="Calibri"/>
          <w:sz w:val="24"/>
          <w:szCs w:val="24"/>
        </w:rPr>
        <w:t>Deborah Holder, EdD, MSN, RN</w:t>
      </w:r>
    </w:p>
    <w:p w14:paraId="269BF537" w14:textId="44FACC31" w:rsidR="00C32257" w:rsidRDefault="00C32257">
      <w:pPr>
        <w:rPr>
          <w:rFonts w:ascii="Calibri" w:eastAsia="Calibri" w:hAnsi="Calibri" w:cs="Calibri"/>
          <w:sz w:val="24"/>
          <w:szCs w:val="24"/>
        </w:rPr>
      </w:pPr>
      <w:r>
        <w:rPr>
          <w:rFonts w:ascii="Calibri" w:eastAsia="Calibri" w:hAnsi="Calibri" w:cs="Calibri"/>
          <w:sz w:val="24"/>
          <w:szCs w:val="24"/>
        </w:rPr>
        <w:t>Professor</w:t>
      </w:r>
    </w:p>
    <w:p w14:paraId="64D65933" w14:textId="3998B153" w:rsidR="00C32257" w:rsidRDefault="00C32257" w:rsidP="00C32257">
      <w:pPr>
        <w:tabs>
          <w:tab w:val="left" w:pos="2688"/>
        </w:tabs>
        <w:rPr>
          <w:rFonts w:ascii="Calibri" w:eastAsia="Calibri" w:hAnsi="Calibri" w:cs="Calibri"/>
          <w:sz w:val="24"/>
          <w:szCs w:val="24"/>
        </w:rPr>
      </w:pPr>
      <w:r>
        <w:rPr>
          <w:rFonts w:ascii="Calibri" w:eastAsia="Calibri" w:hAnsi="Calibri" w:cs="Calibri"/>
          <w:sz w:val="24"/>
          <w:szCs w:val="24"/>
        </w:rPr>
        <w:t>Course Coordinator for Section .01</w:t>
      </w:r>
    </w:p>
    <w:p w14:paraId="31D78CBA" w14:textId="0BAA04E6" w:rsidR="00C32257" w:rsidRDefault="00C32257" w:rsidP="00C32257">
      <w:pPr>
        <w:tabs>
          <w:tab w:val="left" w:pos="2688"/>
        </w:tabs>
        <w:rPr>
          <w:rFonts w:ascii="Calibri" w:eastAsia="Calibri" w:hAnsi="Calibri" w:cs="Calibri"/>
          <w:sz w:val="24"/>
          <w:szCs w:val="24"/>
        </w:rPr>
      </w:pPr>
      <w:r>
        <w:rPr>
          <w:rFonts w:ascii="Calibri" w:eastAsia="Calibri" w:hAnsi="Calibri" w:cs="Calibri"/>
          <w:sz w:val="24"/>
          <w:szCs w:val="24"/>
        </w:rPr>
        <w:t>Instructor – Sections .01 and .02</w:t>
      </w:r>
    </w:p>
    <w:p w14:paraId="5FCC447A" w14:textId="77777777" w:rsidR="00715BAC" w:rsidRDefault="00F75487">
      <w:pPr>
        <w:rPr>
          <w:rFonts w:ascii="Calibri" w:eastAsia="Calibri" w:hAnsi="Calibri" w:cs="Calibri"/>
          <w:sz w:val="24"/>
          <w:szCs w:val="24"/>
        </w:rPr>
      </w:pPr>
      <w:r>
        <w:rPr>
          <w:rFonts w:ascii="Calibri" w:eastAsia="Calibri" w:hAnsi="Calibri" w:cs="Calibri"/>
          <w:sz w:val="24"/>
          <w:szCs w:val="24"/>
        </w:rPr>
        <w:t>Health Sciences – Office 216</w:t>
      </w:r>
    </w:p>
    <w:p w14:paraId="3A6BE093"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903-823-3408 Office hours as </w:t>
      </w:r>
      <w:proofErr w:type="gramStart"/>
      <w:r>
        <w:rPr>
          <w:rFonts w:ascii="Calibri" w:eastAsia="Calibri" w:hAnsi="Calibri" w:cs="Calibri"/>
          <w:sz w:val="24"/>
          <w:szCs w:val="24"/>
        </w:rPr>
        <w:t>posted</w:t>
      </w:r>
      <w:proofErr w:type="gramEnd"/>
    </w:p>
    <w:p w14:paraId="57934297" w14:textId="44112331" w:rsidR="00715BAC" w:rsidRDefault="00785D95">
      <w:pPr>
        <w:rPr>
          <w:rFonts w:ascii="Calibri" w:eastAsia="Calibri" w:hAnsi="Calibri" w:cs="Calibri"/>
          <w:color w:val="0563C1"/>
          <w:sz w:val="24"/>
          <w:szCs w:val="24"/>
          <w:u w:val="single"/>
        </w:rPr>
      </w:pPr>
      <w:hyperlink r:id="rId14">
        <w:r w:rsidR="00F75487">
          <w:rPr>
            <w:rFonts w:ascii="Calibri" w:eastAsia="Calibri" w:hAnsi="Calibri" w:cs="Calibri"/>
            <w:color w:val="0563C1"/>
            <w:sz w:val="24"/>
            <w:szCs w:val="24"/>
            <w:u w:val="single"/>
          </w:rPr>
          <w:t>deborah.holder@texarkanacollege.edu</w:t>
        </w:r>
      </w:hyperlink>
    </w:p>
    <w:p w14:paraId="607FEC76" w14:textId="269F46A8" w:rsidR="00C32257" w:rsidRDefault="00C32257">
      <w:pPr>
        <w:rPr>
          <w:rFonts w:ascii="Calibri" w:eastAsia="Calibri" w:hAnsi="Calibri" w:cs="Calibri"/>
          <w:color w:val="0563C1"/>
          <w:sz w:val="24"/>
          <w:szCs w:val="24"/>
          <w:u w:val="single"/>
        </w:rPr>
      </w:pPr>
    </w:p>
    <w:p w14:paraId="3DCCE125" w14:textId="77777777" w:rsidR="00C32257" w:rsidRDefault="00C32257" w:rsidP="00C32257">
      <w:pPr>
        <w:rPr>
          <w:rFonts w:ascii="Calibri" w:eastAsia="Calibri" w:hAnsi="Calibri" w:cs="Calibri"/>
          <w:sz w:val="24"/>
          <w:szCs w:val="24"/>
        </w:rPr>
      </w:pPr>
      <w:r>
        <w:rPr>
          <w:rFonts w:ascii="Calibri" w:eastAsia="Calibri" w:hAnsi="Calibri" w:cs="Calibri"/>
          <w:sz w:val="24"/>
          <w:szCs w:val="24"/>
        </w:rPr>
        <w:t>Katlyn Park, MSN, RN</w:t>
      </w:r>
    </w:p>
    <w:p w14:paraId="10722FA9" w14:textId="4C3AD118" w:rsidR="00C32257" w:rsidRDefault="00C32257" w:rsidP="00C32257">
      <w:pPr>
        <w:rPr>
          <w:rFonts w:ascii="Calibri" w:eastAsia="Calibri" w:hAnsi="Calibri" w:cs="Calibri"/>
          <w:sz w:val="24"/>
          <w:szCs w:val="24"/>
        </w:rPr>
      </w:pPr>
      <w:r>
        <w:rPr>
          <w:rFonts w:ascii="Calibri" w:eastAsia="Calibri" w:hAnsi="Calibri" w:cs="Calibri"/>
          <w:sz w:val="24"/>
          <w:szCs w:val="24"/>
        </w:rPr>
        <w:t>Associate Professor</w:t>
      </w:r>
    </w:p>
    <w:p w14:paraId="0774543F" w14:textId="70EEC87F" w:rsidR="00C32257" w:rsidRDefault="00C32257" w:rsidP="00C32257">
      <w:pPr>
        <w:rPr>
          <w:rFonts w:ascii="Calibri" w:eastAsia="Calibri" w:hAnsi="Calibri" w:cs="Calibri"/>
          <w:sz w:val="24"/>
          <w:szCs w:val="24"/>
        </w:rPr>
      </w:pPr>
      <w:r>
        <w:rPr>
          <w:rFonts w:ascii="Calibri" w:eastAsia="Calibri" w:hAnsi="Calibri" w:cs="Calibri"/>
          <w:sz w:val="24"/>
          <w:szCs w:val="24"/>
        </w:rPr>
        <w:t>Course Coordinator for Section .02</w:t>
      </w:r>
    </w:p>
    <w:p w14:paraId="138EA94C" w14:textId="25031449" w:rsidR="00C32257" w:rsidRDefault="00C32257" w:rsidP="00C32257">
      <w:pPr>
        <w:rPr>
          <w:rFonts w:ascii="Calibri" w:eastAsia="Calibri" w:hAnsi="Calibri" w:cs="Calibri"/>
          <w:sz w:val="24"/>
          <w:szCs w:val="24"/>
        </w:rPr>
      </w:pPr>
      <w:r>
        <w:rPr>
          <w:rFonts w:ascii="Calibri" w:eastAsia="Calibri" w:hAnsi="Calibri" w:cs="Calibri"/>
          <w:sz w:val="24"/>
          <w:szCs w:val="24"/>
        </w:rPr>
        <w:t>Instructor – Sections .01 and .02</w:t>
      </w:r>
    </w:p>
    <w:p w14:paraId="5276190F" w14:textId="5D29320E" w:rsidR="00C32257" w:rsidRDefault="00C32257" w:rsidP="00C32257">
      <w:pPr>
        <w:rPr>
          <w:rFonts w:ascii="Calibri" w:eastAsia="Calibri" w:hAnsi="Calibri" w:cs="Calibri"/>
          <w:sz w:val="24"/>
          <w:szCs w:val="24"/>
        </w:rPr>
      </w:pPr>
      <w:r>
        <w:rPr>
          <w:rFonts w:ascii="Calibri" w:eastAsia="Calibri" w:hAnsi="Calibri" w:cs="Calibri"/>
          <w:sz w:val="24"/>
          <w:szCs w:val="24"/>
        </w:rPr>
        <w:t>Health Sciences – Office 215</w:t>
      </w:r>
    </w:p>
    <w:p w14:paraId="17AC4837" w14:textId="77777777" w:rsidR="00C32257" w:rsidRDefault="00C32257" w:rsidP="00C32257">
      <w:pPr>
        <w:rPr>
          <w:rFonts w:ascii="Calibri" w:eastAsia="Calibri" w:hAnsi="Calibri" w:cs="Calibri"/>
          <w:sz w:val="24"/>
          <w:szCs w:val="24"/>
        </w:rPr>
      </w:pPr>
      <w:r>
        <w:rPr>
          <w:rFonts w:ascii="Calibri" w:eastAsia="Calibri" w:hAnsi="Calibri" w:cs="Calibri"/>
          <w:sz w:val="24"/>
          <w:szCs w:val="24"/>
        </w:rPr>
        <w:t>903-823-3121</w:t>
      </w:r>
    </w:p>
    <w:p w14:paraId="475B31CF" w14:textId="77777777" w:rsidR="00C32257" w:rsidRDefault="00785D95" w:rsidP="00C32257">
      <w:pPr>
        <w:rPr>
          <w:rFonts w:ascii="Calibri" w:eastAsia="Calibri" w:hAnsi="Calibri" w:cs="Calibri"/>
          <w:sz w:val="24"/>
          <w:szCs w:val="24"/>
        </w:rPr>
      </w:pPr>
      <w:hyperlink r:id="rId15" w:history="1">
        <w:r w:rsidR="00C32257" w:rsidRPr="002D7E94">
          <w:rPr>
            <w:rStyle w:val="Hyperlink"/>
            <w:rFonts w:ascii="Calibri" w:eastAsia="Calibri" w:hAnsi="Calibri" w:cs="Calibri"/>
            <w:sz w:val="24"/>
            <w:szCs w:val="24"/>
          </w:rPr>
          <w:t>katlyn.park@texarkanacollede.edu</w:t>
        </w:r>
      </w:hyperlink>
    </w:p>
    <w:p w14:paraId="47666210" w14:textId="77777777" w:rsidR="00C32257" w:rsidRDefault="00C32257">
      <w:pPr>
        <w:rPr>
          <w:rFonts w:ascii="Calibri" w:eastAsia="Calibri" w:hAnsi="Calibri" w:cs="Calibri"/>
          <w:color w:val="0000FF"/>
          <w:sz w:val="24"/>
          <w:szCs w:val="24"/>
          <w:u w:val="single"/>
        </w:rPr>
      </w:pPr>
    </w:p>
    <w:p w14:paraId="476E76DE" w14:textId="77777777" w:rsidR="00715BAC" w:rsidRDefault="00715BAC">
      <w:pPr>
        <w:rPr>
          <w:rFonts w:ascii="Calibri" w:eastAsia="Calibri" w:hAnsi="Calibri" w:cs="Calibri"/>
          <w:color w:val="0000FF"/>
          <w:sz w:val="24"/>
          <w:szCs w:val="24"/>
          <w:u w:val="single"/>
        </w:rPr>
      </w:pPr>
    </w:p>
    <w:p w14:paraId="73D2FE95" w14:textId="77777777" w:rsidR="00715BAC" w:rsidRDefault="00715BAC">
      <w:pPr>
        <w:rPr>
          <w:rFonts w:ascii="Calibri" w:eastAsia="Calibri" w:hAnsi="Calibri" w:cs="Calibri"/>
          <w:sz w:val="22"/>
          <w:szCs w:val="22"/>
        </w:rPr>
      </w:pPr>
    </w:p>
    <w:p w14:paraId="007D9577" w14:textId="77777777" w:rsidR="00715BAC" w:rsidRDefault="00715BAC">
      <w:pPr>
        <w:rPr>
          <w:rFonts w:ascii="Calibri" w:eastAsia="Calibri" w:hAnsi="Calibri" w:cs="Calibri"/>
          <w:sz w:val="22"/>
          <w:szCs w:val="22"/>
        </w:rPr>
      </w:pPr>
    </w:p>
    <w:p w14:paraId="6CDBA91B" w14:textId="77777777" w:rsidR="00715BAC" w:rsidRDefault="00715BAC">
      <w:pPr>
        <w:rPr>
          <w:rFonts w:ascii="Calibri" w:eastAsia="Calibri" w:hAnsi="Calibri" w:cs="Calibri"/>
          <w:sz w:val="22"/>
          <w:szCs w:val="22"/>
        </w:rPr>
      </w:pPr>
    </w:p>
    <w:p w14:paraId="41F35776" w14:textId="77777777" w:rsidR="00715BAC" w:rsidRDefault="00715BAC">
      <w:pPr>
        <w:rPr>
          <w:rFonts w:ascii="Calibri" w:eastAsia="Calibri" w:hAnsi="Calibri" w:cs="Calibri"/>
          <w:sz w:val="22"/>
          <w:szCs w:val="22"/>
        </w:rPr>
      </w:pPr>
    </w:p>
    <w:p w14:paraId="2F6F2967" w14:textId="77777777" w:rsidR="00715BAC" w:rsidRDefault="00715BAC">
      <w:pPr>
        <w:rPr>
          <w:rFonts w:ascii="Calibri" w:eastAsia="Calibri" w:hAnsi="Calibri" w:cs="Calibri"/>
          <w:sz w:val="22"/>
          <w:szCs w:val="22"/>
        </w:rPr>
      </w:pPr>
    </w:p>
    <w:p w14:paraId="56941E99" w14:textId="77777777" w:rsidR="00715BAC" w:rsidRDefault="00715BAC">
      <w:pPr>
        <w:rPr>
          <w:rFonts w:ascii="Calibri" w:eastAsia="Calibri" w:hAnsi="Calibri" w:cs="Calibri"/>
          <w:sz w:val="22"/>
          <w:szCs w:val="22"/>
        </w:rPr>
      </w:pPr>
    </w:p>
    <w:p w14:paraId="0B66A6AE" w14:textId="77777777" w:rsidR="00715BAC" w:rsidRDefault="00715BAC">
      <w:pPr>
        <w:rPr>
          <w:rFonts w:ascii="Calibri" w:eastAsia="Calibri" w:hAnsi="Calibri" w:cs="Calibri"/>
          <w:sz w:val="22"/>
          <w:szCs w:val="22"/>
        </w:rPr>
      </w:pPr>
    </w:p>
    <w:p w14:paraId="7C15258B" w14:textId="77777777" w:rsidR="00715BAC" w:rsidRDefault="00715BAC">
      <w:pPr>
        <w:rPr>
          <w:rFonts w:ascii="Calibri" w:eastAsia="Calibri" w:hAnsi="Calibri" w:cs="Calibri"/>
          <w:sz w:val="22"/>
          <w:szCs w:val="22"/>
        </w:rPr>
      </w:pPr>
    </w:p>
    <w:p w14:paraId="524E3883" w14:textId="77777777" w:rsidR="00715BAC" w:rsidRDefault="00715BAC">
      <w:pPr>
        <w:rPr>
          <w:rFonts w:ascii="Calibri" w:eastAsia="Calibri" w:hAnsi="Calibri" w:cs="Calibri"/>
          <w:sz w:val="22"/>
          <w:szCs w:val="22"/>
        </w:rPr>
      </w:pPr>
    </w:p>
    <w:p w14:paraId="1DDACC8A" w14:textId="77777777" w:rsidR="00715BAC" w:rsidRDefault="00715BAC">
      <w:pPr>
        <w:rPr>
          <w:rFonts w:ascii="Calibri" w:eastAsia="Calibri" w:hAnsi="Calibri" w:cs="Calibri"/>
          <w:sz w:val="22"/>
          <w:szCs w:val="22"/>
        </w:rPr>
      </w:pPr>
    </w:p>
    <w:p w14:paraId="6DE58087" w14:textId="77777777" w:rsidR="00715BAC" w:rsidRDefault="00715BAC">
      <w:pPr>
        <w:rPr>
          <w:rFonts w:ascii="Calibri" w:eastAsia="Calibri" w:hAnsi="Calibri" w:cs="Calibri"/>
          <w:sz w:val="22"/>
          <w:szCs w:val="22"/>
        </w:rPr>
      </w:pPr>
    </w:p>
    <w:p w14:paraId="1880B64E" w14:textId="77777777" w:rsidR="00715BAC" w:rsidRDefault="00715BAC">
      <w:pPr>
        <w:rPr>
          <w:rFonts w:ascii="Calibri" w:eastAsia="Calibri" w:hAnsi="Calibri" w:cs="Calibri"/>
          <w:sz w:val="22"/>
          <w:szCs w:val="22"/>
        </w:rPr>
      </w:pPr>
    </w:p>
    <w:p w14:paraId="1CDE7A2C" w14:textId="77777777" w:rsidR="00715BAC" w:rsidRDefault="00715BAC">
      <w:pPr>
        <w:rPr>
          <w:rFonts w:ascii="Calibri" w:eastAsia="Calibri" w:hAnsi="Calibri" w:cs="Calibri"/>
          <w:sz w:val="22"/>
          <w:szCs w:val="22"/>
        </w:rPr>
      </w:pPr>
    </w:p>
    <w:p w14:paraId="1E01A76E" w14:textId="77777777" w:rsidR="00715BAC" w:rsidRDefault="00715BAC">
      <w:pPr>
        <w:rPr>
          <w:rFonts w:ascii="Calibri" w:eastAsia="Calibri" w:hAnsi="Calibri" w:cs="Calibri"/>
          <w:sz w:val="22"/>
          <w:szCs w:val="22"/>
        </w:rPr>
      </w:pPr>
    </w:p>
    <w:p w14:paraId="4080D857" w14:textId="77777777" w:rsidR="00715BAC" w:rsidRDefault="00715BAC">
      <w:pPr>
        <w:rPr>
          <w:rFonts w:ascii="Calibri" w:eastAsia="Calibri" w:hAnsi="Calibri" w:cs="Calibri"/>
          <w:sz w:val="22"/>
          <w:szCs w:val="22"/>
        </w:rPr>
      </w:pPr>
    </w:p>
    <w:p w14:paraId="29F84FFB" w14:textId="77777777" w:rsidR="00715BAC" w:rsidRDefault="00715BAC">
      <w:pPr>
        <w:rPr>
          <w:rFonts w:ascii="Calibri" w:eastAsia="Calibri" w:hAnsi="Calibri" w:cs="Calibri"/>
          <w:sz w:val="22"/>
          <w:szCs w:val="22"/>
        </w:rPr>
      </w:pPr>
    </w:p>
    <w:p w14:paraId="362129E0" w14:textId="77777777" w:rsidR="00715BAC" w:rsidRDefault="00715BAC">
      <w:pPr>
        <w:rPr>
          <w:rFonts w:ascii="Calibri" w:eastAsia="Calibri" w:hAnsi="Calibri" w:cs="Calibri"/>
          <w:sz w:val="22"/>
          <w:szCs w:val="22"/>
        </w:rPr>
      </w:pPr>
    </w:p>
    <w:p w14:paraId="31503A1D" w14:textId="77777777" w:rsidR="00715BAC" w:rsidRDefault="00715BAC">
      <w:pPr>
        <w:rPr>
          <w:rFonts w:ascii="Calibri" w:eastAsia="Calibri" w:hAnsi="Calibri" w:cs="Calibri"/>
          <w:sz w:val="22"/>
          <w:szCs w:val="22"/>
        </w:rPr>
      </w:pPr>
    </w:p>
    <w:p w14:paraId="6DD225CD" w14:textId="77777777" w:rsidR="00715BAC" w:rsidRDefault="00715BAC">
      <w:pPr>
        <w:rPr>
          <w:rFonts w:ascii="Calibri" w:eastAsia="Calibri" w:hAnsi="Calibri" w:cs="Calibri"/>
          <w:sz w:val="22"/>
          <w:szCs w:val="22"/>
        </w:rPr>
      </w:pPr>
    </w:p>
    <w:p w14:paraId="32011D50" w14:textId="77777777" w:rsidR="00715BAC" w:rsidRDefault="00715BAC">
      <w:pPr>
        <w:rPr>
          <w:rFonts w:ascii="Calibri" w:eastAsia="Calibri" w:hAnsi="Calibri" w:cs="Calibri"/>
          <w:sz w:val="22"/>
          <w:szCs w:val="22"/>
        </w:rPr>
      </w:pPr>
    </w:p>
    <w:p w14:paraId="03C6E5D2" w14:textId="77777777" w:rsidR="00715BAC" w:rsidRDefault="00715BAC">
      <w:pPr>
        <w:rPr>
          <w:rFonts w:ascii="Calibri" w:eastAsia="Calibri" w:hAnsi="Calibri" w:cs="Calibri"/>
          <w:sz w:val="22"/>
          <w:szCs w:val="22"/>
        </w:rPr>
      </w:pPr>
    </w:p>
    <w:p w14:paraId="006B616A" w14:textId="77777777" w:rsidR="00715BAC" w:rsidRDefault="00715BAC">
      <w:pPr>
        <w:rPr>
          <w:rFonts w:ascii="Calibri" w:eastAsia="Calibri" w:hAnsi="Calibri" w:cs="Calibri"/>
          <w:sz w:val="22"/>
          <w:szCs w:val="22"/>
        </w:rPr>
      </w:pPr>
    </w:p>
    <w:p w14:paraId="3284D4DC" w14:textId="77777777" w:rsidR="00715BAC" w:rsidRDefault="00715BAC">
      <w:pPr>
        <w:rPr>
          <w:rFonts w:ascii="Calibri" w:eastAsia="Calibri" w:hAnsi="Calibri" w:cs="Calibri"/>
          <w:sz w:val="22"/>
          <w:szCs w:val="22"/>
        </w:rPr>
      </w:pPr>
    </w:p>
    <w:p w14:paraId="2CE6BBFD" w14:textId="77777777" w:rsidR="00715BAC" w:rsidRDefault="00715BAC">
      <w:pPr>
        <w:rPr>
          <w:rFonts w:ascii="Calibri" w:eastAsia="Calibri" w:hAnsi="Calibri" w:cs="Calibri"/>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719C49DB" w14:textId="77777777">
        <w:tc>
          <w:tcPr>
            <w:tcW w:w="9350" w:type="dxa"/>
            <w:shd w:val="clear" w:color="auto" w:fill="D9D9D9"/>
          </w:tcPr>
          <w:p w14:paraId="5CCAF816" w14:textId="77777777" w:rsidR="00715BAC" w:rsidRDefault="00F75487">
            <w:pPr>
              <w:tabs>
                <w:tab w:val="left" w:pos="5970"/>
              </w:tabs>
              <w:rPr>
                <w:rFonts w:ascii="Calibri" w:eastAsia="Calibri" w:hAnsi="Calibri" w:cs="Calibri"/>
                <w:b/>
                <w:sz w:val="28"/>
                <w:szCs w:val="28"/>
              </w:rPr>
            </w:pPr>
            <w:r>
              <w:rPr>
                <w:rFonts w:ascii="Calibri" w:eastAsia="Calibri" w:hAnsi="Calibri" w:cs="Calibri"/>
                <w:b/>
                <w:sz w:val="28"/>
                <w:szCs w:val="28"/>
              </w:rPr>
              <w:lastRenderedPageBreak/>
              <w:t>Course Information</w:t>
            </w:r>
          </w:p>
        </w:tc>
      </w:tr>
    </w:tbl>
    <w:p w14:paraId="13CA4142" w14:textId="77777777" w:rsidR="00715BAC" w:rsidRDefault="00715BAC">
      <w:pPr>
        <w:rPr>
          <w:rFonts w:ascii="Calibri" w:eastAsia="Calibri" w:hAnsi="Calibri" w:cs="Calibri"/>
          <w:sz w:val="22"/>
          <w:szCs w:val="22"/>
        </w:rPr>
      </w:pPr>
    </w:p>
    <w:p w14:paraId="51364DA1"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COURSE NAME: </w:t>
      </w:r>
      <w:r>
        <w:rPr>
          <w:rFonts w:ascii="Calibri" w:eastAsia="Calibri" w:hAnsi="Calibri" w:cs="Calibri"/>
          <w:b/>
          <w:sz w:val="24"/>
          <w:szCs w:val="24"/>
          <w:u w:val="single"/>
        </w:rPr>
        <w:t>Nursing Care of the</w:t>
      </w:r>
      <w:r>
        <w:rPr>
          <w:rFonts w:ascii="Calibri" w:eastAsia="Calibri" w:hAnsi="Calibri" w:cs="Calibri"/>
          <w:b/>
          <w:sz w:val="24"/>
          <w:szCs w:val="24"/>
        </w:rPr>
        <w:t xml:space="preserve"> </w:t>
      </w:r>
      <w:r>
        <w:rPr>
          <w:rFonts w:ascii="Calibri" w:eastAsia="Calibri" w:hAnsi="Calibri" w:cs="Calibri"/>
          <w:b/>
          <w:sz w:val="24"/>
          <w:szCs w:val="24"/>
          <w:u w:val="single"/>
        </w:rPr>
        <w:t>Childbearing and Childrearing Family</w:t>
      </w:r>
    </w:p>
    <w:p w14:paraId="2B4CEC5C"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COURSE NUMBER: </w:t>
      </w:r>
      <w:r>
        <w:rPr>
          <w:rFonts w:ascii="Calibri" w:eastAsia="Calibri" w:hAnsi="Calibri" w:cs="Calibri"/>
          <w:b/>
          <w:sz w:val="24"/>
          <w:szCs w:val="24"/>
          <w:u w:val="single"/>
        </w:rPr>
        <w:t xml:space="preserve">   RNSG 1412</w:t>
      </w:r>
      <w:r>
        <w:rPr>
          <w:rFonts w:ascii="Calibri" w:eastAsia="Calibri" w:hAnsi="Calibri" w:cs="Calibri"/>
          <w:b/>
          <w:sz w:val="24"/>
          <w:szCs w:val="24"/>
          <w:u w:val="single"/>
        </w:rPr>
        <w:tab/>
      </w:r>
    </w:p>
    <w:p w14:paraId="41145B37" w14:textId="77777777" w:rsidR="00715BAC" w:rsidRDefault="00F75487">
      <w:pPr>
        <w:rPr>
          <w:rFonts w:ascii="Calibri" w:eastAsia="Calibri" w:hAnsi="Calibri" w:cs="Calibri"/>
          <w:b/>
          <w:sz w:val="24"/>
          <w:szCs w:val="24"/>
          <w:u w:val="single"/>
        </w:rPr>
      </w:pPr>
      <w:r>
        <w:rPr>
          <w:rFonts w:ascii="Calibri" w:eastAsia="Calibri" w:hAnsi="Calibri" w:cs="Calibri"/>
          <w:b/>
          <w:sz w:val="24"/>
          <w:szCs w:val="24"/>
        </w:rPr>
        <w:t xml:space="preserve">CREDIT HRS. </w:t>
      </w:r>
      <w:r>
        <w:rPr>
          <w:rFonts w:ascii="Calibri" w:eastAsia="Calibri" w:hAnsi="Calibri" w:cs="Calibri"/>
          <w:b/>
          <w:sz w:val="24"/>
          <w:szCs w:val="24"/>
          <w:u w:val="single"/>
        </w:rPr>
        <w:t xml:space="preserve">  4</w:t>
      </w:r>
      <w:r>
        <w:rPr>
          <w:rFonts w:ascii="Calibri" w:eastAsia="Calibri" w:hAnsi="Calibri" w:cs="Calibri"/>
          <w:sz w:val="24"/>
          <w:szCs w:val="24"/>
        </w:rPr>
        <w:t>__</w:t>
      </w:r>
      <w:r>
        <w:rPr>
          <w:rFonts w:ascii="Calibri" w:eastAsia="Calibri" w:hAnsi="Calibri" w:cs="Calibri"/>
          <w:b/>
          <w:sz w:val="24"/>
          <w:szCs w:val="24"/>
          <w:u w:val="single"/>
        </w:rPr>
        <w:t xml:space="preserve"> </w:t>
      </w:r>
      <w:r>
        <w:rPr>
          <w:rFonts w:ascii="Calibri" w:eastAsia="Calibri" w:hAnsi="Calibri" w:cs="Calibri"/>
          <w:b/>
          <w:sz w:val="24"/>
          <w:szCs w:val="24"/>
        </w:rPr>
        <w:t xml:space="preserve">LECTURE: </w:t>
      </w:r>
      <w:r>
        <w:rPr>
          <w:rFonts w:ascii="Calibri" w:eastAsia="Calibri" w:hAnsi="Calibri" w:cs="Calibri"/>
          <w:b/>
          <w:sz w:val="24"/>
          <w:szCs w:val="24"/>
          <w:u w:val="single"/>
        </w:rPr>
        <w:t>4/</w:t>
      </w:r>
      <w:proofErr w:type="spellStart"/>
      <w:r>
        <w:rPr>
          <w:rFonts w:ascii="Calibri" w:eastAsia="Calibri" w:hAnsi="Calibri" w:cs="Calibri"/>
          <w:b/>
          <w:sz w:val="24"/>
          <w:szCs w:val="24"/>
          <w:u w:val="single"/>
        </w:rPr>
        <w:t>hr</w:t>
      </w:r>
      <w:proofErr w:type="spellEnd"/>
      <w:r>
        <w:rPr>
          <w:rFonts w:ascii="Calibri" w:eastAsia="Calibri" w:hAnsi="Calibri" w:cs="Calibri"/>
          <w:b/>
          <w:sz w:val="24"/>
          <w:szCs w:val="24"/>
          <w:u w:val="single"/>
        </w:rPr>
        <w:t>/</w:t>
      </w:r>
      <w:proofErr w:type="spellStart"/>
      <w:r>
        <w:rPr>
          <w:rFonts w:ascii="Calibri" w:eastAsia="Calibri" w:hAnsi="Calibri" w:cs="Calibri"/>
          <w:b/>
          <w:sz w:val="24"/>
          <w:szCs w:val="24"/>
          <w:u w:val="single"/>
        </w:rPr>
        <w:t>wk</w:t>
      </w:r>
      <w:proofErr w:type="spellEnd"/>
    </w:p>
    <w:p w14:paraId="44FC25FF" w14:textId="77777777" w:rsidR="00715BAC" w:rsidRDefault="00F75487">
      <w:pPr>
        <w:rPr>
          <w:rFonts w:ascii="Calibri" w:eastAsia="Calibri" w:hAnsi="Calibri" w:cs="Calibri"/>
          <w:b/>
          <w:sz w:val="24"/>
          <w:szCs w:val="24"/>
          <w:u w:val="single"/>
        </w:rPr>
      </w:pPr>
      <w:r>
        <w:rPr>
          <w:rFonts w:ascii="Calibri" w:eastAsia="Calibri" w:hAnsi="Calibri" w:cs="Calibri"/>
          <w:b/>
          <w:sz w:val="24"/>
          <w:szCs w:val="24"/>
        </w:rPr>
        <w:t xml:space="preserve">TOTAL CLOCK HOURS: </w:t>
      </w:r>
      <w:r>
        <w:rPr>
          <w:rFonts w:ascii="Calibri" w:eastAsia="Calibri" w:hAnsi="Calibri" w:cs="Calibri"/>
          <w:b/>
          <w:sz w:val="24"/>
          <w:szCs w:val="24"/>
          <w:u w:val="single"/>
        </w:rPr>
        <w:t>64</w:t>
      </w:r>
    </w:p>
    <w:p w14:paraId="184A7963" w14:textId="77777777" w:rsidR="00715BAC" w:rsidRDefault="00715BAC">
      <w:pPr>
        <w:rPr>
          <w:rFonts w:ascii="Calibri" w:eastAsia="Calibri" w:hAnsi="Calibri" w:cs="Calibri"/>
          <w:b/>
          <w:sz w:val="24"/>
          <w:szCs w:val="24"/>
        </w:rPr>
      </w:pPr>
    </w:p>
    <w:p w14:paraId="7C1F84F5"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COURSE DESCRIPTION:  </w:t>
      </w:r>
      <w:r>
        <w:rPr>
          <w:rFonts w:ascii="Calibri" w:eastAsia="Calibri" w:hAnsi="Calibri" w:cs="Calibri"/>
          <w:sz w:val="24"/>
          <w:szCs w:val="24"/>
        </w:rPr>
        <w:t>Study of concepts related to the provision of nursing care for childbearing and childrearing families; application of systematic problem-solving processes and critical thinking skills, including a focus on the childbearing family during the perinatal periods and the childrearing family from birth to adolescence; and competency in knowledge, judgment, skill, and professional values within a legal/ethical framework.  This course lends itself to a blocked approach.</w:t>
      </w:r>
    </w:p>
    <w:p w14:paraId="603C9B78" w14:textId="77777777" w:rsidR="00715BAC" w:rsidRDefault="00715BAC">
      <w:pPr>
        <w:rPr>
          <w:rFonts w:ascii="Calibri" w:eastAsia="Calibri" w:hAnsi="Calibri" w:cs="Calibri"/>
          <w:sz w:val="24"/>
          <w:szCs w:val="24"/>
        </w:rPr>
      </w:pPr>
    </w:p>
    <w:p w14:paraId="10253D2A" w14:textId="77777777" w:rsidR="00715BAC" w:rsidRDefault="00715BAC">
      <w:pPr>
        <w:rPr>
          <w:rFonts w:ascii="Calibri" w:eastAsia="Calibri" w:hAnsi="Calibri" w:cs="Calibri"/>
          <w:sz w:val="24"/>
          <w:szCs w:val="24"/>
        </w:rPr>
      </w:pPr>
    </w:p>
    <w:p w14:paraId="7FA81D51"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LEARNING OUTCOMES:  </w:t>
      </w:r>
      <w:r>
        <w:rPr>
          <w:rFonts w:ascii="Calibri" w:eastAsia="Calibri" w:hAnsi="Calibri" w:cs="Calibri"/>
          <w:sz w:val="24"/>
          <w:szCs w:val="24"/>
        </w:rPr>
        <w:t>Examine the roles of the professional nurse in the perinatal and pediatric settings; and utilize a systematic problem-solving approach and critical thinking skills when providing nursing care for the childbearing and childrearing family.</w:t>
      </w:r>
    </w:p>
    <w:p w14:paraId="6F799AF1" w14:textId="77777777" w:rsidR="00715BAC" w:rsidRDefault="00715BAC">
      <w:pPr>
        <w:rPr>
          <w:rFonts w:ascii="Calibri" w:eastAsia="Calibri" w:hAnsi="Calibri" w:cs="Calibri"/>
          <w:sz w:val="24"/>
          <w:szCs w:val="24"/>
        </w:rPr>
      </w:pPr>
    </w:p>
    <w:p w14:paraId="273A0CC2" w14:textId="77777777" w:rsidR="00715BAC" w:rsidRDefault="00715BAC">
      <w:pPr>
        <w:rPr>
          <w:rFonts w:ascii="Calibri" w:eastAsia="Calibri" w:hAnsi="Calibri" w:cs="Calibri"/>
          <w:sz w:val="24"/>
          <w:szCs w:val="24"/>
        </w:rPr>
      </w:pPr>
    </w:p>
    <w:p w14:paraId="79083608"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KEY CONCEPTS AND GENERAL COURSE PLAN:  </w:t>
      </w:r>
      <w:r>
        <w:rPr>
          <w:rFonts w:ascii="Calibri" w:eastAsia="Calibri" w:hAnsi="Calibri" w:cs="Calibri"/>
          <w:sz w:val="24"/>
          <w:szCs w:val="24"/>
        </w:rPr>
        <w:t>This course is designed for first year nursing students and focuses upon biological, psychological, and sociological concepts as applicable to the childbearing and childrearing family.  Emphasis is upon using the nursing process to promote health, prevent disease, provide nursing care when illness occurs, and assist the client and family in meeting developmental tasks.  Concepts of mental health, pharmacology, nutrition, critical thinking/decision-making, technical skills, cost-effective health care, cultural diversity, and standards of nursing practice are threaded throughout the course.</w:t>
      </w:r>
    </w:p>
    <w:p w14:paraId="4B0DBCA7" w14:textId="77777777" w:rsidR="00715BAC" w:rsidRDefault="00715BAC">
      <w:pPr>
        <w:rPr>
          <w:rFonts w:ascii="Calibri" w:eastAsia="Calibri" w:hAnsi="Calibri" w:cs="Calibri"/>
          <w:sz w:val="24"/>
          <w:szCs w:val="24"/>
        </w:rPr>
      </w:pPr>
    </w:p>
    <w:p w14:paraId="690B344C" w14:textId="77777777" w:rsidR="00715BAC" w:rsidRDefault="00F75487">
      <w:pPr>
        <w:rPr>
          <w:rFonts w:ascii="Calibri" w:eastAsia="Calibri" w:hAnsi="Calibri" w:cs="Calibri"/>
          <w:sz w:val="24"/>
          <w:szCs w:val="24"/>
        </w:rPr>
      </w:pPr>
      <w:r>
        <w:rPr>
          <w:rFonts w:ascii="Calibri" w:eastAsia="Calibri" w:hAnsi="Calibri" w:cs="Calibri"/>
          <w:b/>
          <w:sz w:val="24"/>
          <w:szCs w:val="24"/>
        </w:rPr>
        <w:t>Prerequisites:</w:t>
      </w:r>
      <w:r>
        <w:rPr>
          <w:rFonts w:ascii="Calibri" w:eastAsia="Calibri" w:hAnsi="Calibri" w:cs="Calibri"/>
          <w:sz w:val="24"/>
          <w:szCs w:val="24"/>
        </w:rPr>
        <w:tab/>
        <w:t>BIOL 2301, 2101; 2302, 2102; 2320, 2120; and 1322; PSYC 2301 and 2314; AHA/BLS-HCP; RNSG 1413 and 1360, ENGL 1301 (core)</w:t>
      </w:r>
    </w:p>
    <w:p w14:paraId="6DE23B72" w14:textId="77777777" w:rsidR="00715BAC" w:rsidRDefault="00715BAC">
      <w:pPr>
        <w:rPr>
          <w:rFonts w:ascii="Calibri" w:eastAsia="Calibri" w:hAnsi="Calibri" w:cs="Calibri"/>
          <w:sz w:val="24"/>
          <w:szCs w:val="24"/>
        </w:rPr>
      </w:pPr>
    </w:p>
    <w:p w14:paraId="1B0F7D93" w14:textId="77777777" w:rsidR="00715BAC" w:rsidRDefault="00F75487">
      <w:pPr>
        <w:rPr>
          <w:rFonts w:ascii="Calibri" w:eastAsia="Calibri" w:hAnsi="Calibri" w:cs="Calibri"/>
          <w:sz w:val="24"/>
          <w:szCs w:val="24"/>
        </w:rPr>
      </w:pPr>
      <w:r>
        <w:rPr>
          <w:rFonts w:ascii="Calibri" w:eastAsia="Calibri" w:hAnsi="Calibri" w:cs="Calibri"/>
          <w:b/>
          <w:sz w:val="24"/>
          <w:szCs w:val="24"/>
        </w:rPr>
        <w:t>Corequisites:</w:t>
      </w:r>
      <w:r>
        <w:rPr>
          <w:rFonts w:ascii="Calibri" w:eastAsia="Calibri" w:hAnsi="Calibri" w:cs="Calibri"/>
          <w:sz w:val="24"/>
          <w:szCs w:val="24"/>
        </w:rPr>
        <w:tab/>
        <w:t>RNSG 1431 and 1460.</w:t>
      </w:r>
    </w:p>
    <w:p w14:paraId="3C513F4D" w14:textId="77777777" w:rsidR="00715BAC" w:rsidRDefault="00715BAC">
      <w:pPr>
        <w:rPr>
          <w:rFonts w:ascii="Calibri" w:eastAsia="Calibri" w:hAnsi="Calibri" w:cs="Calibri"/>
          <w:sz w:val="24"/>
          <w:szCs w:val="24"/>
        </w:rPr>
      </w:pPr>
    </w:p>
    <w:p w14:paraId="13F65114" w14:textId="77777777" w:rsidR="00715BAC" w:rsidRDefault="00715BAC">
      <w:pPr>
        <w:rPr>
          <w:rFonts w:ascii="Calibri" w:eastAsia="Calibri" w:hAnsi="Calibri" w:cs="Calibri"/>
          <w:sz w:val="24"/>
          <w:szCs w:val="24"/>
        </w:rPr>
      </w:pPr>
    </w:p>
    <w:p w14:paraId="6B913984" w14:textId="77777777" w:rsidR="00715BAC" w:rsidRDefault="00715BAC">
      <w:pPr>
        <w:rPr>
          <w:rFonts w:ascii="Calibri" w:eastAsia="Calibri" w:hAnsi="Calibri" w:cs="Calibri"/>
          <w:sz w:val="24"/>
          <w:szCs w:val="24"/>
        </w:rPr>
      </w:pPr>
    </w:p>
    <w:p w14:paraId="3D586135" w14:textId="77777777" w:rsidR="00715BAC" w:rsidRDefault="00715BAC">
      <w:pPr>
        <w:rPr>
          <w:rFonts w:ascii="Calibri" w:eastAsia="Calibri" w:hAnsi="Calibri" w:cs="Calibri"/>
          <w:sz w:val="24"/>
          <w:szCs w:val="24"/>
        </w:rPr>
      </w:pPr>
    </w:p>
    <w:p w14:paraId="02960998"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50FACFCE" w14:textId="77777777" w:rsidR="00715BAC" w:rsidRDefault="00F75487">
      <w:pPr>
        <w:widowControl w:val="0"/>
        <w:pBdr>
          <w:top w:val="nil"/>
          <w:left w:val="nil"/>
          <w:bottom w:val="nil"/>
          <w:right w:val="nil"/>
          <w:between w:val="nil"/>
        </w:pBdr>
        <w:spacing w:line="276" w:lineRule="auto"/>
        <w:rPr>
          <w:rFonts w:ascii="Calibri" w:eastAsia="Calibri" w:hAnsi="Calibri" w:cs="Calibri"/>
          <w:sz w:val="24"/>
          <w:szCs w:val="24"/>
        </w:rPr>
        <w:sectPr w:rsidR="00715BAC">
          <w:type w:val="continuous"/>
          <w:pgSz w:w="12240" w:h="15840"/>
          <w:pgMar w:top="1440" w:right="1440" w:bottom="1440" w:left="1440" w:header="720" w:footer="720" w:gutter="0"/>
          <w:cols w:space="720"/>
        </w:sectPr>
      </w:pPr>
      <w:r>
        <w:br w:type="page"/>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6EF149C9" w14:textId="77777777">
        <w:tc>
          <w:tcPr>
            <w:tcW w:w="9350" w:type="dxa"/>
            <w:shd w:val="clear" w:color="auto" w:fill="D9D9D9"/>
          </w:tcPr>
          <w:p w14:paraId="272C7F21" w14:textId="77777777" w:rsidR="00715BAC" w:rsidRDefault="00F75487">
            <w:pPr>
              <w:rPr>
                <w:rFonts w:ascii="Calibri" w:eastAsia="Calibri" w:hAnsi="Calibri" w:cs="Calibri"/>
                <w:b/>
                <w:sz w:val="24"/>
                <w:szCs w:val="24"/>
              </w:rPr>
            </w:pPr>
            <w:r>
              <w:rPr>
                <w:rFonts w:ascii="Calibri" w:eastAsia="Calibri" w:hAnsi="Calibri" w:cs="Calibri"/>
                <w:b/>
                <w:sz w:val="24"/>
                <w:szCs w:val="24"/>
              </w:rPr>
              <w:lastRenderedPageBreak/>
              <w:t xml:space="preserve">STUDENT LEARNING OUTCOMES:  </w:t>
            </w:r>
          </w:p>
          <w:p w14:paraId="7115DDF7" w14:textId="6FEF6F72" w:rsidR="00715BAC" w:rsidRDefault="00F75487">
            <w:pPr>
              <w:rPr>
                <w:rFonts w:ascii="Calibri" w:eastAsia="Calibri" w:hAnsi="Calibri" w:cs="Calibri"/>
                <w:b/>
                <w:sz w:val="24"/>
                <w:szCs w:val="24"/>
              </w:rPr>
            </w:pPr>
            <w:r>
              <w:rPr>
                <w:rFonts w:ascii="Calibri" w:eastAsia="Calibri" w:hAnsi="Calibri" w:cs="Calibri"/>
                <w:b/>
                <w:sz w:val="24"/>
                <w:szCs w:val="24"/>
              </w:rPr>
              <w:t>RNSG 1412 NURSING CARE OF THE CHILDBEARING/CHILDREARING FAMILY</w:t>
            </w:r>
          </w:p>
        </w:tc>
      </w:tr>
    </w:tbl>
    <w:p w14:paraId="39A88401" w14:textId="77777777" w:rsidR="00715BAC" w:rsidRDefault="00715BAC">
      <w:pPr>
        <w:rPr>
          <w:rFonts w:ascii="Calibri" w:eastAsia="Calibri" w:hAnsi="Calibri" w:cs="Calibri"/>
          <w:b/>
          <w:sz w:val="24"/>
          <w:szCs w:val="24"/>
        </w:rPr>
      </w:pPr>
    </w:p>
    <w:p w14:paraId="10DCE811" w14:textId="77777777" w:rsidR="00715BAC" w:rsidRDefault="00F75487">
      <w:pPr>
        <w:jc w:val="right"/>
        <w:rPr>
          <w:rFonts w:ascii="Calibri" w:eastAsia="Calibri" w:hAnsi="Calibri" w:cs="Calibri"/>
          <w:b/>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05BF9584" w14:textId="77777777" w:rsidR="00715BAC" w:rsidRDefault="00F75487">
      <w:pPr>
        <w:rPr>
          <w:rFonts w:ascii="Calibri" w:eastAsia="Calibri" w:hAnsi="Calibri" w:cs="Calibri"/>
          <w:b/>
        </w:rPr>
      </w:pPr>
      <w:r>
        <w:rPr>
          <w:rFonts w:ascii="Calibri" w:eastAsia="Calibri" w:hAnsi="Calibri" w:cs="Calibri"/>
          <w:b/>
        </w:rPr>
        <w:t xml:space="preserve">PSLO = Program Student Learning Outcomes </w:t>
      </w:r>
      <w:r>
        <w:rPr>
          <w:rFonts w:ascii="Calibri" w:eastAsia="Calibri" w:hAnsi="Calibri" w:cs="Calibri"/>
          <w:b/>
        </w:rPr>
        <w:tab/>
        <w:t xml:space="preserve">     </w:t>
      </w:r>
      <w:r>
        <w:rPr>
          <w:rFonts w:ascii="Calibri" w:eastAsia="Calibri" w:hAnsi="Calibri" w:cs="Calibri"/>
          <w:b/>
        </w:rPr>
        <w:tab/>
      </w:r>
    </w:p>
    <w:p w14:paraId="21D7AB6B" w14:textId="77777777" w:rsidR="00715BAC" w:rsidRDefault="00F75487">
      <w:pPr>
        <w:rPr>
          <w:rFonts w:ascii="Calibri" w:eastAsia="Calibri" w:hAnsi="Calibri" w:cs="Calibri"/>
          <w:b/>
        </w:rPr>
      </w:pPr>
      <w:r>
        <w:rPr>
          <w:rFonts w:ascii="Calibri" w:eastAsia="Calibri" w:hAnsi="Calibri" w:cs="Calibri"/>
          <w:b/>
        </w:rPr>
        <w:t>SOP = Texas BON Standards of Practice (2005)</w:t>
      </w:r>
      <w:r>
        <w:rPr>
          <w:rFonts w:ascii="Calibri" w:eastAsia="Calibri" w:hAnsi="Calibri" w:cs="Calibri"/>
          <w:b/>
        </w:rPr>
        <w:tab/>
      </w:r>
      <w:r>
        <w:rPr>
          <w:rFonts w:ascii="Calibri" w:eastAsia="Calibri" w:hAnsi="Calibri" w:cs="Calibri"/>
          <w:b/>
        </w:rPr>
        <w:tab/>
        <w:t>QSEN-P = Patient-centered care</w:t>
      </w:r>
      <w:r>
        <w:rPr>
          <w:rFonts w:ascii="Calibri" w:eastAsia="Calibri" w:hAnsi="Calibri" w:cs="Calibri"/>
          <w:b/>
        </w:rPr>
        <w:tab/>
      </w:r>
      <w:r>
        <w:rPr>
          <w:rFonts w:ascii="Calibri" w:eastAsia="Calibri" w:hAnsi="Calibri" w:cs="Calibri"/>
          <w:b/>
        </w:rPr>
        <w:tab/>
      </w:r>
    </w:p>
    <w:p w14:paraId="69D7DFC4" w14:textId="77777777" w:rsidR="00715BAC" w:rsidRDefault="00F75487">
      <w:pPr>
        <w:rPr>
          <w:rFonts w:ascii="Calibri" w:eastAsia="Calibri" w:hAnsi="Calibri" w:cs="Calibri"/>
          <w:b/>
        </w:rPr>
      </w:pPr>
      <w:r>
        <w:rPr>
          <w:rFonts w:ascii="Calibri" w:eastAsia="Calibri" w:hAnsi="Calibri" w:cs="Calibri"/>
          <w:b/>
        </w:rPr>
        <w:t>CO = Course Student Learning Outcomes</w:t>
      </w:r>
      <w:r>
        <w:rPr>
          <w:rFonts w:ascii="Calibri" w:eastAsia="Calibri" w:hAnsi="Calibri" w:cs="Calibri"/>
          <w:b/>
        </w:rPr>
        <w:tab/>
      </w:r>
      <w:r>
        <w:rPr>
          <w:rFonts w:ascii="Calibri" w:eastAsia="Calibri" w:hAnsi="Calibri" w:cs="Calibri"/>
          <w:b/>
        </w:rPr>
        <w:tab/>
      </w:r>
      <w:r>
        <w:rPr>
          <w:rFonts w:ascii="Calibri" w:eastAsia="Calibri" w:hAnsi="Calibri" w:cs="Calibri"/>
          <w:b/>
        </w:rPr>
        <w:tab/>
        <w:t>QSEN-T = Teamwork and collaboration</w:t>
      </w:r>
      <w:r>
        <w:rPr>
          <w:rFonts w:ascii="Calibri" w:eastAsia="Calibri" w:hAnsi="Calibri" w:cs="Calibri"/>
          <w:b/>
        </w:rPr>
        <w:tab/>
      </w:r>
    </w:p>
    <w:p w14:paraId="19B04F60" w14:textId="77777777" w:rsidR="00715BAC" w:rsidRDefault="00F75487">
      <w:pPr>
        <w:rPr>
          <w:rFonts w:ascii="Calibri" w:eastAsia="Calibri" w:hAnsi="Calibri" w:cs="Calibri"/>
          <w:b/>
        </w:rPr>
      </w:pPr>
      <w:r>
        <w:rPr>
          <w:rFonts w:ascii="Calibri" w:eastAsia="Calibri" w:hAnsi="Calibri" w:cs="Calibri"/>
          <w:b/>
        </w:rPr>
        <w:t>DEC = Texas BON Differentiated Essential Competencies</w:t>
      </w:r>
      <w:r>
        <w:rPr>
          <w:rFonts w:ascii="Calibri" w:eastAsia="Calibri" w:hAnsi="Calibri" w:cs="Calibri"/>
          <w:b/>
        </w:rPr>
        <w:tab/>
        <w:t>QSEN-E = Evidence-based practice</w:t>
      </w:r>
      <w:r>
        <w:rPr>
          <w:rFonts w:ascii="Calibri" w:eastAsia="Calibri" w:hAnsi="Calibri" w:cs="Calibri"/>
          <w:b/>
        </w:rPr>
        <w:tab/>
      </w:r>
    </w:p>
    <w:p w14:paraId="1BE1E24E" w14:textId="77777777" w:rsidR="00715BAC" w:rsidRDefault="00F75487">
      <w:pPr>
        <w:rPr>
          <w:rFonts w:ascii="Calibri" w:eastAsia="Calibri" w:hAnsi="Calibri" w:cs="Calibri"/>
          <w:b/>
        </w:rPr>
      </w:pPr>
      <w:r>
        <w:rPr>
          <w:rFonts w:ascii="Calibri" w:eastAsia="Calibri" w:hAnsi="Calibri" w:cs="Calibri"/>
          <w:b/>
        </w:rPr>
        <w:t>DEC-P = Provider of Patient Centered Care</w:t>
      </w:r>
      <w:r>
        <w:rPr>
          <w:rFonts w:ascii="Calibri" w:eastAsia="Calibri" w:hAnsi="Calibri" w:cs="Calibri"/>
          <w:b/>
        </w:rPr>
        <w:tab/>
      </w:r>
      <w:r>
        <w:rPr>
          <w:rFonts w:ascii="Calibri" w:eastAsia="Calibri" w:hAnsi="Calibri" w:cs="Calibri"/>
          <w:b/>
        </w:rPr>
        <w:tab/>
      </w:r>
      <w:r>
        <w:rPr>
          <w:rFonts w:ascii="Calibri" w:eastAsia="Calibri" w:hAnsi="Calibri" w:cs="Calibri"/>
          <w:b/>
        </w:rPr>
        <w:tab/>
        <w:t>QSEN-Q = Quality Improvement</w:t>
      </w:r>
      <w:r>
        <w:rPr>
          <w:rFonts w:ascii="Calibri" w:eastAsia="Calibri" w:hAnsi="Calibri" w:cs="Calibri"/>
          <w:b/>
        </w:rPr>
        <w:tab/>
      </w:r>
      <w:r>
        <w:rPr>
          <w:rFonts w:ascii="Calibri" w:eastAsia="Calibri" w:hAnsi="Calibri" w:cs="Calibri"/>
          <w:b/>
        </w:rPr>
        <w:tab/>
      </w:r>
    </w:p>
    <w:p w14:paraId="43B3884D" w14:textId="77777777" w:rsidR="00715BAC" w:rsidRDefault="00F75487">
      <w:pPr>
        <w:rPr>
          <w:rFonts w:ascii="Calibri" w:eastAsia="Calibri" w:hAnsi="Calibri" w:cs="Calibri"/>
          <w:b/>
        </w:rPr>
      </w:pPr>
      <w:r>
        <w:rPr>
          <w:rFonts w:ascii="Calibri" w:eastAsia="Calibri" w:hAnsi="Calibri" w:cs="Calibri"/>
          <w:b/>
        </w:rPr>
        <w:t xml:space="preserve">DEC-S = Patient Safety Advocate     </w:t>
      </w:r>
      <w:r>
        <w:rPr>
          <w:rFonts w:ascii="Calibri" w:eastAsia="Calibri" w:hAnsi="Calibri" w:cs="Calibri"/>
          <w:b/>
        </w:rPr>
        <w:tab/>
      </w:r>
      <w:r>
        <w:rPr>
          <w:rFonts w:ascii="Calibri" w:eastAsia="Calibri" w:hAnsi="Calibri" w:cs="Calibri"/>
          <w:b/>
        </w:rPr>
        <w:tab/>
      </w:r>
      <w:r>
        <w:rPr>
          <w:rFonts w:ascii="Calibri" w:eastAsia="Calibri" w:hAnsi="Calibri" w:cs="Calibri"/>
          <w:b/>
        </w:rPr>
        <w:tab/>
        <w:t>QSEN-S = Safety</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p>
    <w:p w14:paraId="5980D421" w14:textId="77777777" w:rsidR="00715BAC" w:rsidRDefault="00F75487">
      <w:pPr>
        <w:rPr>
          <w:rFonts w:ascii="Calibri" w:eastAsia="Calibri" w:hAnsi="Calibri" w:cs="Calibri"/>
          <w:b/>
        </w:rPr>
      </w:pPr>
      <w:r>
        <w:rPr>
          <w:rFonts w:ascii="Calibri" w:eastAsia="Calibri" w:hAnsi="Calibri" w:cs="Calibri"/>
          <w:b/>
        </w:rPr>
        <w:t>DEC-T:  Member of the Health Care Team</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QSEN-I = Informatics </w:t>
      </w:r>
    </w:p>
    <w:p w14:paraId="3E56CDE1" w14:textId="77777777" w:rsidR="00715BAC" w:rsidRDefault="00F75487">
      <w:pPr>
        <w:rPr>
          <w:rFonts w:ascii="Calibri" w:eastAsia="Calibri" w:hAnsi="Calibri" w:cs="Calibri"/>
          <w:sz w:val="16"/>
          <w:szCs w:val="16"/>
        </w:rPr>
      </w:pPr>
      <w:r>
        <w:rPr>
          <w:rFonts w:ascii="Calibri" w:eastAsia="Calibri" w:hAnsi="Calibri" w:cs="Calibri"/>
          <w:b/>
        </w:rPr>
        <w:t xml:space="preserve">DEC-M = Member of the Profession </w:t>
      </w:r>
      <w:r>
        <w:rPr>
          <w:rFonts w:ascii="Calibri" w:eastAsia="Calibri" w:hAnsi="Calibri" w:cs="Calibri"/>
          <w:b/>
        </w:rPr>
        <w:tab/>
      </w:r>
      <w:r>
        <w:rPr>
          <w:rFonts w:ascii="Calibri" w:eastAsia="Calibri" w:hAnsi="Calibri" w:cs="Calibri"/>
          <w:b/>
        </w:rPr>
        <w:tab/>
      </w:r>
      <w:r>
        <w:rPr>
          <w:rFonts w:ascii="Calibri" w:eastAsia="Calibri" w:hAnsi="Calibri" w:cs="Calibri"/>
          <w:b/>
        </w:rPr>
        <w:tab/>
        <w:t>QSEN – Quality &amp; Safety Education for Nurses</w:t>
      </w:r>
    </w:p>
    <w:p w14:paraId="23250D0D" w14:textId="77777777" w:rsidR="00715BAC" w:rsidRDefault="00715BAC">
      <w:pPr>
        <w:rPr>
          <w:rFonts w:ascii="Calibri" w:eastAsia="Calibri" w:hAnsi="Calibri" w:cs="Calibri"/>
          <w:b/>
        </w:rPr>
      </w:pPr>
    </w:p>
    <w:p w14:paraId="5F727D2B" w14:textId="77777777" w:rsidR="00715BAC" w:rsidRDefault="00715BAC">
      <w:pPr>
        <w:rPr>
          <w:rFonts w:ascii="Calibri" w:eastAsia="Calibri" w:hAnsi="Calibri" w:cs="Calibri"/>
          <w:b/>
        </w:rPr>
      </w:pPr>
    </w:p>
    <w:p w14:paraId="4638C578" w14:textId="77777777" w:rsidR="00715BAC" w:rsidRDefault="00715BAC">
      <w:pPr>
        <w:rPr>
          <w:rFonts w:ascii="Calibri" w:eastAsia="Calibri" w:hAnsi="Calibri" w:cs="Calibri"/>
          <w:sz w:val="16"/>
          <w:szCs w:val="16"/>
        </w:rPr>
      </w:pPr>
    </w:p>
    <w:p w14:paraId="0AFC6730" w14:textId="77777777" w:rsidR="00715BAC" w:rsidRDefault="00F75487">
      <w:pPr>
        <w:jc w:val="center"/>
        <w:rPr>
          <w:rFonts w:ascii="Calibri" w:eastAsia="Calibri" w:hAnsi="Calibri" w:cs="Calibri"/>
          <w:b/>
          <w:sz w:val="24"/>
          <w:szCs w:val="24"/>
        </w:rPr>
      </w:pPr>
      <w:r>
        <w:rPr>
          <w:rFonts w:ascii="Calibri" w:eastAsia="Calibri" w:hAnsi="Calibri" w:cs="Calibri"/>
          <w:b/>
          <w:sz w:val="24"/>
          <w:szCs w:val="24"/>
        </w:rPr>
        <w:t xml:space="preserve">COURSE STUDENT LEARNING OUTCOMES </w:t>
      </w:r>
    </w:p>
    <w:p w14:paraId="100F40B5" w14:textId="77777777" w:rsidR="00715BAC" w:rsidRDefault="00715BAC">
      <w:pPr>
        <w:jc w:val="center"/>
        <w:rPr>
          <w:rFonts w:ascii="Calibri" w:eastAsia="Calibri" w:hAnsi="Calibri" w:cs="Calibri"/>
          <w:b/>
          <w:sz w:val="24"/>
          <w:szCs w:val="24"/>
        </w:rPr>
      </w:pPr>
    </w:p>
    <w:p w14:paraId="34320FEF" w14:textId="77777777" w:rsidR="00715BAC" w:rsidRDefault="00F75487">
      <w:pPr>
        <w:rPr>
          <w:rFonts w:ascii="Calibri" w:eastAsia="Calibri" w:hAnsi="Calibri" w:cs="Calibri"/>
          <w:sz w:val="24"/>
          <w:szCs w:val="24"/>
        </w:rPr>
      </w:pPr>
      <w:r>
        <w:rPr>
          <w:rFonts w:ascii="Calibri" w:eastAsia="Calibri" w:hAnsi="Calibri" w:cs="Calibri"/>
          <w:sz w:val="24"/>
          <w:szCs w:val="24"/>
        </w:rPr>
        <w:t>Upon completion of RNSG 1412, the student will be able to:</w:t>
      </w:r>
    </w:p>
    <w:p w14:paraId="7F9A15CB" w14:textId="77777777" w:rsidR="00715BAC" w:rsidRDefault="00715BAC">
      <w:pPr>
        <w:rPr>
          <w:rFonts w:ascii="Calibri" w:eastAsia="Calibri" w:hAnsi="Calibri" w:cs="Calibri"/>
          <w:b/>
          <w:sz w:val="24"/>
          <w:szCs w:val="24"/>
        </w:rPr>
      </w:pPr>
    </w:p>
    <w:p w14:paraId="55430202" w14:textId="77777777" w:rsidR="00715BAC" w:rsidRDefault="00F75487">
      <w:pPr>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Discuss the legal and ethical parameters for professional nursing practice</w:t>
      </w:r>
    </w:p>
    <w:p w14:paraId="06B0EAE9" w14:textId="77777777" w:rsidR="00715BAC" w:rsidRDefault="00F75487">
      <w:pPr>
        <w:rPr>
          <w:rFonts w:ascii="Calibri" w:eastAsia="Calibri" w:hAnsi="Calibri" w:cs="Calibri"/>
        </w:rPr>
      </w:pPr>
      <w:r>
        <w:rPr>
          <w:rFonts w:ascii="Calibri" w:eastAsia="Calibri" w:hAnsi="Calibri" w:cs="Calibri"/>
          <w:sz w:val="24"/>
          <w:szCs w:val="24"/>
        </w:rPr>
        <w:tab/>
      </w:r>
      <w:r>
        <w:rPr>
          <w:rFonts w:ascii="Calibri" w:eastAsia="Calibri" w:hAnsi="Calibri" w:cs="Calibri"/>
        </w:rPr>
        <w:t>(PSLO-2,5,6; DEC-M-A, DEC-P-E, DEC-S-A, E, F; SOP-1A,1E,1J,1K; QSEN-P, Q)</w:t>
      </w:r>
    </w:p>
    <w:p w14:paraId="4C309A80" w14:textId="77777777" w:rsidR="00715BAC" w:rsidRDefault="00715BAC">
      <w:pPr>
        <w:rPr>
          <w:rFonts w:ascii="Calibri" w:eastAsia="Calibri" w:hAnsi="Calibri" w:cs="Calibri"/>
          <w:sz w:val="24"/>
          <w:szCs w:val="24"/>
        </w:rPr>
      </w:pPr>
    </w:p>
    <w:p w14:paraId="7FA400A1" w14:textId="77777777" w:rsidR="00715BAC" w:rsidRDefault="00F75487">
      <w:pPr>
        <w:ind w:left="720" w:hanging="720"/>
        <w:rPr>
          <w:rFonts w:ascii="Calibri" w:eastAsia="Calibri" w:hAnsi="Calibri" w:cs="Calibri"/>
        </w:rPr>
      </w:pPr>
      <w:r>
        <w:rPr>
          <w:rFonts w:ascii="Calibri" w:eastAsia="Calibri" w:hAnsi="Calibri" w:cs="Calibri"/>
          <w:sz w:val="24"/>
          <w:szCs w:val="24"/>
        </w:rPr>
        <w:t>2.</w:t>
      </w:r>
      <w:r>
        <w:rPr>
          <w:rFonts w:ascii="Calibri" w:eastAsia="Calibri" w:hAnsi="Calibri" w:cs="Calibri"/>
          <w:sz w:val="24"/>
          <w:szCs w:val="24"/>
        </w:rPr>
        <w:tab/>
        <w:t xml:space="preserve">Describe the evolving roles of the professional nurse in caring for the childbearing and childrearing family </w:t>
      </w:r>
      <w:r>
        <w:rPr>
          <w:rFonts w:ascii="Calibri" w:eastAsia="Calibri" w:hAnsi="Calibri" w:cs="Calibri"/>
        </w:rPr>
        <w:t>(PSLO-5,6; DEC-M-A, C; DEC-T-B; SOP-1F,1L,1P,1Q; QSEN-T)</w:t>
      </w:r>
    </w:p>
    <w:p w14:paraId="51B9226A" w14:textId="77777777" w:rsidR="00715BAC" w:rsidRDefault="00715BAC">
      <w:pPr>
        <w:ind w:left="720" w:hanging="720"/>
        <w:rPr>
          <w:rFonts w:ascii="Calibri" w:eastAsia="Calibri" w:hAnsi="Calibri" w:cs="Calibri"/>
        </w:rPr>
      </w:pPr>
    </w:p>
    <w:p w14:paraId="466A1526" w14:textId="77777777" w:rsidR="00715BAC" w:rsidRDefault="00F75487">
      <w:pPr>
        <w:ind w:left="720" w:hanging="720"/>
        <w:rPr>
          <w:rFonts w:ascii="Calibri" w:eastAsia="Calibri" w:hAnsi="Calibri" w:cs="Calibri"/>
        </w:rPr>
      </w:pPr>
      <w:r>
        <w:rPr>
          <w:rFonts w:ascii="Calibri" w:eastAsia="Calibri" w:hAnsi="Calibri" w:cs="Calibri"/>
          <w:sz w:val="24"/>
          <w:szCs w:val="24"/>
        </w:rPr>
        <w:t>3.</w:t>
      </w:r>
      <w:r>
        <w:rPr>
          <w:rFonts w:ascii="Calibri" w:eastAsia="Calibri" w:hAnsi="Calibri" w:cs="Calibri"/>
          <w:sz w:val="24"/>
          <w:szCs w:val="24"/>
        </w:rPr>
        <w:tab/>
        <w:t xml:space="preserve">Explain the six QSEN competencies and their role in </w:t>
      </w:r>
      <w:proofErr w:type="gramStart"/>
      <w:r>
        <w:rPr>
          <w:rFonts w:ascii="Calibri" w:eastAsia="Calibri" w:hAnsi="Calibri" w:cs="Calibri"/>
          <w:sz w:val="24"/>
          <w:szCs w:val="24"/>
        </w:rPr>
        <w:t>improving  the</w:t>
      </w:r>
      <w:proofErr w:type="gramEnd"/>
      <w:r>
        <w:rPr>
          <w:rFonts w:ascii="Calibri" w:eastAsia="Calibri" w:hAnsi="Calibri" w:cs="Calibri"/>
          <w:sz w:val="24"/>
          <w:szCs w:val="24"/>
        </w:rPr>
        <w:t xml:space="preserve"> quality of culturally sensitive nursing care for childbearing and childbearing families </w:t>
      </w:r>
      <w:r>
        <w:rPr>
          <w:rFonts w:ascii="Calibri" w:eastAsia="Calibri" w:hAnsi="Calibri" w:cs="Calibri"/>
        </w:rPr>
        <w:t>(PSLO-1,2,3,4,5,6; DEC-P-B, C, F; SOP-1P,1Q,1T; QSEN-P, T, E, Q, S, I)</w:t>
      </w:r>
    </w:p>
    <w:p w14:paraId="6EBA2812" w14:textId="77777777" w:rsidR="00715BAC" w:rsidRDefault="00715BAC">
      <w:pPr>
        <w:ind w:left="720" w:hanging="720"/>
        <w:rPr>
          <w:rFonts w:ascii="Calibri" w:eastAsia="Calibri" w:hAnsi="Calibri" w:cs="Calibri"/>
        </w:rPr>
      </w:pPr>
    </w:p>
    <w:p w14:paraId="76A02F80" w14:textId="77777777" w:rsidR="00715BAC" w:rsidRDefault="00F75487">
      <w:pPr>
        <w:ind w:left="720" w:hanging="720"/>
        <w:rPr>
          <w:rFonts w:ascii="Calibri" w:eastAsia="Calibri" w:hAnsi="Calibri" w:cs="Calibri"/>
        </w:rPr>
      </w:pPr>
      <w:r>
        <w:rPr>
          <w:rFonts w:ascii="Calibri" w:eastAsia="Calibri" w:hAnsi="Calibri" w:cs="Calibri"/>
          <w:sz w:val="24"/>
          <w:szCs w:val="24"/>
        </w:rPr>
        <w:t>4.</w:t>
      </w:r>
      <w:r>
        <w:rPr>
          <w:rFonts w:ascii="Calibri" w:eastAsia="Calibri" w:hAnsi="Calibri" w:cs="Calibri"/>
          <w:sz w:val="24"/>
          <w:szCs w:val="24"/>
        </w:rPr>
        <w:tab/>
        <w:t xml:space="preserve">Compare professional communication techniques used in providing culturally sensitive patient/family-centered care for children and adults </w:t>
      </w:r>
      <w:r>
        <w:rPr>
          <w:rFonts w:ascii="Calibri" w:eastAsia="Calibri" w:hAnsi="Calibri" w:cs="Calibri"/>
        </w:rPr>
        <w:t>(PSLO-1,3; DEC-P-C, DEC-T-A, D; SOP-1D,1P; QSEN-E, I)</w:t>
      </w:r>
    </w:p>
    <w:p w14:paraId="7A4B302A" w14:textId="77777777" w:rsidR="00715BAC" w:rsidRDefault="00715BAC">
      <w:pPr>
        <w:ind w:left="720" w:hanging="720"/>
        <w:rPr>
          <w:rFonts w:ascii="Calibri" w:eastAsia="Calibri" w:hAnsi="Calibri" w:cs="Calibri"/>
        </w:rPr>
      </w:pPr>
    </w:p>
    <w:p w14:paraId="3183C667" w14:textId="77777777" w:rsidR="00715BAC" w:rsidRDefault="00F75487">
      <w:pPr>
        <w:ind w:left="720" w:hanging="720"/>
        <w:rPr>
          <w:rFonts w:ascii="Calibri" w:eastAsia="Calibri" w:hAnsi="Calibri" w:cs="Calibri"/>
        </w:rPr>
      </w:pPr>
      <w:r>
        <w:rPr>
          <w:rFonts w:ascii="Calibri" w:eastAsia="Calibri" w:hAnsi="Calibri" w:cs="Calibri"/>
          <w:sz w:val="24"/>
          <w:szCs w:val="24"/>
        </w:rPr>
        <w:t>5.</w:t>
      </w:r>
      <w:r>
        <w:rPr>
          <w:rFonts w:ascii="Calibri" w:eastAsia="Calibri" w:hAnsi="Calibri" w:cs="Calibri"/>
          <w:sz w:val="24"/>
          <w:szCs w:val="24"/>
        </w:rPr>
        <w:tab/>
        <w:t xml:space="preserve">Utilize a systematic process to assess, analyze, plan, implement, and evaluate safe culturally sensitive patient/family-centered care for the childbearing and childrearing family </w:t>
      </w:r>
      <w:r>
        <w:rPr>
          <w:rFonts w:ascii="Calibri" w:eastAsia="Calibri" w:hAnsi="Calibri" w:cs="Calibri"/>
          <w:sz w:val="24"/>
          <w:szCs w:val="24"/>
        </w:rPr>
        <w:tab/>
      </w:r>
      <w:r>
        <w:rPr>
          <w:rFonts w:ascii="Calibri" w:eastAsia="Calibri" w:hAnsi="Calibri" w:cs="Calibri"/>
        </w:rPr>
        <w:t>(PSLO-1;</w:t>
      </w:r>
      <w:r>
        <w:rPr>
          <w:rFonts w:ascii="Calibri" w:eastAsia="Calibri" w:hAnsi="Calibri" w:cs="Calibri"/>
          <w:sz w:val="24"/>
          <w:szCs w:val="24"/>
        </w:rPr>
        <w:t xml:space="preserve"> DEC</w:t>
      </w:r>
      <w:r>
        <w:rPr>
          <w:rFonts w:ascii="Calibri" w:eastAsia="Calibri" w:hAnsi="Calibri" w:cs="Calibri"/>
        </w:rPr>
        <w:t>-P-C, D; SOP-1L,3A; QSEN-P, E, Q)</w:t>
      </w:r>
    </w:p>
    <w:p w14:paraId="275F1CBC" w14:textId="77777777" w:rsidR="00715BAC" w:rsidRDefault="00715BAC">
      <w:pPr>
        <w:ind w:left="720" w:hanging="720"/>
        <w:rPr>
          <w:rFonts w:ascii="Calibri" w:eastAsia="Calibri" w:hAnsi="Calibri" w:cs="Calibri"/>
          <w:sz w:val="24"/>
          <w:szCs w:val="24"/>
        </w:rPr>
      </w:pPr>
    </w:p>
    <w:p w14:paraId="06DE1E6F" w14:textId="77777777" w:rsidR="00715BAC" w:rsidRDefault="00F75487" w:rsidP="006D704B">
      <w:pPr>
        <w:ind w:left="720" w:hanging="720"/>
        <w:rPr>
          <w:rFonts w:ascii="Calibri" w:eastAsia="Calibri" w:hAnsi="Calibri" w:cs="Calibri"/>
        </w:rPr>
      </w:pPr>
      <w:r>
        <w:rPr>
          <w:rFonts w:ascii="Calibri" w:eastAsia="Calibri" w:hAnsi="Calibri" w:cs="Calibri"/>
          <w:sz w:val="24"/>
          <w:szCs w:val="24"/>
        </w:rPr>
        <w:t>6.</w:t>
      </w:r>
      <w:r>
        <w:rPr>
          <w:rFonts w:ascii="Calibri" w:eastAsia="Calibri" w:hAnsi="Calibri" w:cs="Calibri"/>
          <w:sz w:val="24"/>
          <w:szCs w:val="24"/>
        </w:rPr>
        <w:tab/>
        <w:t>Identify health promotion needs for diverse patients and community resources for                   referral (</w:t>
      </w:r>
      <w:r>
        <w:rPr>
          <w:rFonts w:ascii="Calibri" w:eastAsia="Calibri" w:hAnsi="Calibri" w:cs="Calibri"/>
        </w:rPr>
        <w:t>PSLO-2,6; DEC-P-C, E, G; DEC-T-C; SOP-1F,1Q; QSEN-P, T)</w:t>
      </w:r>
    </w:p>
    <w:p w14:paraId="12423C67" w14:textId="77777777" w:rsidR="00715BAC" w:rsidRDefault="00715BAC">
      <w:pPr>
        <w:rPr>
          <w:rFonts w:ascii="Calibri" w:eastAsia="Calibri" w:hAnsi="Calibri" w:cs="Calibri"/>
          <w:sz w:val="24"/>
          <w:szCs w:val="24"/>
        </w:rPr>
      </w:pPr>
    </w:p>
    <w:p w14:paraId="1213F81D" w14:textId="77777777" w:rsidR="00715BAC" w:rsidRDefault="00F75487">
      <w:pPr>
        <w:rPr>
          <w:rFonts w:ascii="Calibri" w:eastAsia="Calibri" w:hAnsi="Calibri" w:cs="Calibri"/>
        </w:rPr>
      </w:pPr>
      <w:r>
        <w:rPr>
          <w:rFonts w:ascii="Calibri" w:eastAsia="Calibri" w:hAnsi="Calibri" w:cs="Calibri"/>
          <w:sz w:val="24"/>
          <w:szCs w:val="24"/>
        </w:rPr>
        <w:t>7.</w:t>
      </w:r>
      <w:r>
        <w:rPr>
          <w:rFonts w:ascii="Calibri" w:eastAsia="Calibri" w:hAnsi="Calibri" w:cs="Calibri"/>
          <w:sz w:val="24"/>
          <w:szCs w:val="24"/>
        </w:rPr>
        <w:tab/>
        <w:t xml:space="preserve">Discuss the use of a systematic process and critical thinking in the development of </w:t>
      </w:r>
      <w:r>
        <w:rPr>
          <w:rFonts w:ascii="Calibri" w:eastAsia="Calibri" w:hAnsi="Calibri" w:cs="Calibri"/>
          <w:sz w:val="24"/>
          <w:szCs w:val="24"/>
        </w:rPr>
        <w:tab/>
        <w:t xml:space="preserve">clinical </w:t>
      </w:r>
      <w:r>
        <w:rPr>
          <w:rFonts w:ascii="Calibri" w:eastAsia="Calibri" w:hAnsi="Calibri" w:cs="Calibri"/>
          <w:sz w:val="24"/>
          <w:szCs w:val="24"/>
        </w:rPr>
        <w:tab/>
        <w:t>judgment (</w:t>
      </w:r>
      <w:r>
        <w:rPr>
          <w:rFonts w:ascii="Calibri" w:eastAsia="Calibri" w:hAnsi="Calibri" w:cs="Calibri"/>
        </w:rPr>
        <w:t>PSLO-1; DEC-P-C, E, F; SOP-1L,3A; QSEN-P, T, E, Q, S)</w:t>
      </w:r>
    </w:p>
    <w:p w14:paraId="232228F5" w14:textId="77777777" w:rsidR="00715BAC" w:rsidRDefault="00715BAC">
      <w:pPr>
        <w:rPr>
          <w:rFonts w:ascii="Calibri" w:eastAsia="Calibri" w:hAnsi="Calibri" w:cs="Calibri"/>
          <w:sz w:val="24"/>
          <w:szCs w:val="24"/>
        </w:rPr>
      </w:pPr>
    </w:p>
    <w:p w14:paraId="708A1039" w14:textId="77777777" w:rsidR="00715BAC" w:rsidRDefault="00F75487">
      <w:pPr>
        <w:rPr>
          <w:rFonts w:ascii="Calibri" w:eastAsia="Calibri" w:hAnsi="Calibri" w:cs="Calibri"/>
          <w:sz w:val="24"/>
          <w:szCs w:val="24"/>
        </w:rPr>
      </w:pPr>
      <w:r>
        <w:rPr>
          <w:rFonts w:ascii="Calibri" w:eastAsia="Calibri" w:hAnsi="Calibri" w:cs="Calibri"/>
          <w:sz w:val="24"/>
          <w:szCs w:val="24"/>
        </w:rPr>
        <w:t>8.</w:t>
      </w:r>
      <w:r>
        <w:rPr>
          <w:rFonts w:ascii="Calibri" w:eastAsia="Calibri" w:hAnsi="Calibri" w:cs="Calibri"/>
          <w:sz w:val="24"/>
          <w:szCs w:val="24"/>
        </w:rPr>
        <w:tab/>
        <w:t>Describe nursing care for women and children with selected physiological and</w:t>
      </w:r>
    </w:p>
    <w:p w14:paraId="7B9D5702" w14:textId="77777777" w:rsidR="00715BAC" w:rsidRDefault="00F75487">
      <w:pPr>
        <w:rPr>
          <w:rFonts w:ascii="Calibri" w:eastAsia="Calibri" w:hAnsi="Calibri" w:cs="Calibri"/>
        </w:rPr>
      </w:pPr>
      <w:r>
        <w:rPr>
          <w:rFonts w:ascii="Calibri" w:eastAsia="Calibri" w:hAnsi="Calibri" w:cs="Calibri"/>
          <w:sz w:val="24"/>
          <w:szCs w:val="24"/>
        </w:rPr>
        <w:tab/>
        <w:t xml:space="preserve">psychosocial-related health problems </w:t>
      </w:r>
      <w:r>
        <w:rPr>
          <w:rFonts w:ascii="Calibri" w:eastAsia="Calibri" w:hAnsi="Calibri" w:cs="Calibri"/>
        </w:rPr>
        <w:t>(SLO-1; DEC-P-B, D, E; SOP-1C,1L,3A; QSEN-P, E, S)</w:t>
      </w:r>
    </w:p>
    <w:p w14:paraId="5E1FF51D" w14:textId="77777777" w:rsidR="00715BAC" w:rsidRDefault="00715BAC">
      <w:pPr>
        <w:rPr>
          <w:rFonts w:ascii="Calibri" w:eastAsia="Calibri" w:hAnsi="Calibri" w:cs="Calibri"/>
          <w:sz w:val="24"/>
          <w:szCs w:val="24"/>
        </w:rPr>
      </w:pPr>
    </w:p>
    <w:p w14:paraId="15FC488E" w14:textId="77777777" w:rsidR="00715BAC" w:rsidRDefault="00715BAC" w:rsidP="000761E8">
      <w:pPr>
        <w:rPr>
          <w:rFonts w:ascii="Calibri" w:eastAsia="Calibri" w:hAnsi="Calibri" w:cs="Calibri"/>
          <w:b/>
          <w:sz w:val="24"/>
          <w:szCs w:val="24"/>
        </w:rPr>
      </w:pPr>
    </w:p>
    <w:p w14:paraId="59808B88" w14:textId="77777777" w:rsidR="006D704B" w:rsidRPr="00D11826" w:rsidRDefault="006D704B" w:rsidP="006D704B">
      <w:pPr>
        <w:jc w:val="center"/>
        <w:rPr>
          <w:rFonts w:ascii="Arial" w:hAnsi="Arial" w:cs="Arial"/>
          <w:b/>
          <w:sz w:val="24"/>
        </w:rPr>
      </w:pPr>
      <w:r w:rsidRPr="00D11826">
        <w:rPr>
          <w:rFonts w:ascii="Arial" w:hAnsi="Arial" w:cs="Arial"/>
          <w:b/>
          <w:sz w:val="24"/>
        </w:rPr>
        <w:lastRenderedPageBreak/>
        <w:t>INSTITUTIONAL EFFECTIVENESS</w:t>
      </w:r>
    </w:p>
    <w:p w14:paraId="3375BFCB" w14:textId="77777777" w:rsidR="006D704B" w:rsidRPr="00D11826" w:rsidRDefault="006D704B" w:rsidP="006D704B">
      <w:pPr>
        <w:jc w:val="center"/>
        <w:rPr>
          <w:rFonts w:ascii="Arial" w:hAnsi="Arial" w:cs="Arial"/>
          <w:b/>
          <w:sz w:val="24"/>
        </w:rPr>
      </w:pPr>
    </w:p>
    <w:p w14:paraId="474B8AFD" w14:textId="77777777" w:rsidR="006D704B" w:rsidRPr="00D11826" w:rsidRDefault="006D704B" w:rsidP="006D704B">
      <w:pPr>
        <w:jc w:val="center"/>
        <w:rPr>
          <w:rFonts w:ascii="Arial" w:hAnsi="Arial" w:cs="Arial"/>
          <w:b/>
          <w:sz w:val="24"/>
        </w:rPr>
      </w:pPr>
    </w:p>
    <w:p w14:paraId="381FE740" w14:textId="77777777" w:rsidR="006D704B" w:rsidRPr="00D11826" w:rsidRDefault="006D704B" w:rsidP="006D704B">
      <w:pPr>
        <w:rPr>
          <w:rFonts w:ascii="Arial" w:hAnsi="Arial" w:cs="Arial"/>
          <w:sz w:val="24"/>
        </w:rPr>
      </w:pPr>
      <w:r w:rsidRPr="00D11826">
        <w:rPr>
          <w:rFonts w:ascii="Arial" w:hAnsi="Arial" w:cs="Arial"/>
          <w:sz w:val="24"/>
        </w:rPr>
        <w:t xml:space="preserve">The purpose of the Associate Degree Nursing Program at Texarkana College is to provide a curriculum that produces a graduate nurse who functions in the role of </w:t>
      </w:r>
      <w:r>
        <w:rPr>
          <w:rFonts w:ascii="Arial" w:hAnsi="Arial" w:cs="Arial"/>
          <w:sz w:val="24"/>
        </w:rPr>
        <w:t xml:space="preserve">a </w:t>
      </w:r>
      <w:r w:rsidRPr="00D11826">
        <w:rPr>
          <w:rFonts w:ascii="Arial" w:hAnsi="Arial" w:cs="Arial"/>
          <w:sz w:val="24"/>
        </w:rPr>
        <w:t>member of the profession, provider of patient-centered care, patient safety advocate, and member of the health care team. Attainment of the program outcomes by the graduate nurse demonstrates effectiveness.</w:t>
      </w:r>
    </w:p>
    <w:p w14:paraId="3AF745D6" w14:textId="77777777" w:rsidR="006D704B" w:rsidRPr="00D11826" w:rsidRDefault="006D704B" w:rsidP="006D704B">
      <w:pPr>
        <w:rPr>
          <w:rFonts w:ascii="Arial" w:hAnsi="Arial" w:cs="Arial"/>
          <w:sz w:val="24"/>
        </w:rPr>
      </w:pPr>
    </w:p>
    <w:p w14:paraId="3B3EF670" w14:textId="77777777" w:rsidR="006D704B" w:rsidRPr="00FD535E" w:rsidRDefault="006D704B" w:rsidP="006D704B">
      <w:pPr>
        <w:jc w:val="center"/>
        <w:rPr>
          <w:rFonts w:ascii="Arial" w:hAnsi="Arial" w:cs="Arial"/>
          <w:b/>
          <w:bCs/>
          <w:sz w:val="24"/>
        </w:rPr>
      </w:pPr>
      <w:r w:rsidRPr="00FD535E">
        <w:rPr>
          <w:rFonts w:ascii="Arial" w:hAnsi="Arial" w:cs="Arial"/>
          <w:b/>
          <w:bCs/>
          <w:sz w:val="24"/>
        </w:rPr>
        <w:t>PROGRAM STUDENT LEARNING OUTCOMES</w:t>
      </w:r>
    </w:p>
    <w:p w14:paraId="7980FC67" w14:textId="77777777" w:rsidR="006D704B" w:rsidRPr="00FD535E" w:rsidRDefault="006D704B" w:rsidP="006D704B">
      <w:pPr>
        <w:jc w:val="center"/>
        <w:rPr>
          <w:rFonts w:ascii="Arial" w:hAnsi="Arial" w:cs="Arial"/>
          <w:b/>
          <w:bCs/>
          <w:sz w:val="24"/>
        </w:rPr>
      </w:pPr>
      <w:r w:rsidRPr="00FD535E">
        <w:rPr>
          <w:rFonts w:ascii="Arial" w:hAnsi="Arial" w:cs="Arial"/>
          <w:b/>
          <w:bCs/>
          <w:sz w:val="24"/>
        </w:rPr>
        <w:t>ASSOCIATE DEGREE NURSING PROGRAM</w:t>
      </w:r>
    </w:p>
    <w:p w14:paraId="645FF3D3" w14:textId="77777777" w:rsidR="006D704B" w:rsidRPr="00D11826" w:rsidRDefault="006D704B" w:rsidP="006D704B">
      <w:pPr>
        <w:jc w:val="center"/>
        <w:rPr>
          <w:rFonts w:ascii="Arial" w:hAnsi="Arial" w:cs="Arial"/>
          <w:sz w:val="24"/>
        </w:rPr>
      </w:pPr>
    </w:p>
    <w:p w14:paraId="5019E1F5" w14:textId="77777777" w:rsidR="006D704B" w:rsidRPr="00D11826" w:rsidRDefault="006D704B" w:rsidP="006D704B">
      <w:pPr>
        <w:rPr>
          <w:rFonts w:ascii="Arial" w:hAnsi="Arial" w:cs="Arial"/>
          <w:sz w:val="24"/>
        </w:rPr>
      </w:pPr>
      <w:r w:rsidRPr="00D11826">
        <w:rPr>
          <w:rFonts w:ascii="Arial" w:hAnsi="Arial" w:cs="Arial"/>
          <w:sz w:val="24"/>
        </w:rPr>
        <w:t>The following program outcomes shape the curriculum and are the criteria for measurement of its success.  As a member of the profession, provider of patient-centered care, patient safety advocate, and member of the health care team, for patients in structured acute and long-term settings, the graduate is *competent to:</w:t>
      </w:r>
    </w:p>
    <w:p w14:paraId="0BFE5AF5" w14:textId="77777777" w:rsidR="006D704B" w:rsidRPr="00D11826" w:rsidRDefault="006D704B" w:rsidP="006D704B">
      <w:pPr>
        <w:rPr>
          <w:rFonts w:ascii="Arial" w:hAnsi="Arial" w:cs="Arial"/>
          <w:sz w:val="24"/>
        </w:rPr>
      </w:pPr>
    </w:p>
    <w:p w14:paraId="37F43282"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 xml:space="preserve"> Provide patient-centered nursing care using evidence-based outcomes and the nursing process to accommodate society/cultural differences and communicate the same to other members of the healthcare team.</w:t>
      </w:r>
    </w:p>
    <w:p w14:paraId="2E428656" w14:textId="77777777" w:rsidR="006D704B" w:rsidRPr="00D11826" w:rsidRDefault="006D704B" w:rsidP="006D704B">
      <w:pPr>
        <w:pStyle w:val="BodyText"/>
        <w:ind w:left="1080"/>
        <w:rPr>
          <w:rFonts w:ascii="Arial" w:hAnsi="Arial" w:cs="Arial"/>
          <w:b/>
          <w:i/>
        </w:rPr>
      </w:pPr>
    </w:p>
    <w:p w14:paraId="4928544E"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Respect the rights of patients to participate in decisions affecting their health by promoting patient</w:t>
      </w:r>
      <w:r>
        <w:rPr>
          <w:rFonts w:ascii="Arial" w:hAnsi="Arial" w:cs="Arial"/>
          <w:i/>
        </w:rPr>
        <w:t>-</w:t>
      </w:r>
      <w:r w:rsidRPr="00D11826">
        <w:rPr>
          <w:rFonts w:ascii="Arial" w:hAnsi="Arial" w:cs="Arial"/>
          <w:i/>
        </w:rPr>
        <w:t>centered care and ensuring confidentiality.</w:t>
      </w:r>
    </w:p>
    <w:p w14:paraId="2B36FD9E" w14:textId="77777777" w:rsidR="006D704B" w:rsidRPr="00D11826" w:rsidRDefault="006D704B" w:rsidP="006D704B">
      <w:pPr>
        <w:pStyle w:val="BodyText"/>
        <w:rPr>
          <w:rFonts w:ascii="Arial" w:hAnsi="Arial" w:cs="Arial"/>
          <w:b/>
          <w:i/>
        </w:rPr>
      </w:pPr>
    </w:p>
    <w:p w14:paraId="77AC6299"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 xml:space="preserve">Act as a patient safety advocate by establishing </w:t>
      </w:r>
      <w:r>
        <w:rPr>
          <w:rFonts w:ascii="Arial" w:hAnsi="Arial" w:cs="Arial"/>
          <w:i/>
        </w:rPr>
        <w:t xml:space="preserve">a </w:t>
      </w:r>
      <w:r w:rsidRPr="00D11826">
        <w:rPr>
          <w:rFonts w:ascii="Arial" w:hAnsi="Arial" w:cs="Arial"/>
          <w:i/>
        </w:rPr>
        <w:t>compassionate, caring</w:t>
      </w:r>
      <w:r>
        <w:rPr>
          <w:rFonts w:ascii="Arial" w:hAnsi="Arial" w:cs="Arial"/>
          <w:i/>
        </w:rPr>
        <w:t>,</w:t>
      </w:r>
      <w:r w:rsidRPr="00D11826">
        <w:rPr>
          <w:rFonts w:ascii="Arial" w:hAnsi="Arial" w:cs="Arial"/>
          <w:i/>
        </w:rPr>
        <w:t xml:space="preserve"> and therapeutic relationships in a physically and psychologically safe environment.</w:t>
      </w:r>
    </w:p>
    <w:p w14:paraId="2B4F7D5F" w14:textId="77777777" w:rsidR="006D704B" w:rsidRPr="00D11826" w:rsidRDefault="006D704B" w:rsidP="006D704B">
      <w:pPr>
        <w:pStyle w:val="BodyText"/>
        <w:rPr>
          <w:rFonts w:ascii="Arial" w:hAnsi="Arial" w:cs="Arial"/>
          <w:b/>
          <w:i/>
        </w:rPr>
      </w:pPr>
    </w:p>
    <w:p w14:paraId="23896DAB"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 xml:space="preserve">Accept and make assignments and delegate tasks to other members of the healthcare team that take into consideration patient safety, organizational policies, </w:t>
      </w:r>
      <w:r>
        <w:rPr>
          <w:rFonts w:ascii="Arial" w:hAnsi="Arial" w:cs="Arial"/>
          <w:i/>
        </w:rPr>
        <w:t xml:space="preserve">the </w:t>
      </w:r>
      <w:r w:rsidRPr="00D11826">
        <w:rPr>
          <w:rFonts w:ascii="Arial" w:hAnsi="Arial" w:cs="Arial"/>
          <w:i/>
        </w:rPr>
        <w:t>scope of practice, and demonstrated abilities.</w:t>
      </w:r>
    </w:p>
    <w:p w14:paraId="6A410FE3" w14:textId="77777777" w:rsidR="006D704B" w:rsidRPr="00D11826" w:rsidRDefault="006D704B" w:rsidP="006D704B">
      <w:pPr>
        <w:pStyle w:val="BodyText"/>
        <w:rPr>
          <w:rFonts w:ascii="Arial" w:hAnsi="Arial" w:cs="Arial"/>
          <w:b/>
          <w:i/>
        </w:rPr>
      </w:pPr>
    </w:p>
    <w:p w14:paraId="5D0B5E57"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Demonstrate professional responsibility as an associate degree nurse by assuming responsibility and accountability for quality of nursing care, maintaining continued competence, adhering to ethical and legal standards</w:t>
      </w:r>
      <w:r>
        <w:rPr>
          <w:rFonts w:ascii="Arial" w:hAnsi="Arial" w:cs="Arial"/>
          <w:i/>
        </w:rPr>
        <w:t>,</w:t>
      </w:r>
      <w:r w:rsidRPr="00D11826">
        <w:rPr>
          <w:rFonts w:ascii="Arial" w:hAnsi="Arial" w:cs="Arial"/>
          <w:i/>
        </w:rPr>
        <w:t xml:space="preserve"> and promoting a positive image of professional nursing. </w:t>
      </w:r>
    </w:p>
    <w:p w14:paraId="182F1882" w14:textId="77777777" w:rsidR="006D704B" w:rsidRPr="00D11826" w:rsidRDefault="006D704B" w:rsidP="006D704B">
      <w:pPr>
        <w:pStyle w:val="BodyText"/>
        <w:rPr>
          <w:rFonts w:ascii="Arial" w:hAnsi="Arial" w:cs="Arial"/>
          <w:b/>
          <w:i/>
        </w:rPr>
      </w:pPr>
    </w:p>
    <w:p w14:paraId="61CBF217" w14:textId="77777777" w:rsidR="006D704B" w:rsidRPr="00D11826" w:rsidRDefault="006D704B" w:rsidP="006D704B">
      <w:pPr>
        <w:pStyle w:val="BodyText"/>
        <w:widowControl/>
        <w:numPr>
          <w:ilvl w:val="0"/>
          <w:numId w:val="37"/>
        </w:numPr>
        <w:overflowPunct w:val="0"/>
        <w:autoSpaceDE w:val="0"/>
        <w:autoSpaceDN w:val="0"/>
        <w:adjustRightInd w:val="0"/>
        <w:textAlignment w:val="baseline"/>
        <w:rPr>
          <w:rFonts w:ascii="Arial" w:hAnsi="Arial" w:cs="Arial"/>
          <w:b/>
          <w:i/>
        </w:rPr>
      </w:pPr>
      <w:r w:rsidRPr="00D11826">
        <w:rPr>
          <w:rFonts w:ascii="Arial" w:hAnsi="Arial" w:cs="Arial"/>
          <w:i/>
        </w:rPr>
        <w:t xml:space="preserve">Serve as an advocate for continuity of care and promote quality and access to healthcare for the patient and family. </w:t>
      </w:r>
    </w:p>
    <w:p w14:paraId="68134567" w14:textId="77777777" w:rsidR="006D704B" w:rsidRPr="00D11826" w:rsidRDefault="006D704B" w:rsidP="006D704B">
      <w:pPr>
        <w:rPr>
          <w:rFonts w:ascii="Arial" w:hAnsi="Arial" w:cs="Arial"/>
          <w:sz w:val="24"/>
        </w:rPr>
      </w:pPr>
    </w:p>
    <w:p w14:paraId="465A7395" w14:textId="77777777" w:rsidR="006D704B" w:rsidRPr="00D11826" w:rsidRDefault="006D704B" w:rsidP="006D704B">
      <w:pPr>
        <w:rPr>
          <w:rFonts w:ascii="Arial" w:hAnsi="Arial" w:cs="Arial"/>
          <w:sz w:val="24"/>
        </w:rPr>
      </w:pPr>
    </w:p>
    <w:p w14:paraId="4AC715D1" w14:textId="14D57A03" w:rsidR="00715BAC" w:rsidRPr="006D704B" w:rsidRDefault="006D704B">
      <w:pPr>
        <w:rPr>
          <w:rFonts w:ascii="Arial" w:hAnsi="Arial" w:cs="Arial"/>
          <w:sz w:val="24"/>
        </w:rPr>
      </w:pPr>
      <w:r w:rsidRPr="00D11826">
        <w:rPr>
          <w:rFonts w:ascii="Arial" w:hAnsi="Arial" w:cs="Arial"/>
          <w:sz w:val="24"/>
        </w:rPr>
        <w:t>*Competent is defined as the ability to do; proficient is defined as the ability to do well</w:t>
      </w:r>
      <w:r>
        <w:rPr>
          <w:rFonts w:ascii="Arial" w:hAnsi="Arial" w:cs="Arial"/>
          <w:sz w:val="24"/>
        </w:rPr>
        <w:t>,</w:t>
      </w:r>
      <w:r w:rsidRPr="00D11826">
        <w:rPr>
          <w:rFonts w:ascii="Arial" w:hAnsi="Arial" w:cs="Arial"/>
          <w:sz w:val="24"/>
        </w:rPr>
        <w:t xml:space="preserve"> and mastery is defined as the ability to do brilliantly </w:t>
      </w:r>
      <w:proofErr w:type="gramStart"/>
      <w:r w:rsidRPr="00D11826">
        <w:rPr>
          <w:rFonts w:ascii="Arial" w:hAnsi="Arial" w:cs="Arial"/>
          <w:sz w:val="24"/>
        </w:rPr>
        <w:t>at</w:t>
      </w:r>
      <w:proofErr w:type="gramEnd"/>
      <w:r w:rsidRPr="00D11826">
        <w:rPr>
          <w:rFonts w:ascii="Arial" w:hAnsi="Arial" w:cs="Arial"/>
          <w:sz w:val="24"/>
        </w:rPr>
        <w:t xml:space="preserve"> every occasion.</w:t>
      </w:r>
    </w:p>
    <w:p w14:paraId="529CE065" w14:textId="4F9348EC" w:rsidR="00715BAC" w:rsidRDefault="00715BAC">
      <w:pPr>
        <w:rPr>
          <w:rFonts w:ascii="Calibri" w:eastAsia="Calibri" w:hAnsi="Calibri" w:cs="Calibri"/>
          <w:sz w:val="24"/>
          <w:szCs w:val="24"/>
        </w:rPr>
      </w:pPr>
    </w:p>
    <w:p w14:paraId="60615DC6" w14:textId="12575F2E" w:rsidR="006D704B" w:rsidRDefault="006D704B">
      <w:pPr>
        <w:rPr>
          <w:rFonts w:ascii="Calibri" w:eastAsia="Calibri" w:hAnsi="Calibri" w:cs="Calibri"/>
          <w:sz w:val="24"/>
          <w:szCs w:val="24"/>
        </w:rPr>
      </w:pPr>
    </w:p>
    <w:p w14:paraId="3CEB30EB" w14:textId="77777777" w:rsidR="006D704B" w:rsidRDefault="006D704B">
      <w:pPr>
        <w:rPr>
          <w:rFonts w:ascii="Calibri" w:eastAsia="Calibri" w:hAnsi="Calibri" w:cs="Calibri"/>
          <w:sz w:val="24"/>
          <w:szCs w:val="24"/>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6C6A661E" w14:textId="77777777">
        <w:tc>
          <w:tcPr>
            <w:tcW w:w="9350" w:type="dxa"/>
            <w:shd w:val="clear" w:color="auto" w:fill="D9D9D9"/>
          </w:tcPr>
          <w:p w14:paraId="67596AFD" w14:textId="77777777" w:rsidR="00715BAC" w:rsidRDefault="00F75487">
            <w:pPr>
              <w:rPr>
                <w:rFonts w:ascii="Calibri" w:eastAsia="Calibri" w:hAnsi="Calibri" w:cs="Calibri"/>
                <w:sz w:val="24"/>
                <w:szCs w:val="24"/>
              </w:rPr>
            </w:pPr>
            <w:r>
              <w:rPr>
                <w:rFonts w:ascii="Calibri" w:eastAsia="Calibri" w:hAnsi="Calibri" w:cs="Calibri"/>
                <w:b/>
                <w:sz w:val="24"/>
                <w:szCs w:val="24"/>
              </w:rPr>
              <w:lastRenderedPageBreak/>
              <w:t>COURSE REQUIREMENTS</w:t>
            </w:r>
          </w:p>
        </w:tc>
      </w:tr>
    </w:tbl>
    <w:p w14:paraId="48DC708E" w14:textId="77777777" w:rsidR="00715BAC" w:rsidRDefault="00715BAC">
      <w:pPr>
        <w:rPr>
          <w:rFonts w:ascii="Calibri" w:eastAsia="Calibri" w:hAnsi="Calibri" w:cs="Calibri"/>
          <w:sz w:val="24"/>
          <w:szCs w:val="24"/>
        </w:rPr>
      </w:pPr>
    </w:p>
    <w:p w14:paraId="4AD99786" w14:textId="21663DA0" w:rsidR="00C32257" w:rsidRDefault="00C32257">
      <w:pPr>
        <w:rPr>
          <w:rFonts w:ascii="Calibri" w:eastAsia="Calibri" w:hAnsi="Calibri" w:cs="Calibri"/>
          <w:b/>
          <w:bCs/>
          <w:sz w:val="24"/>
          <w:szCs w:val="24"/>
        </w:rPr>
      </w:pPr>
      <w:r w:rsidRPr="00C32257">
        <w:rPr>
          <w:rFonts w:ascii="Calibri" w:eastAsia="Calibri" w:hAnsi="Calibri" w:cs="Calibri"/>
          <w:b/>
          <w:bCs/>
          <w:sz w:val="24"/>
          <w:szCs w:val="24"/>
        </w:rPr>
        <w:t>HYBRID COURSES DURING PANDEMIC</w:t>
      </w:r>
    </w:p>
    <w:p w14:paraId="3774F4DC" w14:textId="6B4C6E7A" w:rsidR="00C32257" w:rsidRPr="006D704B" w:rsidRDefault="00C32257" w:rsidP="00C32257">
      <w:pPr>
        <w:pStyle w:val="ListParagraph"/>
        <w:numPr>
          <w:ilvl w:val="0"/>
          <w:numId w:val="30"/>
        </w:numPr>
        <w:rPr>
          <w:rFonts w:asciiTheme="majorHAnsi" w:eastAsia="Calibri" w:hAnsiTheme="majorHAnsi" w:cstheme="majorHAnsi"/>
          <w:sz w:val="24"/>
          <w:szCs w:val="24"/>
        </w:rPr>
      </w:pPr>
      <w:r w:rsidRPr="006D704B">
        <w:rPr>
          <w:rFonts w:asciiTheme="majorHAnsi" w:hAnsiTheme="majorHAnsi" w:cstheme="majorHAnsi"/>
          <w:sz w:val="24"/>
          <w:szCs w:val="24"/>
        </w:rPr>
        <w:t xml:space="preserve">Absentee Policy THEORY/ON-CAMPUS LAB ATTENDANCE POLICY Class and on-campus lab attendance is essential. Attendance is based on the policies stated in the Texarkana College Student Handbook (Absentee Policy). Refer to the individual course syllabi for the course attendance requirements. Students are expected to regularly attend all classes for which they are registered. Responsibility for work missed because of illness, school business, or other circumstances is placed on the student. The student is responsible to see the instructor to </w:t>
      </w:r>
      <w:proofErr w:type="gramStart"/>
      <w:r w:rsidRPr="006D704B">
        <w:rPr>
          <w:rFonts w:asciiTheme="majorHAnsi" w:hAnsiTheme="majorHAnsi" w:cstheme="majorHAnsi"/>
          <w:sz w:val="24"/>
          <w:szCs w:val="24"/>
        </w:rPr>
        <w:t>make arrangements</w:t>
      </w:r>
      <w:proofErr w:type="gramEnd"/>
      <w:r w:rsidRPr="006D704B">
        <w:rPr>
          <w:rFonts w:asciiTheme="majorHAnsi" w:hAnsiTheme="majorHAnsi" w:cstheme="majorHAnsi"/>
          <w:sz w:val="24"/>
          <w:szCs w:val="24"/>
        </w:rPr>
        <w:t xml:space="preserve"> to make up missed work. </w:t>
      </w:r>
      <w:r w:rsidRPr="006D704B">
        <w:rPr>
          <w:rFonts w:asciiTheme="majorHAnsi" w:eastAsia="Calibri" w:hAnsiTheme="majorHAnsi" w:cstheme="majorHAnsi"/>
          <w:sz w:val="24"/>
          <w:szCs w:val="24"/>
        </w:rPr>
        <w:t xml:space="preserve">If the student anticipates an absence from class, it is the responsibility of each </w:t>
      </w:r>
      <w:proofErr w:type="gramStart"/>
      <w:r w:rsidRPr="006D704B">
        <w:rPr>
          <w:rFonts w:asciiTheme="majorHAnsi" w:eastAsia="Calibri" w:hAnsiTheme="majorHAnsi" w:cstheme="majorHAnsi"/>
          <w:sz w:val="24"/>
          <w:szCs w:val="24"/>
        </w:rPr>
        <w:t>student</w:t>
      </w:r>
      <w:proofErr w:type="gramEnd"/>
      <w:r w:rsidRPr="006D704B">
        <w:rPr>
          <w:rFonts w:asciiTheme="majorHAnsi" w:eastAsia="Calibri" w:hAnsiTheme="majorHAnsi" w:cstheme="majorHAnsi"/>
          <w:sz w:val="24"/>
          <w:szCs w:val="24"/>
        </w:rPr>
        <w:t xml:space="preserve"> </w:t>
      </w:r>
    </w:p>
    <w:p w14:paraId="28F38BF9" w14:textId="7935CE03" w:rsidR="00C32257" w:rsidRPr="006D704B" w:rsidRDefault="00C32257" w:rsidP="00602A22">
      <w:pPr>
        <w:rPr>
          <w:rFonts w:asciiTheme="majorHAnsi" w:hAnsiTheme="majorHAnsi" w:cstheme="majorHAnsi"/>
          <w:sz w:val="24"/>
          <w:szCs w:val="24"/>
        </w:rPr>
      </w:pPr>
      <w:r w:rsidRPr="006D704B">
        <w:rPr>
          <w:rFonts w:asciiTheme="majorHAnsi" w:eastAsia="Calibri" w:hAnsiTheme="majorHAnsi" w:cstheme="majorHAnsi"/>
          <w:sz w:val="24"/>
          <w:szCs w:val="24"/>
        </w:rPr>
        <w:tab/>
        <w:t xml:space="preserve">to contact the course leader regarding class absence in advance of the absence.  If an </w:t>
      </w:r>
      <w:r w:rsidRPr="006D704B">
        <w:rPr>
          <w:rFonts w:asciiTheme="majorHAnsi" w:eastAsia="Calibri" w:hAnsiTheme="majorHAnsi" w:cstheme="majorHAnsi"/>
          <w:sz w:val="24"/>
          <w:szCs w:val="24"/>
        </w:rPr>
        <w:tab/>
        <w:t>unexpected absence or tardy occurs the instructor is to be notified as soon as possible.</w:t>
      </w:r>
    </w:p>
    <w:p w14:paraId="4E21A962" w14:textId="77777777" w:rsidR="00C32257" w:rsidRPr="006D704B" w:rsidRDefault="00C32257">
      <w:pPr>
        <w:rPr>
          <w:rFonts w:asciiTheme="majorHAnsi" w:hAnsiTheme="majorHAnsi" w:cstheme="majorHAnsi"/>
          <w:sz w:val="24"/>
          <w:szCs w:val="24"/>
        </w:rPr>
      </w:pPr>
    </w:p>
    <w:p w14:paraId="0567284E" w14:textId="77777777" w:rsidR="00602A22" w:rsidRPr="006D704B" w:rsidRDefault="00C32257" w:rsidP="00602A22">
      <w:pPr>
        <w:ind w:left="720"/>
        <w:rPr>
          <w:rFonts w:asciiTheme="majorHAnsi" w:hAnsiTheme="majorHAnsi" w:cstheme="majorHAnsi"/>
          <w:sz w:val="24"/>
          <w:szCs w:val="24"/>
        </w:rPr>
      </w:pPr>
      <w:r w:rsidRPr="006D704B">
        <w:rPr>
          <w:rFonts w:asciiTheme="majorHAnsi" w:hAnsiTheme="majorHAnsi" w:cstheme="majorHAnsi"/>
          <w:sz w:val="24"/>
          <w:szCs w:val="24"/>
        </w:rPr>
        <w:t xml:space="preserve">TARDY POLICY FOR CLASS AND CLINICAL Three (3) </w:t>
      </w:r>
      <w:proofErr w:type="spellStart"/>
      <w:r w:rsidRPr="006D704B">
        <w:rPr>
          <w:rFonts w:asciiTheme="majorHAnsi" w:hAnsiTheme="majorHAnsi" w:cstheme="majorHAnsi"/>
          <w:sz w:val="24"/>
          <w:szCs w:val="24"/>
        </w:rPr>
        <w:t>tardies</w:t>
      </w:r>
      <w:proofErr w:type="spellEnd"/>
      <w:r w:rsidRPr="006D704B">
        <w:rPr>
          <w:rFonts w:asciiTheme="majorHAnsi" w:hAnsiTheme="majorHAnsi" w:cstheme="majorHAnsi"/>
          <w:sz w:val="24"/>
          <w:szCs w:val="24"/>
        </w:rPr>
        <w:t xml:space="preserve"> will equal one (1) absence. Tardy is defined as being up to 15 minutes late or leaving up to 15 minutes early. Being more than 15 minutes late or leaving more than 15 minutes early will constitute an absence. </w:t>
      </w:r>
    </w:p>
    <w:p w14:paraId="4DD0984C" w14:textId="77777777" w:rsidR="00602A22" w:rsidRPr="006D704B" w:rsidRDefault="00602A22" w:rsidP="00602A22">
      <w:pPr>
        <w:ind w:left="720"/>
        <w:rPr>
          <w:rFonts w:asciiTheme="majorHAnsi" w:hAnsiTheme="majorHAnsi" w:cstheme="majorHAnsi"/>
          <w:sz w:val="24"/>
          <w:szCs w:val="24"/>
        </w:rPr>
      </w:pPr>
    </w:p>
    <w:p w14:paraId="2DB6138A" w14:textId="77777777" w:rsidR="006D704B" w:rsidRPr="006D704B" w:rsidRDefault="00C32257" w:rsidP="00602A22">
      <w:pPr>
        <w:ind w:left="720"/>
        <w:rPr>
          <w:rFonts w:asciiTheme="majorHAnsi" w:hAnsiTheme="majorHAnsi" w:cstheme="majorHAnsi"/>
          <w:sz w:val="24"/>
          <w:szCs w:val="24"/>
        </w:rPr>
      </w:pPr>
      <w:r w:rsidRPr="006D704B">
        <w:rPr>
          <w:rFonts w:asciiTheme="majorHAnsi" w:hAnsiTheme="majorHAnsi" w:cstheme="majorHAnsi"/>
          <w:sz w:val="24"/>
          <w:szCs w:val="24"/>
        </w:rPr>
        <w:t xml:space="preserve">CLINICAL ATTENDANCE POLICY Because of the importance of the clinical component, the student is expected to be present for all scheduled clinical days. However, if due to emergencies or extenuating circumstances, </w:t>
      </w:r>
      <w:proofErr w:type="spellStart"/>
      <w:r w:rsidRPr="006D704B">
        <w:rPr>
          <w:rFonts w:asciiTheme="majorHAnsi" w:hAnsiTheme="majorHAnsi" w:cstheme="majorHAnsi"/>
          <w:sz w:val="24"/>
          <w:szCs w:val="24"/>
        </w:rPr>
        <w:t>tardies</w:t>
      </w:r>
      <w:proofErr w:type="spellEnd"/>
      <w:r w:rsidRPr="006D704B">
        <w:rPr>
          <w:rFonts w:asciiTheme="majorHAnsi" w:hAnsiTheme="majorHAnsi" w:cstheme="majorHAnsi"/>
          <w:sz w:val="24"/>
          <w:szCs w:val="24"/>
        </w:rPr>
        <w:t xml:space="preserve"> and/or absences do occur, the following policy will apply: </w:t>
      </w:r>
    </w:p>
    <w:p w14:paraId="3D17A93D" w14:textId="605EBE44" w:rsidR="006D704B" w:rsidRPr="006D704B" w:rsidRDefault="00C32257" w:rsidP="00602A22">
      <w:pPr>
        <w:ind w:left="720"/>
        <w:rPr>
          <w:rFonts w:asciiTheme="majorHAnsi" w:hAnsiTheme="majorHAnsi" w:cstheme="majorHAnsi"/>
          <w:sz w:val="24"/>
          <w:szCs w:val="24"/>
        </w:rPr>
      </w:pPr>
      <w:r w:rsidRPr="006D704B">
        <w:rPr>
          <w:rFonts w:asciiTheme="majorHAnsi" w:hAnsiTheme="majorHAnsi" w:cstheme="majorHAnsi"/>
          <w:sz w:val="24"/>
          <w:szCs w:val="24"/>
        </w:rPr>
        <w:t xml:space="preserve">1A. Vocational Nursing Program Students: Exceeding three (3) clinical absences during a semester,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w:t>
      </w:r>
      <w:proofErr w:type="gramStart"/>
      <w:r w:rsidRPr="006D704B">
        <w:rPr>
          <w:rFonts w:asciiTheme="majorHAnsi" w:hAnsiTheme="majorHAnsi" w:cstheme="majorHAnsi"/>
          <w:sz w:val="24"/>
          <w:szCs w:val="24"/>
        </w:rPr>
        <w:t>C.</w:t>
      </w:r>
      <w:proofErr w:type="gramEnd"/>
      <w:r w:rsidRPr="006D704B">
        <w:rPr>
          <w:rFonts w:asciiTheme="majorHAnsi" w:hAnsiTheme="majorHAnsi" w:cstheme="majorHAnsi"/>
          <w:sz w:val="24"/>
          <w:szCs w:val="24"/>
        </w:rPr>
        <w:t xml:space="preserve"> or D at the time of drop will receive a “D” for the course; students with an “F” clinical average at the time of drop will receive an “F”). The students are ultimately responsible for adhering to the attendance policy and keeping track of their absences. </w:t>
      </w:r>
    </w:p>
    <w:p w14:paraId="39288A6D" w14:textId="77777777" w:rsidR="006D704B" w:rsidRPr="006D704B" w:rsidRDefault="006D704B" w:rsidP="00602A22">
      <w:pPr>
        <w:ind w:left="720"/>
        <w:rPr>
          <w:rFonts w:asciiTheme="majorHAnsi" w:hAnsiTheme="majorHAnsi" w:cstheme="majorHAnsi"/>
          <w:sz w:val="24"/>
          <w:szCs w:val="24"/>
        </w:rPr>
      </w:pPr>
    </w:p>
    <w:p w14:paraId="7948CAEE" w14:textId="3D1870FF" w:rsidR="006D704B" w:rsidRPr="006D704B" w:rsidRDefault="00C32257" w:rsidP="006D704B">
      <w:pPr>
        <w:ind w:left="720"/>
        <w:rPr>
          <w:rFonts w:asciiTheme="majorHAnsi" w:hAnsiTheme="majorHAnsi" w:cstheme="majorHAnsi"/>
          <w:sz w:val="24"/>
          <w:szCs w:val="24"/>
        </w:rPr>
      </w:pPr>
      <w:r w:rsidRPr="006D704B">
        <w:rPr>
          <w:rFonts w:asciiTheme="majorHAnsi" w:hAnsiTheme="majorHAnsi" w:cstheme="majorHAnsi"/>
          <w:sz w:val="24"/>
          <w:szCs w:val="24"/>
          <w:highlight w:val="yellow"/>
        </w:rPr>
        <w:t>1B. Associate Degree and Transition Program Students:</w:t>
      </w:r>
      <w:r w:rsidRPr="006D704B">
        <w:rPr>
          <w:rFonts w:asciiTheme="majorHAnsi" w:hAnsiTheme="majorHAnsi" w:cstheme="majorHAnsi"/>
          <w:sz w:val="24"/>
          <w:szCs w:val="24"/>
        </w:rPr>
        <w:t xml:space="preserve"> Exceeding two (2) clinical absences during a semester,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C or D at the time of drop will receive a “D” for the course; students with an “F” clinical average at the time of drop will receive an “F”). The students are ultimately responsible for adhering to the attendance policy and keeping track of their absences.</w:t>
      </w:r>
    </w:p>
    <w:p w14:paraId="6DB3B4A2" w14:textId="2225AE6E" w:rsidR="006D704B" w:rsidRPr="006D704B" w:rsidRDefault="006D704B" w:rsidP="006D704B">
      <w:pPr>
        <w:ind w:left="720"/>
        <w:rPr>
          <w:rFonts w:asciiTheme="majorHAnsi" w:hAnsiTheme="majorHAnsi" w:cstheme="majorHAnsi"/>
          <w:sz w:val="24"/>
          <w:szCs w:val="24"/>
        </w:rPr>
      </w:pPr>
    </w:p>
    <w:p w14:paraId="1AA163F1" w14:textId="369C41A7" w:rsidR="006D704B" w:rsidRPr="006D704B" w:rsidRDefault="006D704B" w:rsidP="006D704B">
      <w:pPr>
        <w:pStyle w:val="ListParagraph"/>
        <w:numPr>
          <w:ilvl w:val="1"/>
          <w:numId w:val="30"/>
        </w:numPr>
        <w:rPr>
          <w:rFonts w:asciiTheme="majorHAnsi" w:hAnsiTheme="majorHAnsi" w:cstheme="majorHAnsi"/>
          <w:sz w:val="24"/>
          <w:szCs w:val="24"/>
        </w:rPr>
      </w:pPr>
      <w:r w:rsidRPr="006D704B">
        <w:rPr>
          <w:rFonts w:asciiTheme="majorHAnsi" w:hAnsiTheme="majorHAnsi" w:cstheme="majorHAnsi"/>
          <w:sz w:val="24"/>
          <w:szCs w:val="24"/>
        </w:rPr>
        <w:t xml:space="preserve">Students who are required to be absent in clinical due to a </w:t>
      </w:r>
      <w:r w:rsidRPr="006D704B">
        <w:rPr>
          <w:rFonts w:asciiTheme="majorHAnsi" w:hAnsiTheme="majorHAnsi" w:cstheme="majorHAnsi"/>
          <w:b/>
          <w:bCs/>
          <w:sz w:val="24"/>
          <w:szCs w:val="24"/>
        </w:rPr>
        <w:t>mandated quarantine</w:t>
      </w:r>
      <w:r w:rsidRPr="006D704B">
        <w:rPr>
          <w:rFonts w:asciiTheme="majorHAnsi" w:hAnsiTheme="majorHAnsi" w:cstheme="majorHAnsi"/>
          <w:sz w:val="24"/>
          <w:szCs w:val="24"/>
        </w:rPr>
        <w:t xml:space="preserve"> will be required to make up the missed clinical attendance </w:t>
      </w:r>
      <w:r w:rsidRPr="006D704B">
        <w:rPr>
          <w:rFonts w:asciiTheme="majorHAnsi" w:hAnsiTheme="majorHAnsi" w:cstheme="majorHAnsi"/>
          <w:sz w:val="24"/>
          <w:szCs w:val="24"/>
          <w:highlight w:val="yellow"/>
        </w:rPr>
        <w:t>by</w:t>
      </w:r>
      <w:r w:rsidRPr="006D704B">
        <w:rPr>
          <w:rFonts w:asciiTheme="majorHAnsi" w:hAnsiTheme="majorHAnsi" w:cstheme="majorHAnsi"/>
          <w:sz w:val="24"/>
          <w:szCs w:val="24"/>
        </w:rPr>
        <w:t xml:space="preserve"> the end of the semester </w:t>
      </w:r>
      <w:r w:rsidRPr="006D704B">
        <w:rPr>
          <w:rFonts w:asciiTheme="majorHAnsi" w:hAnsiTheme="majorHAnsi" w:cstheme="majorHAnsi"/>
          <w:b/>
          <w:bCs/>
          <w:sz w:val="24"/>
          <w:szCs w:val="24"/>
        </w:rPr>
        <w:t>or</w:t>
      </w:r>
      <w:r w:rsidRPr="006D704B">
        <w:rPr>
          <w:rFonts w:asciiTheme="majorHAnsi" w:hAnsiTheme="majorHAnsi" w:cstheme="majorHAnsi"/>
          <w:sz w:val="24"/>
          <w:szCs w:val="24"/>
        </w:rPr>
        <w:t xml:space="preserve"> through virtual online assignments. Clinical grades will be </w:t>
      </w:r>
      <w:r w:rsidRPr="006D704B">
        <w:rPr>
          <w:rFonts w:asciiTheme="majorHAnsi" w:hAnsiTheme="majorHAnsi" w:cstheme="majorHAnsi"/>
          <w:sz w:val="24"/>
          <w:szCs w:val="24"/>
        </w:rPr>
        <w:lastRenderedPageBreak/>
        <w:t>given for the virtual clinical days and/or make-up days. The student will not be given a course grade until the virtual online clinical or make-up days are completed. Clinical absences related to mandated quarantine guidelines will not be counted against the student when appropriate documentation from Healthcare Provider/ Physician has been provided to Team Coordinators and/or Dean.</w:t>
      </w:r>
    </w:p>
    <w:p w14:paraId="22928F7B" w14:textId="3FBA50A7" w:rsidR="00C32257" w:rsidRDefault="00C32257">
      <w:pPr>
        <w:rPr>
          <w:rFonts w:asciiTheme="majorHAnsi" w:eastAsia="Calibri" w:hAnsiTheme="majorHAnsi" w:cstheme="majorHAnsi"/>
          <w:b/>
          <w:bCs/>
          <w:sz w:val="24"/>
          <w:szCs w:val="24"/>
        </w:rPr>
      </w:pPr>
    </w:p>
    <w:p w14:paraId="69B4E3FE" w14:textId="25C06C9B" w:rsidR="00602A22" w:rsidRDefault="00602A22" w:rsidP="00602A22">
      <w:pPr>
        <w:ind w:left="720"/>
        <w:rPr>
          <w:rFonts w:asciiTheme="majorHAnsi" w:hAnsiTheme="majorHAnsi" w:cstheme="majorHAnsi"/>
          <w:sz w:val="24"/>
          <w:szCs w:val="24"/>
        </w:rPr>
      </w:pPr>
      <w:r>
        <w:rPr>
          <w:rFonts w:asciiTheme="majorHAnsi" w:eastAsia="Calibri" w:hAnsiTheme="majorHAnsi" w:cstheme="majorHAnsi"/>
          <w:b/>
          <w:bCs/>
          <w:sz w:val="24"/>
          <w:szCs w:val="24"/>
        </w:rPr>
        <w:t>NOTE</w:t>
      </w:r>
      <w:r w:rsidRPr="00602A22">
        <w:rPr>
          <w:rFonts w:asciiTheme="majorHAnsi" w:eastAsia="Calibri" w:hAnsiTheme="majorHAnsi" w:cstheme="majorHAnsi"/>
          <w:b/>
          <w:bCs/>
          <w:sz w:val="24"/>
          <w:szCs w:val="24"/>
        </w:rPr>
        <w:t xml:space="preserve">: </w:t>
      </w:r>
      <w:r w:rsidRPr="00602A22">
        <w:rPr>
          <w:rFonts w:asciiTheme="majorHAnsi" w:hAnsiTheme="majorHAnsi" w:cstheme="majorHAnsi"/>
          <w:sz w:val="24"/>
          <w:szCs w:val="24"/>
        </w:rPr>
        <w:t>If a qualified faculty member is not available to substitute for a group assigned to clinical, the group may be sent home and be required to do a scheduled make-up day prior to the end of the semester.</w:t>
      </w:r>
    </w:p>
    <w:p w14:paraId="621349DA" w14:textId="77777777" w:rsidR="006D704B" w:rsidRPr="00602A22" w:rsidRDefault="006D704B" w:rsidP="00602A22">
      <w:pPr>
        <w:ind w:left="720"/>
        <w:rPr>
          <w:rFonts w:asciiTheme="majorHAnsi" w:eastAsia="Calibri" w:hAnsiTheme="majorHAnsi" w:cstheme="majorHAnsi"/>
          <w:b/>
          <w:bCs/>
          <w:sz w:val="24"/>
          <w:szCs w:val="24"/>
        </w:rPr>
      </w:pPr>
    </w:p>
    <w:p w14:paraId="656E7ABF" w14:textId="77777777" w:rsidR="00715BAC" w:rsidRDefault="00F75487">
      <w:pPr>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To enhance comprehension and retention of classroom lectures, students may use</w:t>
      </w:r>
    </w:p>
    <w:p w14:paraId="5A67EB25" w14:textId="77777777" w:rsidR="00715BAC" w:rsidRDefault="00F75487">
      <w:pPr>
        <w:rPr>
          <w:rFonts w:ascii="Calibri" w:eastAsia="Calibri" w:hAnsi="Calibri" w:cs="Calibri"/>
          <w:sz w:val="24"/>
          <w:szCs w:val="24"/>
        </w:rPr>
      </w:pPr>
      <w:r>
        <w:rPr>
          <w:rFonts w:ascii="Calibri" w:eastAsia="Calibri" w:hAnsi="Calibri" w:cs="Calibri"/>
          <w:sz w:val="24"/>
          <w:szCs w:val="24"/>
        </w:rPr>
        <w:tab/>
        <w:t>personal recorders once permission has been gained from instructors and classmates.</w:t>
      </w:r>
    </w:p>
    <w:p w14:paraId="5FB4CAA6" w14:textId="77777777" w:rsidR="00715BAC" w:rsidRDefault="00F75487">
      <w:pPr>
        <w:rPr>
          <w:rFonts w:ascii="Calibri" w:eastAsia="Calibri" w:hAnsi="Calibri" w:cs="Calibri"/>
          <w:sz w:val="24"/>
          <w:szCs w:val="24"/>
        </w:rPr>
      </w:pPr>
      <w:r>
        <w:rPr>
          <w:rFonts w:ascii="Calibri" w:eastAsia="Calibri" w:hAnsi="Calibri" w:cs="Calibri"/>
          <w:sz w:val="24"/>
          <w:szCs w:val="24"/>
        </w:rPr>
        <w:tab/>
        <w:t>The recorder is the responsibility of the student.</w:t>
      </w:r>
    </w:p>
    <w:p w14:paraId="35CF24D6" w14:textId="77777777" w:rsidR="00715BAC" w:rsidRDefault="00715BAC">
      <w:pPr>
        <w:rPr>
          <w:rFonts w:ascii="Calibri" w:eastAsia="Calibri" w:hAnsi="Calibri" w:cs="Calibri"/>
          <w:sz w:val="24"/>
          <w:szCs w:val="24"/>
        </w:rPr>
      </w:pPr>
    </w:p>
    <w:p w14:paraId="66C4FA1C" w14:textId="77777777" w:rsidR="00715BAC" w:rsidRDefault="00F75487">
      <w:pP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 xml:space="preserve">Students may be required to attend local professional seminars.  A nominal fee will </w:t>
      </w:r>
      <w:proofErr w:type="gramStart"/>
      <w:r>
        <w:rPr>
          <w:rFonts w:ascii="Calibri" w:eastAsia="Calibri" w:hAnsi="Calibri" w:cs="Calibri"/>
          <w:sz w:val="24"/>
          <w:szCs w:val="24"/>
        </w:rPr>
        <w:t>be</w:t>
      </w:r>
      <w:proofErr w:type="gramEnd"/>
      <w:r>
        <w:rPr>
          <w:rFonts w:ascii="Calibri" w:eastAsia="Calibri" w:hAnsi="Calibri" w:cs="Calibri"/>
          <w:sz w:val="24"/>
          <w:szCs w:val="24"/>
        </w:rPr>
        <w:t xml:space="preserve"> </w:t>
      </w:r>
    </w:p>
    <w:p w14:paraId="2DBBF23E"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assessed at the registration of the seminar </w:t>
      </w:r>
      <w:proofErr w:type="gramStart"/>
      <w:r>
        <w:rPr>
          <w:rFonts w:ascii="Calibri" w:eastAsia="Calibri" w:hAnsi="Calibri" w:cs="Calibri"/>
          <w:sz w:val="24"/>
          <w:szCs w:val="24"/>
        </w:rPr>
        <w:t>during the course of</w:t>
      </w:r>
      <w:proofErr w:type="gramEnd"/>
      <w:r>
        <w:rPr>
          <w:rFonts w:ascii="Calibri" w:eastAsia="Calibri" w:hAnsi="Calibri" w:cs="Calibri"/>
          <w:sz w:val="24"/>
          <w:szCs w:val="24"/>
        </w:rPr>
        <w:t xml:space="preserve"> the seminar.  </w:t>
      </w:r>
      <w:proofErr w:type="gramStart"/>
      <w:r>
        <w:rPr>
          <w:rFonts w:ascii="Calibri" w:eastAsia="Calibri" w:hAnsi="Calibri" w:cs="Calibri"/>
          <w:sz w:val="24"/>
          <w:szCs w:val="24"/>
        </w:rPr>
        <w:t>When</w:t>
      </w:r>
      <w:proofErr w:type="gramEnd"/>
      <w:r>
        <w:rPr>
          <w:rFonts w:ascii="Calibri" w:eastAsia="Calibri" w:hAnsi="Calibri" w:cs="Calibri"/>
          <w:sz w:val="24"/>
          <w:szCs w:val="24"/>
        </w:rPr>
        <w:t xml:space="preserve"> </w:t>
      </w:r>
    </w:p>
    <w:p w14:paraId="1E4907D9"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possible the dates are announced well in advance of the seminar.  If the seminar is </w:t>
      </w:r>
    </w:p>
    <w:p w14:paraId="72BEC2B5"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required in lieu of class time, the student is expected to be in attendance for the entire </w:t>
      </w:r>
    </w:p>
    <w:p w14:paraId="1B408069" w14:textId="77777777" w:rsidR="00715BAC" w:rsidRDefault="00F75487">
      <w:pPr>
        <w:rPr>
          <w:rFonts w:ascii="Calibri" w:eastAsia="Calibri" w:hAnsi="Calibri" w:cs="Calibri"/>
          <w:sz w:val="24"/>
          <w:szCs w:val="24"/>
        </w:rPr>
      </w:pPr>
      <w:r>
        <w:rPr>
          <w:rFonts w:ascii="Calibri" w:eastAsia="Calibri" w:hAnsi="Calibri" w:cs="Calibri"/>
          <w:sz w:val="24"/>
          <w:szCs w:val="24"/>
        </w:rPr>
        <w:tab/>
        <w:t>seminar.</w:t>
      </w:r>
    </w:p>
    <w:p w14:paraId="148AE9EE" w14:textId="77777777" w:rsidR="00715BAC" w:rsidRDefault="00715BAC">
      <w:pPr>
        <w:rPr>
          <w:rFonts w:ascii="Calibri" w:eastAsia="Calibri" w:hAnsi="Calibri" w:cs="Calibri"/>
          <w:sz w:val="24"/>
          <w:szCs w:val="24"/>
        </w:rPr>
      </w:pPr>
    </w:p>
    <w:p w14:paraId="303D0243" w14:textId="77777777" w:rsidR="00715BAC" w:rsidRDefault="00F75487">
      <w:pPr>
        <w:ind w:left="720" w:hanging="720"/>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rPr>
        <w:tab/>
        <w:t xml:space="preserve">Multiple choice examinations, in which unit objectives are tested, are given throughout the semester.  Alternative format questions may be used.  At least 60% of all the </w:t>
      </w:r>
    </w:p>
    <w:p w14:paraId="2F8CA406"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questions in RNSG 1412 will be at the application level.  The examination will be timed.  </w:t>
      </w:r>
    </w:p>
    <w:p w14:paraId="417D524C"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The time allotted throughout the Associate Degree Nursing program is 1 minute per </w:t>
      </w:r>
    </w:p>
    <w:p w14:paraId="248C447C" w14:textId="23FAEF00" w:rsidR="00715BAC" w:rsidRDefault="00F75487" w:rsidP="000761E8">
      <w:pPr>
        <w:rPr>
          <w:rFonts w:ascii="Calibri" w:eastAsia="Calibri" w:hAnsi="Calibri" w:cs="Calibri"/>
          <w:sz w:val="24"/>
          <w:szCs w:val="24"/>
        </w:rPr>
      </w:pPr>
      <w:r>
        <w:rPr>
          <w:rFonts w:ascii="Calibri" w:eastAsia="Calibri" w:hAnsi="Calibri" w:cs="Calibri"/>
          <w:sz w:val="24"/>
          <w:szCs w:val="24"/>
        </w:rPr>
        <w:tab/>
        <w:t>question.</w:t>
      </w:r>
    </w:p>
    <w:p w14:paraId="342C1493" w14:textId="77777777" w:rsidR="00715BAC" w:rsidRDefault="00715BAC">
      <w:pPr>
        <w:rPr>
          <w:rFonts w:ascii="Calibri" w:eastAsia="Calibri" w:hAnsi="Calibri" w:cs="Calibri"/>
          <w:sz w:val="24"/>
          <w:szCs w:val="24"/>
        </w:rPr>
      </w:pPr>
    </w:p>
    <w:p w14:paraId="121186FE" w14:textId="328BC483" w:rsidR="00715BAC" w:rsidRDefault="00F75487" w:rsidP="000761E8">
      <w:pPr>
        <w:ind w:left="720"/>
        <w:rPr>
          <w:rFonts w:ascii="Calibri" w:eastAsia="Calibri" w:hAnsi="Calibri" w:cs="Calibri"/>
          <w:sz w:val="24"/>
          <w:szCs w:val="24"/>
        </w:rPr>
      </w:pPr>
      <w:r>
        <w:rPr>
          <w:rFonts w:ascii="Calibri" w:eastAsia="Calibri" w:hAnsi="Calibri" w:cs="Calibri"/>
          <w:sz w:val="24"/>
          <w:szCs w:val="24"/>
        </w:rPr>
        <w:t>Test grades are made available as soon as possible but no sooner than at the end of the next class day.  The unit exams</w:t>
      </w:r>
      <w:r w:rsidR="000761E8">
        <w:rPr>
          <w:rFonts w:ascii="Calibri" w:eastAsia="Calibri" w:hAnsi="Calibri" w:cs="Calibri"/>
          <w:sz w:val="24"/>
          <w:szCs w:val="24"/>
        </w:rPr>
        <w:t xml:space="preserve"> topics missed may be reviewed</w:t>
      </w:r>
      <w:r>
        <w:rPr>
          <w:rFonts w:ascii="Calibri" w:eastAsia="Calibri" w:hAnsi="Calibri" w:cs="Calibri"/>
          <w:sz w:val="24"/>
          <w:szCs w:val="24"/>
        </w:rPr>
        <w:t xml:space="preserve"> for up to one week following the</w:t>
      </w:r>
      <w:r w:rsidR="000761E8">
        <w:rPr>
          <w:rFonts w:ascii="Calibri" w:eastAsia="Calibri" w:hAnsi="Calibri" w:cs="Calibri"/>
          <w:sz w:val="24"/>
          <w:szCs w:val="24"/>
        </w:rPr>
        <w:t xml:space="preserve"> </w:t>
      </w:r>
      <w:r>
        <w:rPr>
          <w:rFonts w:ascii="Calibri" w:eastAsia="Calibri" w:hAnsi="Calibri" w:cs="Calibri"/>
          <w:sz w:val="24"/>
          <w:szCs w:val="24"/>
        </w:rPr>
        <w:t>examination.  Arrangements for test review should be made with your instructor.  A comprehensive final examination is given at the end of the course.</w:t>
      </w:r>
    </w:p>
    <w:p w14:paraId="45746B4E" w14:textId="77777777" w:rsidR="00715BAC" w:rsidRDefault="00715BAC">
      <w:pPr>
        <w:rPr>
          <w:rFonts w:ascii="Calibri" w:eastAsia="Calibri" w:hAnsi="Calibri" w:cs="Calibri"/>
          <w:sz w:val="24"/>
          <w:szCs w:val="24"/>
        </w:rPr>
      </w:pPr>
    </w:p>
    <w:p w14:paraId="1E456F8C"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Associate Degree Nursing students at Texarkana College are entering a </w:t>
      </w:r>
      <w:proofErr w:type="gramStart"/>
      <w:r>
        <w:rPr>
          <w:rFonts w:ascii="Calibri" w:eastAsia="Calibri" w:hAnsi="Calibri" w:cs="Calibri"/>
          <w:sz w:val="24"/>
          <w:szCs w:val="24"/>
        </w:rPr>
        <w:t>profession</w:t>
      </w:r>
      <w:proofErr w:type="gramEnd"/>
    </w:p>
    <w:p w14:paraId="68D50A06" w14:textId="77777777" w:rsidR="00715BAC" w:rsidRDefault="00F75487">
      <w:pPr>
        <w:rPr>
          <w:rFonts w:ascii="Calibri" w:eastAsia="Calibri" w:hAnsi="Calibri" w:cs="Calibri"/>
          <w:sz w:val="24"/>
          <w:szCs w:val="24"/>
        </w:rPr>
      </w:pPr>
      <w:r>
        <w:rPr>
          <w:rFonts w:ascii="Calibri" w:eastAsia="Calibri" w:hAnsi="Calibri" w:cs="Calibri"/>
          <w:sz w:val="24"/>
          <w:szCs w:val="24"/>
        </w:rPr>
        <w:tab/>
        <w:t>with a stated code of ethics.  Disclosure of the contents of a confidential nature</w:t>
      </w:r>
    </w:p>
    <w:p w14:paraId="4FEE82E9"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such as tests, constitutes a breach of ethics.  Students who do so are subject to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disciplinary action.</w:t>
      </w:r>
    </w:p>
    <w:p w14:paraId="0C2112B8" w14:textId="77777777" w:rsidR="00715BAC" w:rsidRDefault="00715BAC">
      <w:pPr>
        <w:rPr>
          <w:rFonts w:ascii="Calibri" w:eastAsia="Calibri" w:hAnsi="Calibri" w:cs="Calibri"/>
          <w:sz w:val="24"/>
          <w:szCs w:val="24"/>
        </w:rPr>
      </w:pPr>
    </w:p>
    <w:p w14:paraId="6BD7C9CC" w14:textId="77777777" w:rsidR="00715BAC" w:rsidRDefault="00F75487" w:rsidP="00AD16EC">
      <w:pP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z w:val="24"/>
          <w:szCs w:val="24"/>
        </w:rPr>
        <w:tab/>
        <w:t xml:space="preserve">Students are expected to be present for all examinations.  Should it be </w:t>
      </w:r>
      <w:proofErr w:type="gramStart"/>
      <w:r>
        <w:rPr>
          <w:rFonts w:ascii="Calibri" w:eastAsia="Calibri" w:hAnsi="Calibri" w:cs="Calibri"/>
          <w:sz w:val="24"/>
          <w:szCs w:val="24"/>
        </w:rPr>
        <w:t>necessary</w:t>
      </w:r>
      <w:proofErr w:type="gramEnd"/>
    </w:p>
    <w:p w14:paraId="506596B6" w14:textId="6C118ACC" w:rsidR="00715BAC" w:rsidRDefault="00AD16EC" w:rsidP="00AD16EC">
      <w:pPr>
        <w:rPr>
          <w:rFonts w:ascii="Calibri" w:eastAsia="Calibri" w:hAnsi="Calibri" w:cs="Calibri"/>
          <w:sz w:val="24"/>
          <w:szCs w:val="24"/>
        </w:rPr>
      </w:pPr>
      <w:r>
        <w:rPr>
          <w:rFonts w:ascii="Calibri" w:eastAsia="Calibri" w:hAnsi="Calibri" w:cs="Calibri"/>
          <w:sz w:val="24"/>
          <w:szCs w:val="24"/>
        </w:rPr>
        <w:t xml:space="preserve">             </w:t>
      </w:r>
      <w:r w:rsidR="00F75487">
        <w:rPr>
          <w:rFonts w:ascii="Calibri" w:eastAsia="Calibri" w:hAnsi="Calibri" w:cs="Calibri"/>
          <w:sz w:val="24"/>
          <w:szCs w:val="24"/>
        </w:rPr>
        <w:t xml:space="preserve">to be absent from a unit exam, an instructor must be notified.  The student </w:t>
      </w:r>
      <w:proofErr w:type="gramStart"/>
      <w:r w:rsidR="00F75487">
        <w:rPr>
          <w:rFonts w:ascii="Calibri" w:eastAsia="Calibri" w:hAnsi="Calibri" w:cs="Calibri"/>
          <w:sz w:val="24"/>
          <w:szCs w:val="24"/>
        </w:rPr>
        <w:t>is</w:t>
      </w:r>
      <w:proofErr w:type="gramEnd"/>
    </w:p>
    <w:p w14:paraId="78CDFB6E" w14:textId="58254BC2" w:rsidR="00715BAC" w:rsidRDefault="00F75487" w:rsidP="00AD16EC">
      <w:pPr>
        <w:ind w:left="720"/>
        <w:rPr>
          <w:rFonts w:ascii="Calibri" w:eastAsia="Calibri" w:hAnsi="Calibri" w:cs="Calibri"/>
          <w:sz w:val="24"/>
          <w:szCs w:val="24"/>
        </w:rPr>
      </w:pPr>
      <w:r>
        <w:rPr>
          <w:rFonts w:ascii="Calibri" w:eastAsia="Calibri" w:hAnsi="Calibri" w:cs="Calibri"/>
          <w:sz w:val="24"/>
          <w:szCs w:val="24"/>
        </w:rPr>
        <w:t xml:space="preserve">expected to make-up the </w:t>
      </w:r>
      <w:r w:rsidR="00AD16EC">
        <w:rPr>
          <w:rFonts w:ascii="Calibri" w:eastAsia="Calibri" w:hAnsi="Calibri" w:cs="Calibri"/>
          <w:sz w:val="24"/>
          <w:szCs w:val="24"/>
        </w:rPr>
        <w:t>within 5 business days</w:t>
      </w:r>
      <w:r>
        <w:rPr>
          <w:rFonts w:ascii="Calibri" w:eastAsia="Calibri" w:hAnsi="Calibri" w:cs="Calibri"/>
          <w:sz w:val="24"/>
          <w:szCs w:val="24"/>
        </w:rPr>
        <w:t xml:space="preserve"> </w:t>
      </w:r>
      <w:r w:rsidR="00AD16EC">
        <w:rPr>
          <w:rFonts w:ascii="Calibri" w:eastAsia="Calibri" w:hAnsi="Calibri" w:cs="Calibri"/>
          <w:sz w:val="24"/>
          <w:szCs w:val="24"/>
        </w:rPr>
        <w:t xml:space="preserve">of the missed exam. </w:t>
      </w:r>
      <w:r>
        <w:rPr>
          <w:rFonts w:ascii="Calibri" w:eastAsia="Calibri" w:hAnsi="Calibri" w:cs="Calibri"/>
          <w:sz w:val="24"/>
          <w:szCs w:val="24"/>
        </w:rPr>
        <w:t xml:space="preserve">If arrangements </w:t>
      </w:r>
      <w:r w:rsidR="00AD16EC">
        <w:rPr>
          <w:rFonts w:ascii="Calibri" w:eastAsia="Calibri" w:hAnsi="Calibri" w:cs="Calibri"/>
          <w:sz w:val="24"/>
          <w:szCs w:val="24"/>
        </w:rPr>
        <w:t xml:space="preserve">    </w:t>
      </w:r>
      <w:r>
        <w:rPr>
          <w:rFonts w:ascii="Calibri" w:eastAsia="Calibri" w:hAnsi="Calibri" w:cs="Calibri"/>
          <w:sz w:val="24"/>
          <w:szCs w:val="24"/>
        </w:rPr>
        <w:t>for taking the exam are not made by</w:t>
      </w:r>
      <w:r w:rsidR="00AD16EC">
        <w:rPr>
          <w:rFonts w:ascii="Calibri" w:eastAsia="Calibri" w:hAnsi="Calibri" w:cs="Calibri"/>
          <w:sz w:val="24"/>
          <w:szCs w:val="24"/>
        </w:rPr>
        <w:t xml:space="preserve"> </w:t>
      </w:r>
      <w:r>
        <w:rPr>
          <w:rFonts w:ascii="Calibri" w:eastAsia="Calibri" w:hAnsi="Calibri" w:cs="Calibri"/>
          <w:sz w:val="24"/>
          <w:szCs w:val="24"/>
        </w:rPr>
        <w:t>the student on the first day back, a grade of zero (0) will be given.  Make-up Exam Policy will be followed.</w:t>
      </w:r>
    </w:p>
    <w:p w14:paraId="1133986F" w14:textId="77777777" w:rsidR="00715BAC" w:rsidRDefault="00715BAC" w:rsidP="00AD16EC">
      <w:pPr>
        <w:rPr>
          <w:rFonts w:ascii="Calibri" w:eastAsia="Calibri" w:hAnsi="Calibri" w:cs="Calibri"/>
          <w:sz w:val="24"/>
          <w:szCs w:val="24"/>
        </w:rPr>
      </w:pPr>
    </w:p>
    <w:p w14:paraId="036B9C57" w14:textId="77777777" w:rsidR="00715BAC" w:rsidRDefault="00F75487">
      <w:pPr>
        <w:ind w:left="720" w:hanging="720"/>
        <w:rPr>
          <w:rFonts w:ascii="Calibri" w:eastAsia="Calibri" w:hAnsi="Calibri" w:cs="Calibri"/>
          <w:sz w:val="24"/>
          <w:szCs w:val="24"/>
        </w:rPr>
      </w:pPr>
      <w:r>
        <w:rPr>
          <w:rFonts w:ascii="Calibri" w:eastAsia="Calibri" w:hAnsi="Calibri" w:cs="Calibri"/>
          <w:sz w:val="24"/>
          <w:szCs w:val="24"/>
        </w:rPr>
        <w:lastRenderedPageBreak/>
        <w:t>6.</w:t>
      </w:r>
      <w:r>
        <w:rPr>
          <w:rFonts w:ascii="Calibri" w:eastAsia="Calibri" w:hAnsi="Calibri" w:cs="Calibri"/>
          <w:sz w:val="24"/>
          <w:szCs w:val="24"/>
        </w:rPr>
        <w:tab/>
        <w:t xml:space="preserve">The courses RNSG 1412-Care of Childbearing and Childrearing Families, RNSG 1431 – Principles of Clinical Decision Making, and RNSG 1460-Clinical Registered Nursing must be taken and passed concurrently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progress in the program.  </w:t>
      </w:r>
    </w:p>
    <w:p w14:paraId="52596A0E" w14:textId="77777777" w:rsidR="00715BAC" w:rsidRDefault="00715BAC">
      <w:pPr>
        <w:rPr>
          <w:rFonts w:ascii="Calibri" w:eastAsia="Calibri" w:hAnsi="Calibri" w:cs="Calibri"/>
          <w:sz w:val="24"/>
          <w:szCs w:val="24"/>
        </w:rPr>
      </w:pPr>
    </w:p>
    <w:p w14:paraId="4B467A9F" w14:textId="77777777" w:rsidR="00715BAC" w:rsidRDefault="00F75487">
      <w:pPr>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z w:val="24"/>
          <w:szCs w:val="24"/>
        </w:rPr>
        <w:tab/>
        <w:t xml:space="preserve">ATI-Assessment Technologies Institute for Nursing Education </w:t>
      </w:r>
      <w:r>
        <w:rPr>
          <w:rFonts w:ascii="Calibri" w:eastAsia="Calibri" w:hAnsi="Calibri" w:cs="Calibri"/>
          <w:sz w:val="24"/>
          <w:szCs w:val="24"/>
        </w:rPr>
        <w:tab/>
      </w:r>
      <w:hyperlink r:id="rId16">
        <w:r>
          <w:rPr>
            <w:rFonts w:ascii="Calibri" w:eastAsia="Calibri" w:hAnsi="Calibri" w:cs="Calibri"/>
            <w:color w:val="0563C1"/>
            <w:sz w:val="24"/>
            <w:szCs w:val="24"/>
            <w:u w:val="single"/>
          </w:rPr>
          <w:t>https://www.atitesting.com</w:t>
        </w:r>
      </w:hyperlink>
      <w:r>
        <w:rPr>
          <w:rFonts w:ascii="Calibri" w:eastAsia="Calibri" w:hAnsi="Calibri" w:cs="Calibri"/>
          <w:sz w:val="24"/>
          <w:szCs w:val="24"/>
        </w:rPr>
        <w:t xml:space="preserve"> computer assignments, practice assessments and </w:t>
      </w:r>
    </w:p>
    <w:p w14:paraId="57D57D52" w14:textId="6E1C929E" w:rsidR="000761E8" w:rsidRDefault="00F75487">
      <w:pPr>
        <w:rPr>
          <w:rFonts w:ascii="Calibri" w:eastAsia="Calibri" w:hAnsi="Calibri" w:cs="Calibri"/>
          <w:sz w:val="24"/>
          <w:szCs w:val="24"/>
        </w:rPr>
      </w:pPr>
      <w:r>
        <w:rPr>
          <w:rFonts w:ascii="Calibri" w:eastAsia="Calibri" w:hAnsi="Calibri" w:cs="Calibri"/>
          <w:sz w:val="24"/>
          <w:szCs w:val="24"/>
        </w:rPr>
        <w:tab/>
        <w:t xml:space="preserve">proctored exams are required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successfully complete the course </w:t>
      </w:r>
      <w:r>
        <w:rPr>
          <w:rFonts w:ascii="Calibri" w:eastAsia="Calibri" w:hAnsi="Calibri" w:cs="Calibri"/>
          <w:sz w:val="24"/>
          <w:szCs w:val="24"/>
        </w:rPr>
        <w:tab/>
        <w:t xml:space="preserve">requirements for RNSG 1412 and 1460.  </w:t>
      </w:r>
    </w:p>
    <w:p w14:paraId="0F33C3A6" w14:textId="77777777" w:rsidR="00715BAC" w:rsidRDefault="00715BAC">
      <w:pPr>
        <w:rPr>
          <w:rFonts w:ascii="Calibri" w:eastAsia="Calibri" w:hAnsi="Calibri" w:cs="Calibri"/>
          <w:sz w:val="24"/>
          <w:szCs w:val="24"/>
        </w:rPr>
      </w:pPr>
    </w:p>
    <w:p w14:paraId="4FE57BA3" w14:textId="05D0E91F" w:rsidR="00715BAC" w:rsidRDefault="00F75487">
      <w:pPr>
        <w:rPr>
          <w:rFonts w:ascii="Calibri" w:eastAsia="Calibri" w:hAnsi="Calibri" w:cs="Calibri"/>
          <w:sz w:val="24"/>
          <w:szCs w:val="24"/>
        </w:rPr>
      </w:pPr>
      <w:r>
        <w:rPr>
          <w:rFonts w:ascii="Calibri" w:eastAsia="Calibri" w:hAnsi="Calibri" w:cs="Calibri"/>
          <w:sz w:val="24"/>
          <w:szCs w:val="24"/>
        </w:rPr>
        <w:t>8.</w:t>
      </w:r>
      <w:r>
        <w:rPr>
          <w:rFonts w:ascii="Calibri" w:eastAsia="Calibri" w:hAnsi="Calibri" w:cs="Calibri"/>
          <w:sz w:val="24"/>
          <w:szCs w:val="24"/>
        </w:rPr>
        <w:tab/>
        <w:t xml:space="preserve">The computer laboratory </w:t>
      </w:r>
      <w:r w:rsidR="000761E8">
        <w:rPr>
          <w:rFonts w:ascii="Calibri" w:eastAsia="Calibri" w:hAnsi="Calibri" w:cs="Calibri"/>
          <w:sz w:val="24"/>
          <w:szCs w:val="24"/>
        </w:rPr>
        <w:t>is in</w:t>
      </w:r>
      <w:r>
        <w:rPr>
          <w:rFonts w:ascii="Calibri" w:eastAsia="Calibri" w:hAnsi="Calibri" w:cs="Calibri"/>
          <w:sz w:val="24"/>
          <w:szCs w:val="24"/>
        </w:rPr>
        <w:t xml:space="preserve"> Room 252 of the Health Science Building.  </w:t>
      </w:r>
      <w:r>
        <w:rPr>
          <w:rFonts w:ascii="Calibri" w:eastAsia="Calibri" w:hAnsi="Calibri" w:cs="Calibri"/>
          <w:sz w:val="24"/>
          <w:szCs w:val="24"/>
        </w:rPr>
        <w:tab/>
      </w:r>
      <w:r>
        <w:rPr>
          <w:rFonts w:ascii="Calibri" w:eastAsia="Calibri" w:hAnsi="Calibri" w:cs="Calibri"/>
          <w:sz w:val="24"/>
          <w:szCs w:val="24"/>
        </w:rPr>
        <w:tab/>
      </w:r>
    </w:p>
    <w:p w14:paraId="31C50F3B"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Documentation of computer lab use should be registered in the sign-in book provided </w:t>
      </w:r>
      <w:r>
        <w:rPr>
          <w:rFonts w:ascii="Calibri" w:eastAsia="Calibri" w:hAnsi="Calibri" w:cs="Calibri"/>
          <w:sz w:val="24"/>
          <w:szCs w:val="24"/>
        </w:rPr>
        <w:tab/>
        <w:t xml:space="preserve">for this purpose.  Computers are available on a first come first serve basis.  The amount </w:t>
      </w:r>
      <w:r>
        <w:rPr>
          <w:rFonts w:ascii="Calibri" w:eastAsia="Calibri" w:hAnsi="Calibri" w:cs="Calibri"/>
          <w:sz w:val="24"/>
          <w:szCs w:val="24"/>
        </w:rPr>
        <w:tab/>
        <w:t>of study time, whether at home or on campus will depend upon personal needs.</w:t>
      </w:r>
    </w:p>
    <w:p w14:paraId="6FE61D4D" w14:textId="77777777" w:rsidR="00715BAC" w:rsidRDefault="00715BAC">
      <w:pPr>
        <w:rPr>
          <w:rFonts w:ascii="Calibri" w:eastAsia="Calibri" w:hAnsi="Calibri" w:cs="Calibri"/>
          <w:sz w:val="24"/>
          <w:szCs w:val="24"/>
        </w:rPr>
      </w:pPr>
    </w:p>
    <w:p w14:paraId="69FF0F20" w14:textId="77777777" w:rsidR="00715BAC" w:rsidRDefault="00F75487">
      <w:pPr>
        <w:rPr>
          <w:rFonts w:ascii="Calibri" w:eastAsia="Calibri" w:hAnsi="Calibri" w:cs="Calibri"/>
          <w:sz w:val="24"/>
          <w:szCs w:val="24"/>
        </w:rPr>
      </w:pPr>
      <w:r>
        <w:rPr>
          <w:rFonts w:ascii="Calibri" w:eastAsia="Calibri" w:hAnsi="Calibri" w:cs="Calibri"/>
          <w:sz w:val="24"/>
          <w:szCs w:val="24"/>
        </w:rPr>
        <w:t>9.</w:t>
      </w:r>
      <w:r>
        <w:rPr>
          <w:rFonts w:ascii="Calibri" w:eastAsia="Calibri" w:hAnsi="Calibri" w:cs="Calibri"/>
          <w:sz w:val="24"/>
          <w:szCs w:val="24"/>
        </w:rPr>
        <w:tab/>
        <w:t xml:space="preserve">It is the policy of Texarkana College not to discriminate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sex,</w:t>
      </w:r>
    </w:p>
    <w:p w14:paraId="78F43E13" w14:textId="77777777" w:rsidR="00715BAC" w:rsidRDefault="00F75487">
      <w:pPr>
        <w:rPr>
          <w:rFonts w:ascii="Calibri" w:eastAsia="Calibri" w:hAnsi="Calibri" w:cs="Calibri"/>
          <w:sz w:val="24"/>
          <w:szCs w:val="24"/>
        </w:rPr>
      </w:pPr>
      <w:r>
        <w:rPr>
          <w:rFonts w:ascii="Calibri" w:eastAsia="Calibri" w:hAnsi="Calibri" w:cs="Calibri"/>
          <w:sz w:val="24"/>
          <w:szCs w:val="24"/>
        </w:rPr>
        <w:tab/>
        <w:t>disability, race, color, age, or national origin in its educational programs.</w:t>
      </w:r>
    </w:p>
    <w:p w14:paraId="4CFE5DFB"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Students who may qualify for alternative learning arrangements should </w:t>
      </w:r>
      <w:proofErr w:type="gramStart"/>
      <w:r>
        <w:rPr>
          <w:rFonts w:ascii="Calibri" w:eastAsia="Calibri" w:hAnsi="Calibri" w:cs="Calibri"/>
          <w:sz w:val="24"/>
          <w:szCs w:val="24"/>
        </w:rPr>
        <w:t>discuss</w:t>
      </w:r>
      <w:proofErr w:type="gramEnd"/>
    </w:p>
    <w:p w14:paraId="5568426B" w14:textId="77777777" w:rsidR="00715BAC" w:rsidRDefault="00F75487">
      <w:pPr>
        <w:rPr>
          <w:rFonts w:ascii="Calibri" w:eastAsia="Calibri" w:hAnsi="Calibri" w:cs="Calibri"/>
          <w:sz w:val="24"/>
          <w:szCs w:val="24"/>
        </w:rPr>
      </w:pPr>
      <w:r>
        <w:rPr>
          <w:rFonts w:ascii="Calibri" w:eastAsia="Calibri" w:hAnsi="Calibri" w:cs="Calibri"/>
          <w:sz w:val="24"/>
          <w:szCs w:val="24"/>
        </w:rPr>
        <w:tab/>
        <w:t>these needs with the appropriate instructor.</w:t>
      </w:r>
    </w:p>
    <w:p w14:paraId="1BC8F3B7" w14:textId="77777777" w:rsidR="00715BAC" w:rsidRDefault="00715BAC">
      <w:pPr>
        <w:rPr>
          <w:rFonts w:ascii="Calibri" w:eastAsia="Calibri" w:hAnsi="Calibri" w:cs="Calibri"/>
          <w:sz w:val="24"/>
          <w:szCs w:val="24"/>
        </w:rPr>
      </w:pPr>
    </w:p>
    <w:p w14:paraId="073A7C17" w14:textId="77777777" w:rsidR="00715BAC" w:rsidRDefault="00F75487">
      <w:pPr>
        <w:rPr>
          <w:rFonts w:ascii="Calibri" w:eastAsia="Calibri" w:hAnsi="Calibri" w:cs="Calibri"/>
          <w:sz w:val="24"/>
          <w:szCs w:val="24"/>
        </w:rPr>
      </w:pPr>
      <w:r>
        <w:rPr>
          <w:rFonts w:ascii="Calibri" w:eastAsia="Calibri" w:hAnsi="Calibri" w:cs="Calibri"/>
          <w:sz w:val="24"/>
          <w:szCs w:val="24"/>
        </w:rPr>
        <w:t>10.</w:t>
      </w:r>
      <w:r>
        <w:rPr>
          <w:rFonts w:ascii="Calibri" w:eastAsia="Calibri" w:hAnsi="Calibri" w:cs="Calibri"/>
          <w:sz w:val="24"/>
          <w:szCs w:val="24"/>
        </w:rPr>
        <w:tab/>
        <w:t xml:space="preserve">Texarkana College is a smoke-free campus.  The use of cigarettes, tobacco products, or </w:t>
      </w:r>
    </w:p>
    <w:p w14:paraId="69B73234"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e-cigarettes are prohibited on campus.  Food and drinks are not allowed in the </w:t>
      </w:r>
      <w:r>
        <w:rPr>
          <w:rFonts w:ascii="Calibri" w:eastAsia="Calibri" w:hAnsi="Calibri" w:cs="Calibri"/>
          <w:sz w:val="24"/>
          <w:szCs w:val="24"/>
        </w:rPr>
        <w:tab/>
        <w:t>classrooms, skills labs, or computer lab.</w:t>
      </w:r>
    </w:p>
    <w:p w14:paraId="340DE968" w14:textId="77777777" w:rsidR="00715BAC" w:rsidRDefault="00715BAC">
      <w:pPr>
        <w:rPr>
          <w:rFonts w:ascii="Calibri" w:eastAsia="Calibri" w:hAnsi="Calibri" w:cs="Calibri"/>
          <w:sz w:val="24"/>
          <w:szCs w:val="24"/>
        </w:rPr>
      </w:pPr>
    </w:p>
    <w:p w14:paraId="14BFFF92" w14:textId="2F952E0B" w:rsidR="00715BAC" w:rsidRDefault="00F75487">
      <w:pPr>
        <w:rPr>
          <w:rFonts w:ascii="Calibri" w:eastAsia="Calibri" w:hAnsi="Calibri" w:cs="Calibri"/>
          <w:sz w:val="24"/>
          <w:szCs w:val="24"/>
        </w:rPr>
      </w:pPr>
      <w:r>
        <w:rPr>
          <w:rFonts w:ascii="Calibri" w:eastAsia="Calibri" w:hAnsi="Calibri" w:cs="Calibri"/>
          <w:sz w:val="24"/>
          <w:szCs w:val="24"/>
        </w:rPr>
        <w:t>11.</w:t>
      </w:r>
      <w:r>
        <w:rPr>
          <w:rFonts w:ascii="Calibri" w:eastAsia="Calibri" w:hAnsi="Calibri" w:cs="Calibri"/>
          <w:sz w:val="24"/>
          <w:szCs w:val="24"/>
        </w:rPr>
        <w:tab/>
        <w:t xml:space="preserve">Copy machines for student use </w:t>
      </w:r>
      <w:proofErr w:type="gramStart"/>
      <w:r>
        <w:rPr>
          <w:rFonts w:ascii="Calibri" w:eastAsia="Calibri" w:hAnsi="Calibri" w:cs="Calibri"/>
          <w:sz w:val="24"/>
          <w:szCs w:val="24"/>
        </w:rPr>
        <w:t>are located in</w:t>
      </w:r>
      <w:proofErr w:type="gramEnd"/>
      <w:r>
        <w:rPr>
          <w:rFonts w:ascii="Calibri" w:eastAsia="Calibri" w:hAnsi="Calibri" w:cs="Calibri"/>
          <w:sz w:val="24"/>
          <w:szCs w:val="24"/>
        </w:rPr>
        <w:t xml:space="preserve"> the library and WEPA (Wireless </w:t>
      </w:r>
      <w:r>
        <w:rPr>
          <w:rFonts w:ascii="Calibri" w:eastAsia="Calibri" w:hAnsi="Calibri" w:cs="Calibri"/>
          <w:sz w:val="24"/>
          <w:szCs w:val="24"/>
        </w:rPr>
        <w:tab/>
        <w:t xml:space="preserve">Everywhere Print Anywhere) printing stations are available throughout the campus.  </w:t>
      </w:r>
    </w:p>
    <w:p w14:paraId="09142129" w14:textId="6448C81B" w:rsidR="00602A22" w:rsidRDefault="00602A22">
      <w:pPr>
        <w:rPr>
          <w:rFonts w:ascii="Calibri" w:eastAsia="Calibri" w:hAnsi="Calibri" w:cs="Calibri"/>
          <w:sz w:val="24"/>
          <w:szCs w:val="24"/>
        </w:rPr>
      </w:pPr>
    </w:p>
    <w:p w14:paraId="5731A613" w14:textId="26BD00D1" w:rsidR="00602A22" w:rsidRDefault="00602A22">
      <w:pPr>
        <w:rPr>
          <w:rFonts w:ascii="Calibri" w:eastAsia="Calibri" w:hAnsi="Calibri" w:cs="Calibri"/>
          <w:sz w:val="24"/>
          <w:szCs w:val="24"/>
        </w:rPr>
      </w:pPr>
    </w:p>
    <w:p w14:paraId="3BD52A91" w14:textId="7BCED1F1" w:rsidR="00602A22" w:rsidRDefault="00602A22">
      <w:pPr>
        <w:rPr>
          <w:rFonts w:ascii="Calibri" w:eastAsia="Calibri" w:hAnsi="Calibri" w:cs="Calibri"/>
          <w:sz w:val="24"/>
          <w:szCs w:val="24"/>
        </w:rPr>
      </w:pPr>
    </w:p>
    <w:p w14:paraId="4858FF83" w14:textId="194F3343" w:rsidR="00602A22" w:rsidRDefault="00602A22">
      <w:pPr>
        <w:rPr>
          <w:rFonts w:ascii="Calibri" w:eastAsia="Calibri" w:hAnsi="Calibri" w:cs="Calibri"/>
          <w:sz w:val="24"/>
          <w:szCs w:val="24"/>
        </w:rPr>
      </w:pPr>
    </w:p>
    <w:p w14:paraId="0E6E4FAF" w14:textId="38F3A4D9" w:rsidR="00602A22" w:rsidRDefault="00602A22">
      <w:pPr>
        <w:rPr>
          <w:rFonts w:ascii="Calibri" w:eastAsia="Calibri" w:hAnsi="Calibri" w:cs="Calibri"/>
          <w:sz w:val="24"/>
          <w:szCs w:val="24"/>
        </w:rPr>
      </w:pPr>
    </w:p>
    <w:p w14:paraId="7607DC1D" w14:textId="26944916" w:rsidR="00602A22" w:rsidRDefault="00602A22">
      <w:pPr>
        <w:rPr>
          <w:rFonts w:ascii="Calibri" w:eastAsia="Calibri" w:hAnsi="Calibri" w:cs="Calibri"/>
          <w:sz w:val="24"/>
          <w:szCs w:val="24"/>
        </w:rPr>
      </w:pPr>
    </w:p>
    <w:p w14:paraId="21C490E8" w14:textId="0CF7EBCD" w:rsidR="00602A22" w:rsidRDefault="00602A22">
      <w:pPr>
        <w:rPr>
          <w:rFonts w:ascii="Calibri" w:eastAsia="Calibri" w:hAnsi="Calibri" w:cs="Calibri"/>
          <w:sz w:val="24"/>
          <w:szCs w:val="24"/>
        </w:rPr>
      </w:pPr>
    </w:p>
    <w:p w14:paraId="1E1DD0F2" w14:textId="78E5939A" w:rsidR="00602A22" w:rsidRDefault="00602A22">
      <w:pPr>
        <w:rPr>
          <w:rFonts w:ascii="Calibri" w:eastAsia="Calibri" w:hAnsi="Calibri" w:cs="Calibri"/>
          <w:sz w:val="24"/>
          <w:szCs w:val="24"/>
        </w:rPr>
      </w:pPr>
    </w:p>
    <w:p w14:paraId="1A5C63EC" w14:textId="65721AA4" w:rsidR="00602A22" w:rsidRDefault="00602A22">
      <w:pPr>
        <w:rPr>
          <w:rFonts w:ascii="Calibri" w:eastAsia="Calibri" w:hAnsi="Calibri" w:cs="Calibri"/>
          <w:sz w:val="24"/>
          <w:szCs w:val="24"/>
        </w:rPr>
      </w:pPr>
    </w:p>
    <w:p w14:paraId="6574F179" w14:textId="52609E60" w:rsidR="00602A22" w:rsidRDefault="00602A22">
      <w:pPr>
        <w:rPr>
          <w:rFonts w:ascii="Calibri" w:eastAsia="Calibri" w:hAnsi="Calibri" w:cs="Calibri"/>
          <w:sz w:val="24"/>
          <w:szCs w:val="24"/>
        </w:rPr>
      </w:pPr>
    </w:p>
    <w:p w14:paraId="5FA8A689" w14:textId="6409B18E" w:rsidR="00602A22" w:rsidRDefault="00602A22">
      <w:pPr>
        <w:rPr>
          <w:rFonts w:ascii="Calibri" w:eastAsia="Calibri" w:hAnsi="Calibri" w:cs="Calibri"/>
          <w:sz w:val="24"/>
          <w:szCs w:val="24"/>
        </w:rPr>
      </w:pPr>
    </w:p>
    <w:p w14:paraId="62ED81FB" w14:textId="4CA05B84" w:rsidR="00602A22" w:rsidRDefault="00602A22">
      <w:pPr>
        <w:rPr>
          <w:rFonts w:ascii="Calibri" w:eastAsia="Calibri" w:hAnsi="Calibri" w:cs="Calibri"/>
          <w:sz w:val="24"/>
          <w:szCs w:val="24"/>
        </w:rPr>
      </w:pPr>
    </w:p>
    <w:p w14:paraId="3EE3AEEB" w14:textId="3A8BF605" w:rsidR="00602A22" w:rsidRDefault="00602A22">
      <w:pPr>
        <w:rPr>
          <w:rFonts w:ascii="Calibri" w:eastAsia="Calibri" w:hAnsi="Calibri" w:cs="Calibri"/>
          <w:sz w:val="24"/>
          <w:szCs w:val="24"/>
        </w:rPr>
      </w:pPr>
    </w:p>
    <w:p w14:paraId="2669FAA8" w14:textId="4AC1B488" w:rsidR="000761E8" w:rsidRDefault="000761E8">
      <w:pPr>
        <w:rPr>
          <w:rFonts w:ascii="Calibri" w:eastAsia="Calibri" w:hAnsi="Calibri" w:cs="Calibri"/>
          <w:sz w:val="24"/>
          <w:szCs w:val="24"/>
        </w:rPr>
      </w:pPr>
    </w:p>
    <w:p w14:paraId="04379369" w14:textId="631ED9FD" w:rsidR="000761E8" w:rsidRDefault="000761E8">
      <w:pPr>
        <w:rPr>
          <w:rFonts w:ascii="Calibri" w:eastAsia="Calibri" w:hAnsi="Calibri" w:cs="Calibri"/>
          <w:sz w:val="24"/>
          <w:szCs w:val="24"/>
        </w:rPr>
      </w:pPr>
    </w:p>
    <w:p w14:paraId="319DBD9D" w14:textId="0B800FCC" w:rsidR="000761E8" w:rsidRDefault="000761E8">
      <w:pPr>
        <w:rPr>
          <w:rFonts w:ascii="Calibri" w:eastAsia="Calibri" w:hAnsi="Calibri" w:cs="Calibri"/>
          <w:sz w:val="24"/>
          <w:szCs w:val="24"/>
        </w:rPr>
      </w:pPr>
    </w:p>
    <w:p w14:paraId="4AEABDD4" w14:textId="2A815B1D" w:rsidR="000761E8" w:rsidRDefault="000761E8">
      <w:pPr>
        <w:rPr>
          <w:rFonts w:ascii="Calibri" w:eastAsia="Calibri" w:hAnsi="Calibri" w:cs="Calibri"/>
          <w:sz w:val="24"/>
          <w:szCs w:val="24"/>
        </w:rPr>
      </w:pPr>
    </w:p>
    <w:p w14:paraId="3F912CFE" w14:textId="3F77F4B9" w:rsidR="000761E8" w:rsidRDefault="000761E8">
      <w:pPr>
        <w:rPr>
          <w:rFonts w:ascii="Calibri" w:eastAsia="Calibri" w:hAnsi="Calibri" w:cs="Calibri"/>
          <w:sz w:val="24"/>
          <w:szCs w:val="24"/>
        </w:rPr>
      </w:pPr>
    </w:p>
    <w:p w14:paraId="6234E570" w14:textId="77777777" w:rsidR="00715BAC" w:rsidRDefault="00715BAC">
      <w:pPr>
        <w:rPr>
          <w:rFonts w:ascii="Calibri" w:eastAsia="Calibri" w:hAnsi="Calibri" w:cs="Calibri"/>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365A200F" w14:textId="77777777">
        <w:tc>
          <w:tcPr>
            <w:tcW w:w="9350" w:type="dxa"/>
            <w:shd w:val="clear" w:color="auto" w:fill="D9D9D9"/>
          </w:tcPr>
          <w:p w14:paraId="142A5060" w14:textId="77777777" w:rsidR="00715BAC" w:rsidRDefault="00F75487">
            <w:pPr>
              <w:rPr>
                <w:rFonts w:ascii="Calibri" w:eastAsia="Calibri" w:hAnsi="Calibri" w:cs="Calibri"/>
                <w:b/>
                <w:sz w:val="28"/>
                <w:szCs w:val="28"/>
              </w:rPr>
            </w:pPr>
            <w:proofErr w:type="gramStart"/>
            <w:r>
              <w:rPr>
                <w:rFonts w:ascii="Calibri" w:eastAsia="Calibri" w:hAnsi="Calibri" w:cs="Calibri"/>
                <w:b/>
                <w:sz w:val="28"/>
                <w:szCs w:val="28"/>
              </w:rPr>
              <w:lastRenderedPageBreak/>
              <w:t>Textbook  &amp;</w:t>
            </w:r>
            <w:proofErr w:type="gramEnd"/>
            <w:r>
              <w:rPr>
                <w:rFonts w:ascii="Calibri" w:eastAsia="Calibri" w:hAnsi="Calibri" w:cs="Calibri"/>
                <w:b/>
                <w:sz w:val="28"/>
                <w:szCs w:val="28"/>
              </w:rPr>
              <w:t xml:space="preserve"> Course Materials </w:t>
            </w:r>
          </w:p>
        </w:tc>
      </w:tr>
    </w:tbl>
    <w:p w14:paraId="3A8CA73B" w14:textId="77777777" w:rsidR="00715BAC" w:rsidRDefault="00715BAC">
      <w:pPr>
        <w:rPr>
          <w:rFonts w:ascii="Calibri" w:eastAsia="Calibri" w:hAnsi="Calibri" w:cs="Calibri"/>
          <w:b/>
          <w:sz w:val="24"/>
          <w:szCs w:val="24"/>
        </w:rPr>
      </w:pPr>
    </w:p>
    <w:p w14:paraId="40F85CB9" w14:textId="77777777" w:rsidR="00715BAC" w:rsidRDefault="00F75487">
      <w:pPr>
        <w:rPr>
          <w:rFonts w:ascii="Calibri" w:eastAsia="Calibri" w:hAnsi="Calibri" w:cs="Calibri"/>
          <w:b/>
          <w:sz w:val="24"/>
          <w:szCs w:val="24"/>
        </w:rPr>
      </w:pPr>
      <w:r>
        <w:rPr>
          <w:rFonts w:ascii="Calibri" w:eastAsia="Calibri" w:hAnsi="Calibri" w:cs="Calibri"/>
          <w:b/>
          <w:sz w:val="24"/>
          <w:szCs w:val="24"/>
        </w:rPr>
        <w:t>REQUIRED TEXTBOOKS:</w:t>
      </w:r>
    </w:p>
    <w:p w14:paraId="1309FA54" w14:textId="77777777" w:rsidR="00715BAC" w:rsidRDefault="00715BAC">
      <w:pPr>
        <w:rPr>
          <w:rFonts w:ascii="Calibri" w:eastAsia="Calibri" w:hAnsi="Calibri" w:cs="Calibri"/>
          <w:sz w:val="24"/>
          <w:szCs w:val="24"/>
        </w:rPr>
      </w:pPr>
    </w:p>
    <w:p w14:paraId="00D5292F" w14:textId="77777777" w:rsidR="00715BAC" w:rsidRDefault="00F75487">
      <w:pPr>
        <w:ind w:left="720" w:right="720" w:hanging="720"/>
        <w:rPr>
          <w:rFonts w:ascii="Calibri" w:eastAsia="Calibri" w:hAnsi="Calibri" w:cs="Calibri"/>
          <w:sz w:val="24"/>
          <w:szCs w:val="24"/>
        </w:rPr>
      </w:pP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w:t>
      </w:r>
    </w:p>
    <w:p w14:paraId="0C999A30"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(2017).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r>
        <w:rPr>
          <w:rFonts w:ascii="Calibri" w:eastAsia="Calibri" w:hAnsi="Calibri" w:cs="Calibri"/>
          <w:i/>
          <w:sz w:val="24"/>
          <w:szCs w:val="24"/>
        </w:rPr>
        <w:tab/>
      </w:r>
      <w:r>
        <w:rPr>
          <w:rFonts w:ascii="Calibri" w:eastAsia="Calibri" w:hAnsi="Calibri" w:cs="Calibri"/>
          <w:sz w:val="24"/>
          <w:szCs w:val="24"/>
        </w:rPr>
        <w:t xml:space="preserve">Philadelphia:  F. A. Davis Company. </w:t>
      </w:r>
    </w:p>
    <w:p w14:paraId="7BBCDA0F" w14:textId="77777777" w:rsidR="00715BAC" w:rsidRDefault="00F75487">
      <w:pPr>
        <w:rPr>
          <w:rFonts w:ascii="Calibri" w:eastAsia="Calibri" w:hAnsi="Calibri" w:cs="Calibri"/>
          <w:sz w:val="24"/>
          <w:szCs w:val="24"/>
        </w:rPr>
      </w:pPr>
      <w:r>
        <w:rPr>
          <w:rFonts w:ascii="Calibri" w:eastAsia="Calibri" w:hAnsi="Calibri" w:cs="Calibri"/>
          <w:sz w:val="24"/>
          <w:szCs w:val="24"/>
        </w:rPr>
        <w:t>Nursing Drug Handbook from a credible publisher such as Davis's Drug Guide for Nurses</w:t>
      </w:r>
    </w:p>
    <w:p w14:paraId="170666C1" w14:textId="77777777" w:rsidR="00715BAC" w:rsidRDefault="00F75487">
      <w:pPr>
        <w:rPr>
          <w:rFonts w:ascii="Calibri" w:eastAsia="Calibri" w:hAnsi="Calibri" w:cs="Calibri"/>
          <w:sz w:val="24"/>
          <w:szCs w:val="24"/>
        </w:rPr>
      </w:pPr>
      <w:r>
        <w:rPr>
          <w:rFonts w:ascii="Calibri" w:eastAsia="Calibri" w:hAnsi="Calibri" w:cs="Calibri"/>
          <w:sz w:val="24"/>
          <w:szCs w:val="24"/>
        </w:rPr>
        <w:tab/>
        <w:t>(2017). (15th ed).  Philadelphia:  F.A. Davis Company.</w:t>
      </w:r>
    </w:p>
    <w:p w14:paraId="6BA0A831"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ATI Content Mastery Series Review Module-RN Maternal Newborn Nursing (current edition).  </w:t>
      </w:r>
      <w:r>
        <w:rPr>
          <w:rFonts w:ascii="Calibri" w:eastAsia="Calibri" w:hAnsi="Calibri" w:cs="Calibri"/>
          <w:sz w:val="24"/>
          <w:szCs w:val="24"/>
        </w:rPr>
        <w:tab/>
        <w:t>Assessment Technologies Institute, LLC (E-version or hardcopy).</w:t>
      </w:r>
    </w:p>
    <w:p w14:paraId="0D6154D8"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ATI Content Mastery Series Review Module-RN Nursing Care of Children (current edition).  </w:t>
      </w:r>
      <w:r>
        <w:rPr>
          <w:rFonts w:ascii="Calibri" w:eastAsia="Calibri" w:hAnsi="Calibri" w:cs="Calibri"/>
          <w:sz w:val="24"/>
          <w:szCs w:val="24"/>
        </w:rPr>
        <w:tab/>
        <w:t>Assessment Technologies Institute, LLC (E-version or hardcopy).</w:t>
      </w:r>
    </w:p>
    <w:p w14:paraId="6A008B74" w14:textId="77777777" w:rsidR="00715BAC" w:rsidRDefault="00715BAC">
      <w:pPr>
        <w:rPr>
          <w:rFonts w:ascii="Calibri" w:eastAsia="Calibri" w:hAnsi="Calibri" w:cs="Calibri"/>
          <w:sz w:val="24"/>
          <w:szCs w:val="24"/>
        </w:rPr>
      </w:pPr>
    </w:p>
    <w:p w14:paraId="31F2C8B1"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ONLINE SOURCES:  </w:t>
      </w:r>
    </w:p>
    <w:p w14:paraId="4A0A0930" w14:textId="77777777" w:rsidR="00715BAC" w:rsidRDefault="00715BAC">
      <w:pPr>
        <w:rPr>
          <w:rFonts w:ascii="Calibri" w:eastAsia="Calibri" w:hAnsi="Calibri" w:cs="Calibri"/>
          <w:sz w:val="24"/>
          <w:szCs w:val="24"/>
        </w:rPr>
      </w:pPr>
    </w:p>
    <w:p w14:paraId="7E0F5CF0" w14:textId="77777777" w:rsidR="00715BAC" w:rsidRDefault="00F75487">
      <w:r>
        <w:rPr>
          <w:rFonts w:ascii="Calibri" w:eastAsia="Calibri" w:hAnsi="Calibri" w:cs="Calibri"/>
          <w:sz w:val="24"/>
          <w:szCs w:val="24"/>
        </w:rPr>
        <w:t xml:space="preserve">Assessment Technologies Institute (2017).  ATI Testing &amp; Login site.  Retrieved December 4, </w:t>
      </w:r>
      <w:r>
        <w:rPr>
          <w:rFonts w:ascii="Calibri" w:eastAsia="Calibri" w:hAnsi="Calibri" w:cs="Calibri"/>
          <w:sz w:val="24"/>
          <w:szCs w:val="24"/>
        </w:rPr>
        <w:tab/>
        <w:t xml:space="preserve">2017 from </w:t>
      </w:r>
      <w:hyperlink r:id="rId17">
        <w:r>
          <w:rPr>
            <w:rFonts w:ascii="Calibri" w:eastAsia="Calibri" w:hAnsi="Calibri" w:cs="Calibri"/>
            <w:color w:val="0563C1"/>
            <w:sz w:val="22"/>
            <w:szCs w:val="22"/>
            <w:u w:val="single"/>
          </w:rPr>
          <w:t>https://www.atitesting.com/home.aspx</w:t>
        </w:r>
      </w:hyperlink>
      <w:r>
        <w:rPr>
          <w:rFonts w:ascii="Calibri" w:eastAsia="Calibri" w:hAnsi="Calibri" w:cs="Calibri"/>
          <w:sz w:val="28"/>
          <w:szCs w:val="28"/>
        </w:rPr>
        <w:t xml:space="preserve">.  </w:t>
      </w:r>
      <w:r>
        <w:rPr>
          <w:rFonts w:ascii="Calibri" w:eastAsia="Calibri" w:hAnsi="Calibri" w:cs="Calibri"/>
          <w:sz w:val="24"/>
          <w:szCs w:val="24"/>
        </w:rPr>
        <w:t xml:space="preserve">Recommended browser is </w:t>
      </w:r>
      <w:hyperlink r:id="rId18">
        <w:r>
          <w:rPr>
            <w:rFonts w:ascii="Calibri" w:eastAsia="Calibri" w:hAnsi="Calibri" w:cs="Calibri"/>
            <w:color w:val="0563C1"/>
            <w:sz w:val="24"/>
            <w:szCs w:val="24"/>
            <w:u w:val="single"/>
          </w:rPr>
          <w:t>Firefox</w:t>
        </w:r>
      </w:hyperlink>
      <w:r>
        <w:rPr>
          <w:rFonts w:ascii="Calibri" w:eastAsia="Calibri" w:hAnsi="Calibri" w:cs="Calibri"/>
          <w:sz w:val="24"/>
          <w:szCs w:val="24"/>
        </w:rPr>
        <w:t xml:space="preserve">. </w:t>
      </w:r>
    </w:p>
    <w:p w14:paraId="2E6D4F9C"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National Council of State Boards of Nursing (2015).  </w:t>
      </w:r>
      <w:hyperlink r:id="rId19">
        <w:r>
          <w:rPr>
            <w:rFonts w:ascii="Calibri" w:eastAsia="Calibri" w:hAnsi="Calibri" w:cs="Calibri"/>
            <w:i/>
            <w:color w:val="000000"/>
            <w:sz w:val="24"/>
            <w:szCs w:val="24"/>
          </w:rPr>
          <w:t>2016 NCLEX-RN Detailed Test Plan</w:t>
        </w:r>
      </w:hyperlink>
      <w:r>
        <w:rPr>
          <w:rFonts w:ascii="Calibri" w:eastAsia="Calibri" w:hAnsi="Calibri" w:cs="Calibri"/>
          <w:i/>
          <w:color w:val="000000"/>
          <w:sz w:val="24"/>
          <w:szCs w:val="24"/>
        </w:rPr>
        <w:t xml:space="preserve">-Educator </w:t>
      </w:r>
      <w:r>
        <w:rPr>
          <w:rFonts w:ascii="Calibri" w:eastAsia="Calibri" w:hAnsi="Calibri" w:cs="Calibri"/>
          <w:i/>
          <w:color w:val="000000"/>
          <w:sz w:val="24"/>
          <w:szCs w:val="24"/>
        </w:rPr>
        <w:tab/>
        <w:t>Version</w:t>
      </w:r>
      <w:r>
        <w:rPr>
          <w:rFonts w:ascii="Calibri" w:eastAsia="Calibri" w:hAnsi="Calibri" w:cs="Calibri"/>
          <w:sz w:val="24"/>
          <w:szCs w:val="24"/>
        </w:rPr>
        <w:t xml:space="preserve">.  Retrieved December 4, 2017 from </w:t>
      </w:r>
      <w:r>
        <w:rPr>
          <w:rFonts w:ascii="Calibri" w:eastAsia="Calibri" w:hAnsi="Calibri" w:cs="Calibri"/>
          <w:sz w:val="24"/>
          <w:szCs w:val="24"/>
        </w:rPr>
        <w:tab/>
      </w:r>
      <w:hyperlink r:id="rId20">
        <w:r>
          <w:rPr>
            <w:rFonts w:ascii="Calibri" w:eastAsia="Calibri" w:hAnsi="Calibri" w:cs="Calibri"/>
            <w:color w:val="0563C1"/>
            <w:sz w:val="24"/>
            <w:szCs w:val="24"/>
            <w:u w:val="single"/>
          </w:rPr>
          <w:t>https://www.ncsbn.org/2016_RN_DetTestPlan_Educator.pdf</w:t>
        </w:r>
      </w:hyperlink>
    </w:p>
    <w:p w14:paraId="3293E738"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Texas Board of Nursing (2017).  </w:t>
      </w:r>
      <w:r>
        <w:rPr>
          <w:rFonts w:ascii="Calibri" w:eastAsia="Calibri" w:hAnsi="Calibri" w:cs="Calibri"/>
          <w:i/>
          <w:sz w:val="24"/>
          <w:szCs w:val="24"/>
        </w:rPr>
        <w:t>Laws &amp; rules - nursing practice act</w:t>
      </w:r>
      <w:r>
        <w:rPr>
          <w:rFonts w:ascii="Calibri" w:eastAsia="Calibri" w:hAnsi="Calibri" w:cs="Calibri"/>
          <w:sz w:val="24"/>
          <w:szCs w:val="24"/>
        </w:rPr>
        <w:t xml:space="preserve">.  Retrieved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December 4, 2017 from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hyperlink r:id="rId21">
        <w:r>
          <w:rPr>
            <w:rFonts w:ascii="Calibri" w:eastAsia="Calibri" w:hAnsi="Calibri" w:cs="Calibri"/>
            <w:color w:val="0563C1"/>
            <w:sz w:val="24"/>
            <w:szCs w:val="24"/>
            <w:u w:val="single"/>
          </w:rPr>
          <w:t>https://www.bon.texas.gov/laws_and_rules_nursing_practice_act.asp</w:t>
        </w:r>
      </w:hyperlink>
    </w:p>
    <w:p w14:paraId="6F1A171F" w14:textId="77777777" w:rsidR="00715BAC" w:rsidRDefault="00715BAC">
      <w:pPr>
        <w:rPr>
          <w:rFonts w:ascii="Calibri" w:eastAsia="Calibri" w:hAnsi="Calibri" w:cs="Calibri"/>
          <w:sz w:val="24"/>
          <w:szCs w:val="24"/>
        </w:rPr>
      </w:pPr>
    </w:p>
    <w:p w14:paraId="56F600EA" w14:textId="77777777" w:rsidR="00715BAC" w:rsidRDefault="00715BAC">
      <w:pPr>
        <w:rPr>
          <w:rFonts w:ascii="Calibri" w:eastAsia="Calibri" w:hAnsi="Calibri" w:cs="Calibri"/>
          <w:sz w:val="24"/>
          <w:szCs w:val="24"/>
        </w:rPr>
      </w:pPr>
    </w:p>
    <w:p w14:paraId="368DE634" w14:textId="77777777" w:rsidR="00715BAC" w:rsidRDefault="00F75487">
      <w:pPr>
        <w:rPr>
          <w:rFonts w:ascii="Calibri" w:eastAsia="Calibri" w:hAnsi="Calibri" w:cs="Calibri"/>
          <w:b/>
          <w:sz w:val="24"/>
          <w:szCs w:val="24"/>
        </w:rPr>
      </w:pPr>
      <w:r>
        <w:rPr>
          <w:rFonts w:ascii="Calibri" w:eastAsia="Calibri" w:hAnsi="Calibri" w:cs="Calibri"/>
          <w:b/>
          <w:sz w:val="24"/>
          <w:szCs w:val="24"/>
        </w:rPr>
        <w:t>RECOMMENDED TEXTBOOKS:</w:t>
      </w:r>
    </w:p>
    <w:p w14:paraId="7CC52085" w14:textId="77777777" w:rsidR="00715BAC" w:rsidRDefault="00715BAC">
      <w:pPr>
        <w:rPr>
          <w:rFonts w:ascii="Calibri" w:eastAsia="Calibri" w:hAnsi="Calibri" w:cs="Calibri"/>
          <w:b/>
          <w:sz w:val="24"/>
          <w:szCs w:val="24"/>
        </w:rPr>
      </w:pPr>
    </w:p>
    <w:p w14:paraId="317D8108" w14:textId="77777777" w:rsidR="00715BAC" w:rsidRDefault="00F75487">
      <w:pPr>
        <w:rPr>
          <w:rFonts w:ascii="Calibri" w:eastAsia="Calibri" w:hAnsi="Calibri" w:cs="Calibri"/>
          <w:sz w:val="24"/>
          <w:szCs w:val="24"/>
        </w:rPr>
      </w:pPr>
      <w:proofErr w:type="spellStart"/>
      <w:r>
        <w:rPr>
          <w:rFonts w:ascii="Calibri" w:eastAsia="Calibri" w:hAnsi="Calibri" w:cs="Calibri"/>
          <w:sz w:val="24"/>
          <w:szCs w:val="24"/>
        </w:rPr>
        <w:t>DeSevo</w:t>
      </w:r>
      <w:proofErr w:type="spellEnd"/>
      <w:r>
        <w:rPr>
          <w:rFonts w:ascii="Calibri" w:eastAsia="Calibri" w:hAnsi="Calibri" w:cs="Calibri"/>
          <w:sz w:val="24"/>
          <w:szCs w:val="24"/>
        </w:rPr>
        <w:t xml:space="preserve">, M. (2016).  </w:t>
      </w:r>
      <w:r>
        <w:rPr>
          <w:rFonts w:ascii="Calibri" w:eastAsia="Calibri" w:hAnsi="Calibri" w:cs="Calibri"/>
          <w:i/>
          <w:sz w:val="24"/>
          <w:szCs w:val="24"/>
        </w:rPr>
        <w:t xml:space="preserve">Maternal and newborn success:  A Q&amp;A review applying critical thinking to </w:t>
      </w:r>
      <w:r>
        <w:rPr>
          <w:rFonts w:ascii="Calibri" w:eastAsia="Calibri" w:hAnsi="Calibri" w:cs="Calibri"/>
          <w:i/>
          <w:sz w:val="24"/>
          <w:szCs w:val="24"/>
        </w:rPr>
        <w:tab/>
        <w:t>test taking (</w:t>
      </w:r>
      <w:r>
        <w:rPr>
          <w:rFonts w:ascii="Calibri" w:eastAsia="Calibri" w:hAnsi="Calibri" w:cs="Calibri"/>
          <w:sz w:val="24"/>
          <w:szCs w:val="24"/>
        </w:rPr>
        <w:t>3rd Ed</w:t>
      </w:r>
      <w:r>
        <w:rPr>
          <w:rFonts w:ascii="Calibri" w:eastAsia="Calibri" w:hAnsi="Calibri" w:cs="Calibri"/>
          <w:i/>
          <w:sz w:val="24"/>
          <w:szCs w:val="24"/>
        </w:rPr>
        <w:t>.).</w:t>
      </w:r>
      <w:r>
        <w:rPr>
          <w:rFonts w:ascii="Calibri" w:eastAsia="Calibri" w:hAnsi="Calibri" w:cs="Calibri"/>
          <w:sz w:val="24"/>
          <w:szCs w:val="24"/>
        </w:rPr>
        <w:t xml:space="preserve">  Philadelphia: F. A. Davis Company.</w:t>
      </w:r>
    </w:p>
    <w:p w14:paraId="36CBED58"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Richardson, B. (2014).  </w:t>
      </w:r>
      <w:r>
        <w:rPr>
          <w:rFonts w:ascii="Calibri" w:eastAsia="Calibri" w:hAnsi="Calibri" w:cs="Calibri"/>
          <w:i/>
          <w:sz w:val="24"/>
          <w:szCs w:val="24"/>
        </w:rPr>
        <w:t>Pediatric success:  A Q&amp;A review applying critical thinking to test taking</w:t>
      </w:r>
      <w:r>
        <w:rPr>
          <w:rFonts w:ascii="Calibri" w:eastAsia="Calibri" w:hAnsi="Calibri" w:cs="Calibri"/>
          <w:sz w:val="24"/>
          <w:szCs w:val="24"/>
        </w:rPr>
        <w:t xml:space="preserve"> </w:t>
      </w:r>
      <w:r>
        <w:rPr>
          <w:rFonts w:ascii="Calibri" w:eastAsia="Calibri" w:hAnsi="Calibri" w:cs="Calibri"/>
          <w:sz w:val="24"/>
          <w:szCs w:val="24"/>
        </w:rPr>
        <w:tab/>
        <w:t>(2</w:t>
      </w:r>
      <w:r>
        <w:rPr>
          <w:rFonts w:ascii="Calibri" w:eastAsia="Calibri" w:hAnsi="Calibri" w:cs="Calibri"/>
          <w:sz w:val="24"/>
          <w:szCs w:val="24"/>
          <w:vertAlign w:val="superscript"/>
        </w:rPr>
        <w:t>nd</w:t>
      </w:r>
      <w:r>
        <w:rPr>
          <w:rFonts w:ascii="Calibri" w:eastAsia="Calibri" w:hAnsi="Calibri" w:cs="Calibri"/>
          <w:sz w:val="24"/>
          <w:szCs w:val="24"/>
        </w:rPr>
        <w:t xml:space="preserve"> ed).  Philadelphia:  F.A. Davis Company. </w:t>
      </w:r>
    </w:p>
    <w:p w14:paraId="485D0FDA" w14:textId="77777777" w:rsidR="00715BAC" w:rsidRDefault="00F75487">
      <w:pPr>
        <w:ind w:left="720" w:hanging="720"/>
        <w:rPr>
          <w:rFonts w:ascii="Calibri" w:eastAsia="Calibri" w:hAnsi="Calibri" w:cs="Calibri"/>
          <w:sz w:val="24"/>
          <w:szCs w:val="24"/>
        </w:rPr>
      </w:pPr>
      <w:r>
        <w:rPr>
          <w:rFonts w:ascii="Calibri" w:eastAsia="Calibri" w:hAnsi="Calibri" w:cs="Calibri"/>
          <w:sz w:val="24"/>
          <w:szCs w:val="24"/>
        </w:rPr>
        <w:t>Whitworth, S. &amp; McMullan, T. (2017).</w:t>
      </w:r>
      <w:r>
        <w:rPr>
          <w:rFonts w:ascii="Calibri" w:eastAsia="Calibri" w:hAnsi="Calibri" w:cs="Calibri"/>
          <w:i/>
          <w:sz w:val="24"/>
          <w:szCs w:val="24"/>
        </w:rPr>
        <w:t xml:space="preserve"> Davis essential nursing content + practice questions: </w:t>
      </w:r>
      <w:proofErr w:type="gramStart"/>
      <w:r>
        <w:rPr>
          <w:rFonts w:ascii="Calibri" w:eastAsia="Calibri" w:hAnsi="Calibri" w:cs="Calibri"/>
          <w:i/>
          <w:sz w:val="24"/>
          <w:szCs w:val="24"/>
        </w:rPr>
        <w:t>Maternal-newborn</w:t>
      </w:r>
      <w:proofErr w:type="gramEnd"/>
      <w:r>
        <w:rPr>
          <w:rFonts w:ascii="Calibri" w:eastAsia="Calibri" w:hAnsi="Calibri" w:cs="Calibri"/>
          <w:i/>
          <w:sz w:val="24"/>
          <w:szCs w:val="24"/>
        </w:rPr>
        <w:t xml:space="preserve">. </w:t>
      </w:r>
      <w:r>
        <w:rPr>
          <w:rFonts w:ascii="Calibri" w:eastAsia="Calibri" w:hAnsi="Calibri" w:cs="Calibri"/>
          <w:sz w:val="24"/>
          <w:szCs w:val="24"/>
        </w:rPr>
        <w:t>Philadelphia: F. A. Davis Company.</w:t>
      </w:r>
    </w:p>
    <w:p w14:paraId="3535F197" w14:textId="77777777" w:rsidR="00715BAC" w:rsidRDefault="00715BAC">
      <w:pPr>
        <w:rPr>
          <w:rFonts w:ascii="Calibri" w:eastAsia="Calibri" w:hAnsi="Calibri" w:cs="Calibri"/>
          <w:sz w:val="24"/>
          <w:szCs w:val="24"/>
        </w:rPr>
      </w:pPr>
    </w:p>
    <w:p w14:paraId="71820E10" w14:textId="77777777" w:rsidR="00715BAC" w:rsidRDefault="00715BAC">
      <w:pPr>
        <w:rPr>
          <w:rFonts w:ascii="Calibri" w:eastAsia="Calibri" w:hAnsi="Calibri" w:cs="Calibri"/>
          <w:sz w:val="24"/>
          <w:szCs w:val="24"/>
        </w:rPr>
      </w:pPr>
    </w:p>
    <w:p w14:paraId="25625E58" w14:textId="77777777" w:rsidR="00715BAC" w:rsidRDefault="00715BAC">
      <w:pPr>
        <w:rPr>
          <w:rFonts w:ascii="Calibri" w:eastAsia="Calibri" w:hAnsi="Calibri" w:cs="Calibri"/>
          <w:sz w:val="24"/>
          <w:szCs w:val="24"/>
        </w:rPr>
      </w:pPr>
    </w:p>
    <w:p w14:paraId="49CA2A6A" w14:textId="77777777" w:rsidR="00715BAC" w:rsidRDefault="00715BAC">
      <w:pPr>
        <w:rPr>
          <w:rFonts w:ascii="Calibri" w:eastAsia="Calibri" w:hAnsi="Calibri" w:cs="Calibri"/>
          <w:sz w:val="24"/>
          <w:szCs w:val="24"/>
        </w:rPr>
      </w:pPr>
    </w:p>
    <w:p w14:paraId="6BC9F32E" w14:textId="77777777" w:rsidR="00715BAC" w:rsidRDefault="00715BAC">
      <w:pPr>
        <w:rPr>
          <w:rFonts w:ascii="Calibri" w:eastAsia="Calibri" w:hAnsi="Calibri" w:cs="Calibri"/>
          <w:sz w:val="24"/>
          <w:szCs w:val="24"/>
        </w:rPr>
      </w:pPr>
    </w:p>
    <w:p w14:paraId="3D832146" w14:textId="19732B50" w:rsidR="00715BAC" w:rsidRDefault="00715BAC">
      <w:pPr>
        <w:rPr>
          <w:rFonts w:ascii="Calibri" w:eastAsia="Calibri" w:hAnsi="Calibri" w:cs="Calibri"/>
          <w:sz w:val="24"/>
          <w:szCs w:val="24"/>
        </w:rPr>
      </w:pPr>
    </w:p>
    <w:p w14:paraId="72515CB9" w14:textId="77777777" w:rsidR="006D704B" w:rsidRDefault="006D704B">
      <w:pPr>
        <w:rPr>
          <w:rFonts w:ascii="Calibri" w:eastAsia="Calibri" w:hAnsi="Calibri" w:cs="Calibri"/>
          <w:sz w:val="24"/>
          <w:szCs w:val="24"/>
        </w:rPr>
      </w:pPr>
    </w:p>
    <w:p w14:paraId="23C7ED00" w14:textId="77777777" w:rsidR="00715BAC" w:rsidRDefault="00715BAC">
      <w:pPr>
        <w:rPr>
          <w:rFonts w:ascii="Calibri" w:eastAsia="Calibri" w:hAnsi="Calibri" w:cs="Calibri"/>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44FF2F4B" w14:textId="77777777">
        <w:tc>
          <w:tcPr>
            <w:tcW w:w="9350" w:type="dxa"/>
            <w:shd w:val="clear" w:color="auto" w:fill="D9D9D9"/>
          </w:tcPr>
          <w:p w14:paraId="576B288B" w14:textId="77777777" w:rsidR="00715BAC" w:rsidRDefault="00F75487">
            <w:pPr>
              <w:rPr>
                <w:rFonts w:ascii="Calibri" w:eastAsia="Calibri" w:hAnsi="Calibri" w:cs="Calibri"/>
                <w:b/>
                <w:sz w:val="28"/>
                <w:szCs w:val="28"/>
              </w:rPr>
            </w:pPr>
            <w:r>
              <w:rPr>
                <w:rFonts w:ascii="Calibri" w:eastAsia="Calibri" w:hAnsi="Calibri" w:cs="Calibri"/>
                <w:b/>
                <w:sz w:val="24"/>
                <w:szCs w:val="24"/>
              </w:rPr>
              <w:lastRenderedPageBreak/>
              <w:tab/>
            </w:r>
            <w:r>
              <w:rPr>
                <w:rFonts w:ascii="Calibri" w:eastAsia="Calibri" w:hAnsi="Calibri" w:cs="Calibri"/>
                <w:b/>
                <w:sz w:val="28"/>
                <w:szCs w:val="28"/>
              </w:rPr>
              <w:t>Computer Requirements</w:t>
            </w:r>
          </w:p>
        </w:tc>
      </w:tr>
    </w:tbl>
    <w:p w14:paraId="0CC61F13" w14:textId="77777777" w:rsidR="00715BAC" w:rsidRDefault="00F75487">
      <w:pPr>
        <w:rPr>
          <w:rFonts w:ascii="Calibri" w:eastAsia="Calibri" w:hAnsi="Calibri" w:cs="Calibri"/>
          <w:sz w:val="24"/>
          <w:szCs w:val="24"/>
        </w:rPr>
      </w:pPr>
      <w:r>
        <w:rPr>
          <w:rFonts w:ascii="Calibri" w:eastAsia="Calibri" w:hAnsi="Calibri" w:cs="Calibri"/>
          <w:b/>
          <w:sz w:val="24"/>
          <w:szCs w:val="24"/>
        </w:rPr>
        <w:t>Access:</w:t>
      </w:r>
      <w:r>
        <w:rPr>
          <w:rFonts w:ascii="Calibri" w:eastAsia="Calibri" w:hAnsi="Calibri" w:cs="Calibri"/>
          <w:sz w:val="24"/>
          <w:szCs w:val="24"/>
        </w:rPr>
        <w:t xml:space="preserve"> You will need to have access to a computer. If you do not have access to a computer off campus, there are computers located in the Palmer Memorial Library and the Health Sciences Computer Lab that may be used by students. It is best if you have high speed internet access. If you have Dial-up, it may be difficult to download videos and other materials.  </w:t>
      </w:r>
    </w:p>
    <w:p w14:paraId="27A2D2AD" w14:textId="77777777" w:rsidR="00715BAC" w:rsidRDefault="00715BAC">
      <w:pPr>
        <w:rPr>
          <w:rFonts w:ascii="Calibri" w:eastAsia="Calibri" w:hAnsi="Calibri" w:cs="Calibri"/>
          <w:sz w:val="24"/>
          <w:szCs w:val="24"/>
        </w:rPr>
      </w:pPr>
    </w:p>
    <w:p w14:paraId="2C790839"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   Operating System:</w:t>
      </w:r>
    </w:p>
    <w:tbl>
      <w:tblPr>
        <w:tblStyle w:val="a6"/>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1"/>
        <w:gridCol w:w="3431"/>
        <w:gridCol w:w="1141"/>
        <w:gridCol w:w="3662"/>
      </w:tblGrid>
      <w:tr w:rsidR="00715BAC" w14:paraId="787BD7FA" w14:textId="77777777">
        <w:tc>
          <w:tcPr>
            <w:tcW w:w="4732" w:type="dxa"/>
            <w:gridSpan w:val="2"/>
            <w:vAlign w:val="center"/>
          </w:tcPr>
          <w:p w14:paraId="3A3D3039"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Windows </w:t>
            </w:r>
            <w:r>
              <w:rPr>
                <w:noProof/>
              </w:rPr>
              <w:drawing>
                <wp:anchor distT="0" distB="0" distL="114300" distR="114300" simplePos="0" relativeHeight="251658240" behindDoc="0" locked="0" layoutInCell="1" hidden="0" allowOverlap="1" wp14:anchorId="7C2DF04B" wp14:editId="096875FE">
                  <wp:simplePos x="0" y="0"/>
                  <wp:positionH relativeFrom="column">
                    <wp:posOffset>-400049</wp:posOffset>
                  </wp:positionH>
                  <wp:positionV relativeFrom="paragraph">
                    <wp:posOffset>10160</wp:posOffset>
                  </wp:positionV>
                  <wp:extent cx="419100" cy="369570"/>
                  <wp:effectExtent l="0" t="0" r="0" b="0"/>
                  <wp:wrapSquare wrapText="bothSides" distT="0" distB="0" distL="114300" distR="114300"/>
                  <wp:docPr id="31" name="image3.png" descr="http://www.recoverdatas.com/wp-content/uploads/2013/11/Windows-icon.png"/>
                  <wp:cNvGraphicFramePr/>
                  <a:graphic xmlns:a="http://schemas.openxmlformats.org/drawingml/2006/main">
                    <a:graphicData uri="http://schemas.openxmlformats.org/drawingml/2006/picture">
                      <pic:pic xmlns:pic="http://schemas.openxmlformats.org/drawingml/2006/picture">
                        <pic:nvPicPr>
                          <pic:cNvPr id="0" name="image3.png" descr="http://www.recoverdatas.com/wp-content/uploads/2013/11/Windows-icon.png"/>
                          <pic:cNvPicPr preferRelativeResize="0"/>
                        </pic:nvPicPr>
                        <pic:blipFill>
                          <a:blip r:embed="rId22"/>
                          <a:srcRect/>
                          <a:stretch>
                            <a:fillRect/>
                          </a:stretch>
                        </pic:blipFill>
                        <pic:spPr>
                          <a:xfrm>
                            <a:off x="0" y="0"/>
                            <a:ext cx="419100" cy="369570"/>
                          </a:xfrm>
                          <a:prstGeom prst="rect">
                            <a:avLst/>
                          </a:prstGeom>
                          <a:ln/>
                        </pic:spPr>
                      </pic:pic>
                    </a:graphicData>
                  </a:graphic>
                </wp:anchor>
              </w:drawing>
            </w:r>
          </w:p>
          <w:p w14:paraId="586FD96A"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Operating System </w:t>
            </w:r>
          </w:p>
        </w:tc>
        <w:tc>
          <w:tcPr>
            <w:tcW w:w="4803" w:type="dxa"/>
            <w:gridSpan w:val="2"/>
            <w:vAlign w:val="center"/>
          </w:tcPr>
          <w:p w14:paraId="55F4A820"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Mac OS X </w:t>
            </w:r>
            <w:r>
              <w:rPr>
                <w:noProof/>
              </w:rPr>
              <w:drawing>
                <wp:anchor distT="0" distB="0" distL="114300" distR="114300" simplePos="0" relativeHeight="251659264" behindDoc="0" locked="0" layoutInCell="1" hidden="0" allowOverlap="1" wp14:anchorId="078357C9" wp14:editId="54CB6A92">
                  <wp:simplePos x="0" y="0"/>
                  <wp:positionH relativeFrom="column">
                    <wp:posOffset>-379729</wp:posOffset>
                  </wp:positionH>
                  <wp:positionV relativeFrom="paragraph">
                    <wp:posOffset>17145</wp:posOffset>
                  </wp:positionV>
                  <wp:extent cx="381000" cy="381000"/>
                  <wp:effectExtent l="0" t="0" r="0" b="0"/>
                  <wp:wrapSquare wrapText="bothSides" distT="0" distB="0" distL="114300" distR="114300"/>
                  <wp:docPr id="29" name="image5.jpg" descr="https://encrypted-tbn3.gstatic.com/images?q=tbn:ANd9GcT9jIooRHiPI8Ex8KPn3TFWgq34zum4fImzoGWSpMLklYbmgfh7vRMpFrI"/>
                  <wp:cNvGraphicFramePr/>
                  <a:graphic xmlns:a="http://schemas.openxmlformats.org/drawingml/2006/main">
                    <a:graphicData uri="http://schemas.openxmlformats.org/drawingml/2006/picture">
                      <pic:pic xmlns:pic="http://schemas.openxmlformats.org/drawingml/2006/picture">
                        <pic:nvPicPr>
                          <pic:cNvPr id="0" name="image5.jpg" descr="https://encrypted-tbn3.gstatic.com/images?q=tbn:ANd9GcT9jIooRHiPI8Ex8KPn3TFWgq34zum4fImzoGWSpMLklYbmgfh7vRMpFrI"/>
                          <pic:cNvPicPr preferRelativeResize="0"/>
                        </pic:nvPicPr>
                        <pic:blipFill>
                          <a:blip r:embed="rId23"/>
                          <a:srcRect/>
                          <a:stretch>
                            <a:fillRect/>
                          </a:stretch>
                        </pic:blipFill>
                        <pic:spPr>
                          <a:xfrm>
                            <a:off x="0" y="0"/>
                            <a:ext cx="381000" cy="381000"/>
                          </a:xfrm>
                          <a:prstGeom prst="rect">
                            <a:avLst/>
                          </a:prstGeom>
                          <a:ln/>
                        </pic:spPr>
                      </pic:pic>
                    </a:graphicData>
                  </a:graphic>
                </wp:anchor>
              </w:drawing>
            </w:r>
          </w:p>
          <w:p w14:paraId="25E2ADB1" w14:textId="77777777" w:rsidR="00715BAC" w:rsidRDefault="00F75487">
            <w:pPr>
              <w:rPr>
                <w:rFonts w:ascii="Calibri" w:eastAsia="Calibri" w:hAnsi="Calibri" w:cs="Calibri"/>
              </w:rPr>
            </w:pPr>
            <w:r>
              <w:rPr>
                <w:rFonts w:ascii="Calibri" w:eastAsia="Calibri" w:hAnsi="Calibri" w:cs="Calibri"/>
                <w:sz w:val="24"/>
                <w:szCs w:val="24"/>
              </w:rPr>
              <w:t>Operating System</w:t>
            </w:r>
            <w:r>
              <w:rPr>
                <w:rFonts w:ascii="Calibri" w:eastAsia="Calibri" w:hAnsi="Calibri" w:cs="Calibri"/>
              </w:rPr>
              <w:t xml:space="preserve"> </w:t>
            </w:r>
          </w:p>
          <w:p w14:paraId="042E1F85" w14:textId="77777777" w:rsidR="00715BAC" w:rsidRDefault="00715BAC">
            <w:pPr>
              <w:rPr>
                <w:rFonts w:ascii="Calibri" w:eastAsia="Calibri" w:hAnsi="Calibri" w:cs="Calibri"/>
                <w:sz w:val="10"/>
                <w:szCs w:val="10"/>
              </w:rPr>
            </w:pPr>
          </w:p>
        </w:tc>
      </w:tr>
      <w:tr w:rsidR="00715BAC" w14:paraId="5EB198C3" w14:textId="77777777">
        <w:tc>
          <w:tcPr>
            <w:tcW w:w="4732" w:type="dxa"/>
            <w:gridSpan w:val="2"/>
            <w:vAlign w:val="center"/>
          </w:tcPr>
          <w:p w14:paraId="42198788" w14:textId="77777777" w:rsidR="00715BAC" w:rsidRDefault="00F75487">
            <w:pPr>
              <w:jc w:val="center"/>
              <w:rPr>
                <w:rFonts w:ascii="Calibri" w:eastAsia="Calibri" w:hAnsi="Calibri" w:cs="Calibri"/>
                <w:b/>
                <w:sz w:val="24"/>
                <w:szCs w:val="24"/>
              </w:rPr>
            </w:pPr>
            <w:r>
              <w:rPr>
                <w:rFonts w:ascii="Calibri" w:eastAsia="Calibri" w:hAnsi="Calibri" w:cs="Calibri"/>
                <w:b/>
                <w:sz w:val="24"/>
                <w:szCs w:val="24"/>
              </w:rPr>
              <w:t xml:space="preserve">Minimum System Requirements </w:t>
            </w:r>
          </w:p>
        </w:tc>
        <w:tc>
          <w:tcPr>
            <w:tcW w:w="4803" w:type="dxa"/>
            <w:gridSpan w:val="2"/>
            <w:vAlign w:val="center"/>
          </w:tcPr>
          <w:p w14:paraId="68715408" w14:textId="77777777" w:rsidR="00715BAC" w:rsidRDefault="00F75487">
            <w:pPr>
              <w:jc w:val="center"/>
              <w:rPr>
                <w:rFonts w:ascii="Calibri" w:eastAsia="Calibri" w:hAnsi="Calibri" w:cs="Calibri"/>
                <w:b/>
                <w:sz w:val="24"/>
                <w:szCs w:val="24"/>
              </w:rPr>
            </w:pPr>
            <w:r>
              <w:rPr>
                <w:rFonts w:ascii="Calibri" w:eastAsia="Calibri" w:hAnsi="Calibri" w:cs="Calibri"/>
                <w:b/>
                <w:sz w:val="24"/>
                <w:szCs w:val="24"/>
              </w:rPr>
              <w:t xml:space="preserve">Minimum System Requirements </w:t>
            </w:r>
          </w:p>
        </w:tc>
      </w:tr>
      <w:tr w:rsidR="00715BAC" w14:paraId="119B30D2" w14:textId="77777777">
        <w:tc>
          <w:tcPr>
            <w:tcW w:w="1301" w:type="dxa"/>
          </w:tcPr>
          <w:p w14:paraId="5E3E5338" w14:textId="77777777" w:rsidR="00715BAC" w:rsidRDefault="00F75487">
            <w:pPr>
              <w:rPr>
                <w:rFonts w:ascii="Calibri" w:eastAsia="Calibri" w:hAnsi="Calibri" w:cs="Calibri"/>
                <w:sz w:val="24"/>
                <w:szCs w:val="24"/>
              </w:rPr>
            </w:pPr>
            <w:r>
              <w:rPr>
                <w:rFonts w:ascii="Calibri" w:eastAsia="Calibri" w:hAnsi="Calibri" w:cs="Calibri"/>
                <w:sz w:val="24"/>
                <w:szCs w:val="24"/>
              </w:rPr>
              <w:t>Operating System:</w:t>
            </w:r>
          </w:p>
        </w:tc>
        <w:tc>
          <w:tcPr>
            <w:tcW w:w="3431" w:type="dxa"/>
            <w:vAlign w:val="center"/>
          </w:tcPr>
          <w:p w14:paraId="180B7824" w14:textId="77777777" w:rsidR="00715BAC" w:rsidRDefault="00F75487">
            <w:pPr>
              <w:rPr>
                <w:sz w:val="24"/>
                <w:szCs w:val="24"/>
              </w:rPr>
            </w:pPr>
            <w:r>
              <w:rPr>
                <w:sz w:val="24"/>
                <w:szCs w:val="24"/>
              </w:rPr>
              <w:t>Windows XP, Vista, Windows 7, or Windows 8</w:t>
            </w:r>
          </w:p>
        </w:tc>
        <w:tc>
          <w:tcPr>
            <w:tcW w:w="1141" w:type="dxa"/>
          </w:tcPr>
          <w:p w14:paraId="0B0CCD08" w14:textId="77777777" w:rsidR="00715BAC" w:rsidRDefault="00F75487">
            <w:pPr>
              <w:rPr>
                <w:rFonts w:ascii="Calibri" w:eastAsia="Calibri" w:hAnsi="Calibri" w:cs="Calibri"/>
                <w:sz w:val="24"/>
                <w:szCs w:val="24"/>
              </w:rPr>
            </w:pPr>
            <w:r>
              <w:rPr>
                <w:rFonts w:ascii="Calibri" w:eastAsia="Calibri" w:hAnsi="Calibri" w:cs="Calibri"/>
                <w:sz w:val="24"/>
                <w:szCs w:val="24"/>
              </w:rPr>
              <w:t>Operating System:</w:t>
            </w:r>
          </w:p>
        </w:tc>
        <w:tc>
          <w:tcPr>
            <w:tcW w:w="3662" w:type="dxa"/>
          </w:tcPr>
          <w:p w14:paraId="0522581E" w14:textId="77777777" w:rsidR="00715BAC" w:rsidRDefault="00F75487">
            <w:pPr>
              <w:rPr>
                <w:sz w:val="24"/>
                <w:szCs w:val="24"/>
              </w:rPr>
            </w:pPr>
            <w:r>
              <w:rPr>
                <w:sz w:val="24"/>
                <w:szCs w:val="24"/>
              </w:rPr>
              <w:t>Mac OS X 10.5 (Leopard) or higher</w:t>
            </w:r>
          </w:p>
        </w:tc>
      </w:tr>
      <w:tr w:rsidR="00715BAC" w14:paraId="1CBB29E9" w14:textId="77777777">
        <w:tc>
          <w:tcPr>
            <w:tcW w:w="1301" w:type="dxa"/>
            <w:vAlign w:val="center"/>
          </w:tcPr>
          <w:p w14:paraId="09ACAB6E" w14:textId="77777777" w:rsidR="00715BAC" w:rsidRDefault="00F75487">
            <w:pPr>
              <w:rPr>
                <w:rFonts w:ascii="Calibri" w:eastAsia="Calibri" w:hAnsi="Calibri" w:cs="Calibri"/>
                <w:sz w:val="24"/>
                <w:szCs w:val="24"/>
              </w:rPr>
            </w:pPr>
            <w:r>
              <w:rPr>
                <w:rFonts w:ascii="Calibri" w:eastAsia="Calibri" w:hAnsi="Calibri" w:cs="Calibri"/>
                <w:sz w:val="24"/>
                <w:szCs w:val="24"/>
              </w:rPr>
              <w:t>Processor:</w:t>
            </w:r>
          </w:p>
        </w:tc>
        <w:tc>
          <w:tcPr>
            <w:tcW w:w="3431" w:type="dxa"/>
            <w:vAlign w:val="center"/>
          </w:tcPr>
          <w:p w14:paraId="403944D9" w14:textId="77777777" w:rsidR="00715BAC" w:rsidRDefault="00F75487">
            <w:pPr>
              <w:rPr>
                <w:rFonts w:ascii="Calibri" w:eastAsia="Calibri" w:hAnsi="Calibri" w:cs="Calibri"/>
                <w:sz w:val="24"/>
                <w:szCs w:val="24"/>
              </w:rPr>
            </w:pPr>
            <w:r>
              <w:rPr>
                <w:rFonts w:ascii="Calibri" w:eastAsia="Calibri" w:hAnsi="Calibri" w:cs="Calibri"/>
                <w:sz w:val="24"/>
                <w:szCs w:val="24"/>
              </w:rPr>
              <w:t>1.7 GHz</w:t>
            </w:r>
          </w:p>
        </w:tc>
        <w:tc>
          <w:tcPr>
            <w:tcW w:w="1141" w:type="dxa"/>
            <w:vAlign w:val="center"/>
          </w:tcPr>
          <w:p w14:paraId="701300E9" w14:textId="77777777" w:rsidR="00715BAC" w:rsidRDefault="00F75487">
            <w:pPr>
              <w:rPr>
                <w:rFonts w:ascii="Calibri" w:eastAsia="Calibri" w:hAnsi="Calibri" w:cs="Calibri"/>
                <w:sz w:val="24"/>
                <w:szCs w:val="24"/>
              </w:rPr>
            </w:pPr>
            <w:r>
              <w:rPr>
                <w:rFonts w:ascii="Calibri" w:eastAsia="Calibri" w:hAnsi="Calibri" w:cs="Calibri"/>
                <w:sz w:val="24"/>
                <w:szCs w:val="24"/>
              </w:rPr>
              <w:t>Processor:</w:t>
            </w:r>
          </w:p>
        </w:tc>
        <w:tc>
          <w:tcPr>
            <w:tcW w:w="3662" w:type="dxa"/>
            <w:vAlign w:val="center"/>
          </w:tcPr>
          <w:p w14:paraId="2416E0CF" w14:textId="77777777" w:rsidR="00715BAC" w:rsidRDefault="00F75487">
            <w:pPr>
              <w:rPr>
                <w:rFonts w:ascii="Calibri" w:eastAsia="Calibri" w:hAnsi="Calibri" w:cs="Calibri"/>
                <w:sz w:val="24"/>
                <w:szCs w:val="24"/>
              </w:rPr>
            </w:pPr>
            <w:r>
              <w:rPr>
                <w:rFonts w:ascii="Calibri" w:eastAsia="Calibri" w:hAnsi="Calibri" w:cs="Calibri"/>
                <w:sz w:val="24"/>
                <w:szCs w:val="24"/>
              </w:rPr>
              <w:t>1.83 GHz</w:t>
            </w:r>
          </w:p>
        </w:tc>
      </w:tr>
      <w:tr w:rsidR="00715BAC" w14:paraId="1B26F5B9" w14:textId="77777777">
        <w:tc>
          <w:tcPr>
            <w:tcW w:w="1301" w:type="dxa"/>
            <w:vAlign w:val="center"/>
          </w:tcPr>
          <w:p w14:paraId="534398C6" w14:textId="77777777" w:rsidR="00715BAC" w:rsidRDefault="00F75487">
            <w:pPr>
              <w:rPr>
                <w:rFonts w:ascii="Calibri" w:eastAsia="Calibri" w:hAnsi="Calibri" w:cs="Calibri"/>
                <w:sz w:val="24"/>
                <w:szCs w:val="24"/>
              </w:rPr>
            </w:pPr>
            <w:r>
              <w:rPr>
                <w:rFonts w:ascii="Calibri" w:eastAsia="Calibri" w:hAnsi="Calibri" w:cs="Calibri"/>
                <w:sz w:val="24"/>
                <w:szCs w:val="24"/>
              </w:rPr>
              <w:t>RAM:</w:t>
            </w:r>
          </w:p>
        </w:tc>
        <w:tc>
          <w:tcPr>
            <w:tcW w:w="3431" w:type="dxa"/>
            <w:vAlign w:val="center"/>
          </w:tcPr>
          <w:p w14:paraId="6348C88E" w14:textId="77777777" w:rsidR="00715BAC" w:rsidRDefault="00F75487">
            <w:pPr>
              <w:rPr>
                <w:rFonts w:ascii="Calibri" w:eastAsia="Calibri" w:hAnsi="Calibri" w:cs="Calibri"/>
                <w:sz w:val="24"/>
                <w:szCs w:val="24"/>
              </w:rPr>
            </w:pPr>
            <w:r>
              <w:rPr>
                <w:rFonts w:ascii="Calibri" w:eastAsia="Calibri" w:hAnsi="Calibri" w:cs="Calibri"/>
                <w:sz w:val="24"/>
                <w:szCs w:val="24"/>
              </w:rPr>
              <w:t>1 GB</w:t>
            </w:r>
          </w:p>
        </w:tc>
        <w:tc>
          <w:tcPr>
            <w:tcW w:w="1141" w:type="dxa"/>
            <w:vAlign w:val="center"/>
          </w:tcPr>
          <w:p w14:paraId="7A42ED9D" w14:textId="77777777" w:rsidR="00715BAC" w:rsidRDefault="00F75487">
            <w:pPr>
              <w:rPr>
                <w:rFonts w:ascii="Calibri" w:eastAsia="Calibri" w:hAnsi="Calibri" w:cs="Calibri"/>
                <w:sz w:val="24"/>
                <w:szCs w:val="24"/>
              </w:rPr>
            </w:pPr>
            <w:r>
              <w:rPr>
                <w:rFonts w:ascii="Calibri" w:eastAsia="Calibri" w:hAnsi="Calibri" w:cs="Calibri"/>
                <w:sz w:val="24"/>
                <w:szCs w:val="24"/>
              </w:rPr>
              <w:t>Memory:</w:t>
            </w:r>
          </w:p>
        </w:tc>
        <w:tc>
          <w:tcPr>
            <w:tcW w:w="3662" w:type="dxa"/>
            <w:vAlign w:val="center"/>
          </w:tcPr>
          <w:p w14:paraId="74A28DCD" w14:textId="77777777" w:rsidR="00715BAC" w:rsidRDefault="00F75487">
            <w:pPr>
              <w:rPr>
                <w:rFonts w:ascii="Calibri" w:eastAsia="Calibri" w:hAnsi="Calibri" w:cs="Calibri"/>
                <w:sz w:val="24"/>
                <w:szCs w:val="24"/>
              </w:rPr>
            </w:pPr>
            <w:r>
              <w:rPr>
                <w:rFonts w:ascii="Calibri" w:eastAsia="Calibri" w:hAnsi="Calibri" w:cs="Calibri"/>
                <w:sz w:val="24"/>
                <w:szCs w:val="24"/>
              </w:rPr>
              <w:t>1 GB</w:t>
            </w:r>
          </w:p>
        </w:tc>
      </w:tr>
      <w:tr w:rsidR="00715BAC" w14:paraId="74999D99" w14:textId="77777777">
        <w:tc>
          <w:tcPr>
            <w:tcW w:w="1301" w:type="dxa"/>
          </w:tcPr>
          <w:p w14:paraId="40AD849C" w14:textId="77777777" w:rsidR="00715BAC" w:rsidRDefault="00F75487">
            <w:pPr>
              <w:rPr>
                <w:rFonts w:ascii="Calibri" w:eastAsia="Calibri" w:hAnsi="Calibri" w:cs="Calibri"/>
                <w:sz w:val="24"/>
                <w:szCs w:val="24"/>
              </w:rPr>
            </w:pPr>
            <w:r>
              <w:rPr>
                <w:rFonts w:ascii="Calibri" w:eastAsia="Calibri" w:hAnsi="Calibri" w:cs="Calibri"/>
                <w:sz w:val="24"/>
                <w:szCs w:val="24"/>
              </w:rPr>
              <w:t>Browser:</w:t>
            </w:r>
          </w:p>
        </w:tc>
        <w:tc>
          <w:tcPr>
            <w:tcW w:w="3431" w:type="dxa"/>
          </w:tcPr>
          <w:p w14:paraId="5BC53CAC" w14:textId="77777777" w:rsidR="00715BAC" w:rsidRDefault="00F75487">
            <w:pPr>
              <w:rPr>
                <w:rFonts w:ascii="Calibri" w:eastAsia="Calibri" w:hAnsi="Calibri" w:cs="Calibri"/>
                <w:sz w:val="24"/>
                <w:szCs w:val="24"/>
              </w:rPr>
            </w:pPr>
            <w:r>
              <w:rPr>
                <w:rFonts w:ascii="Calibri" w:eastAsia="Calibri" w:hAnsi="Calibri" w:cs="Calibri"/>
                <w:sz w:val="24"/>
                <w:szCs w:val="24"/>
              </w:rPr>
              <w:t>Preferred:  Mozilla Firefox latest version</w:t>
            </w:r>
          </w:p>
          <w:p w14:paraId="38B570D2" w14:textId="77777777" w:rsidR="00715BAC" w:rsidRDefault="00F75487">
            <w:pPr>
              <w:rPr>
                <w:rFonts w:ascii="Calibri" w:eastAsia="Calibri" w:hAnsi="Calibri" w:cs="Calibri"/>
                <w:sz w:val="24"/>
                <w:szCs w:val="24"/>
              </w:rPr>
            </w:pPr>
            <w:r>
              <w:rPr>
                <w:rFonts w:ascii="Calibri" w:eastAsia="Calibri" w:hAnsi="Calibri" w:cs="Calibri"/>
                <w:sz w:val="24"/>
                <w:szCs w:val="24"/>
              </w:rPr>
              <w:t>Internet Explorer 9 or higher</w:t>
            </w:r>
          </w:p>
        </w:tc>
        <w:tc>
          <w:tcPr>
            <w:tcW w:w="1141" w:type="dxa"/>
          </w:tcPr>
          <w:p w14:paraId="23B5F611" w14:textId="77777777" w:rsidR="00715BAC" w:rsidRDefault="00F75487">
            <w:pPr>
              <w:rPr>
                <w:rFonts w:ascii="Calibri" w:eastAsia="Calibri" w:hAnsi="Calibri" w:cs="Calibri"/>
                <w:sz w:val="24"/>
                <w:szCs w:val="24"/>
              </w:rPr>
            </w:pPr>
            <w:r>
              <w:rPr>
                <w:rFonts w:ascii="Calibri" w:eastAsia="Calibri" w:hAnsi="Calibri" w:cs="Calibri"/>
                <w:sz w:val="24"/>
                <w:szCs w:val="24"/>
              </w:rPr>
              <w:t>Browser:</w:t>
            </w:r>
          </w:p>
        </w:tc>
        <w:tc>
          <w:tcPr>
            <w:tcW w:w="3662" w:type="dxa"/>
          </w:tcPr>
          <w:p w14:paraId="16ADB27C" w14:textId="77777777" w:rsidR="00715BAC" w:rsidRDefault="00F75487">
            <w:pPr>
              <w:rPr>
                <w:rFonts w:ascii="Calibri" w:eastAsia="Calibri" w:hAnsi="Calibri" w:cs="Calibri"/>
                <w:sz w:val="24"/>
                <w:szCs w:val="24"/>
              </w:rPr>
            </w:pPr>
            <w:r>
              <w:rPr>
                <w:rFonts w:ascii="Calibri" w:eastAsia="Calibri" w:hAnsi="Calibri" w:cs="Calibri"/>
                <w:sz w:val="24"/>
                <w:szCs w:val="24"/>
              </w:rPr>
              <w:t>Preferred:  Mozilla Firefox latest version</w:t>
            </w:r>
          </w:p>
          <w:p w14:paraId="20A4FD6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Safari 5 or higher </w:t>
            </w:r>
          </w:p>
        </w:tc>
      </w:tr>
      <w:tr w:rsidR="00715BAC" w14:paraId="6644B988" w14:textId="77777777">
        <w:tc>
          <w:tcPr>
            <w:tcW w:w="1301" w:type="dxa"/>
          </w:tcPr>
          <w:p w14:paraId="443FE03B" w14:textId="77777777" w:rsidR="00715BAC" w:rsidRDefault="00F75487">
            <w:pPr>
              <w:rPr>
                <w:rFonts w:ascii="Calibri" w:eastAsia="Calibri" w:hAnsi="Calibri" w:cs="Calibri"/>
                <w:sz w:val="24"/>
                <w:szCs w:val="24"/>
              </w:rPr>
            </w:pPr>
            <w:r>
              <w:rPr>
                <w:rFonts w:ascii="Calibri" w:eastAsia="Calibri" w:hAnsi="Calibri" w:cs="Calibri"/>
                <w:sz w:val="24"/>
                <w:szCs w:val="24"/>
              </w:rPr>
              <w:t>Software</w:t>
            </w:r>
          </w:p>
        </w:tc>
        <w:tc>
          <w:tcPr>
            <w:tcW w:w="3431" w:type="dxa"/>
          </w:tcPr>
          <w:p w14:paraId="618A15C4" w14:textId="77777777" w:rsidR="00715BAC" w:rsidRDefault="00F75487">
            <w:pPr>
              <w:rPr>
                <w:rFonts w:ascii="Calibri" w:eastAsia="Calibri" w:hAnsi="Calibri" w:cs="Calibri"/>
                <w:sz w:val="24"/>
                <w:szCs w:val="24"/>
              </w:rPr>
            </w:pPr>
            <w:r>
              <w:rPr>
                <w:rFonts w:ascii="Calibri" w:eastAsia="Calibri" w:hAnsi="Calibri" w:cs="Calibri"/>
                <w:sz w:val="24"/>
                <w:szCs w:val="24"/>
              </w:rPr>
              <w:t>Silverlight 4 or higher</w:t>
            </w:r>
          </w:p>
          <w:p w14:paraId="0971F458" w14:textId="77777777" w:rsidR="00715BAC" w:rsidRDefault="00F75487">
            <w:pPr>
              <w:rPr>
                <w:rFonts w:ascii="Calibri" w:eastAsia="Calibri" w:hAnsi="Calibri" w:cs="Calibri"/>
                <w:sz w:val="24"/>
                <w:szCs w:val="24"/>
              </w:rPr>
            </w:pPr>
            <w:r>
              <w:rPr>
                <w:rFonts w:ascii="Calibri" w:eastAsia="Calibri" w:hAnsi="Calibri" w:cs="Calibri"/>
                <w:sz w:val="24"/>
                <w:szCs w:val="24"/>
              </w:rPr>
              <w:t>Adobe Acrobat Reader X or higher</w:t>
            </w:r>
          </w:p>
          <w:p w14:paraId="73B79C46" w14:textId="77777777" w:rsidR="00715BAC" w:rsidRDefault="00F75487">
            <w:pPr>
              <w:rPr>
                <w:rFonts w:ascii="Calibri" w:eastAsia="Calibri" w:hAnsi="Calibri" w:cs="Calibri"/>
                <w:sz w:val="24"/>
                <w:szCs w:val="24"/>
              </w:rPr>
            </w:pPr>
            <w:r>
              <w:rPr>
                <w:rFonts w:ascii="Calibri" w:eastAsia="Calibri" w:hAnsi="Calibri" w:cs="Calibri"/>
                <w:sz w:val="24"/>
                <w:szCs w:val="24"/>
              </w:rPr>
              <w:t>Adobe Flash Player 11 or higher</w:t>
            </w:r>
          </w:p>
        </w:tc>
        <w:tc>
          <w:tcPr>
            <w:tcW w:w="1141" w:type="dxa"/>
          </w:tcPr>
          <w:p w14:paraId="65F30E22" w14:textId="77777777" w:rsidR="00715BAC" w:rsidRDefault="00F75487">
            <w:pPr>
              <w:rPr>
                <w:rFonts w:ascii="Calibri" w:eastAsia="Calibri" w:hAnsi="Calibri" w:cs="Calibri"/>
                <w:sz w:val="24"/>
                <w:szCs w:val="24"/>
              </w:rPr>
            </w:pPr>
            <w:r>
              <w:rPr>
                <w:rFonts w:ascii="Calibri" w:eastAsia="Calibri" w:hAnsi="Calibri" w:cs="Calibri"/>
                <w:sz w:val="24"/>
                <w:szCs w:val="24"/>
              </w:rPr>
              <w:t>Software</w:t>
            </w:r>
          </w:p>
        </w:tc>
        <w:tc>
          <w:tcPr>
            <w:tcW w:w="3662" w:type="dxa"/>
          </w:tcPr>
          <w:p w14:paraId="38720CFD" w14:textId="77777777" w:rsidR="00715BAC" w:rsidRDefault="00F75487">
            <w:pPr>
              <w:rPr>
                <w:rFonts w:ascii="Calibri" w:eastAsia="Calibri" w:hAnsi="Calibri" w:cs="Calibri"/>
                <w:sz w:val="24"/>
                <w:szCs w:val="24"/>
              </w:rPr>
            </w:pPr>
            <w:r>
              <w:rPr>
                <w:rFonts w:ascii="Calibri" w:eastAsia="Calibri" w:hAnsi="Calibri" w:cs="Calibri"/>
                <w:sz w:val="24"/>
                <w:szCs w:val="24"/>
              </w:rPr>
              <w:t>Silverlight 4 or higher</w:t>
            </w:r>
          </w:p>
          <w:p w14:paraId="0A690933" w14:textId="77777777" w:rsidR="00715BAC" w:rsidRDefault="00F75487">
            <w:pPr>
              <w:rPr>
                <w:rFonts w:ascii="Calibri" w:eastAsia="Calibri" w:hAnsi="Calibri" w:cs="Calibri"/>
                <w:sz w:val="24"/>
                <w:szCs w:val="24"/>
              </w:rPr>
            </w:pPr>
            <w:r>
              <w:rPr>
                <w:rFonts w:ascii="Calibri" w:eastAsia="Calibri" w:hAnsi="Calibri" w:cs="Calibri"/>
                <w:sz w:val="24"/>
                <w:szCs w:val="24"/>
              </w:rPr>
              <w:t>Adobe Acrobat Reader X or higher</w:t>
            </w:r>
          </w:p>
          <w:p w14:paraId="7A92A158" w14:textId="77777777" w:rsidR="00715BAC" w:rsidRDefault="00F75487">
            <w:pPr>
              <w:rPr>
                <w:rFonts w:ascii="Calibri" w:eastAsia="Calibri" w:hAnsi="Calibri" w:cs="Calibri"/>
                <w:sz w:val="24"/>
                <w:szCs w:val="24"/>
              </w:rPr>
            </w:pPr>
            <w:r>
              <w:rPr>
                <w:rFonts w:ascii="Calibri" w:eastAsia="Calibri" w:hAnsi="Calibri" w:cs="Calibri"/>
                <w:sz w:val="24"/>
                <w:szCs w:val="24"/>
              </w:rPr>
              <w:t>Adobe Flash Player 11 or higher</w:t>
            </w:r>
          </w:p>
        </w:tc>
      </w:tr>
      <w:tr w:rsidR="00715BAC" w14:paraId="6842AF10" w14:textId="77777777">
        <w:tc>
          <w:tcPr>
            <w:tcW w:w="9535" w:type="dxa"/>
            <w:gridSpan w:val="4"/>
          </w:tcPr>
          <w:p w14:paraId="758E8D51" w14:textId="77777777" w:rsidR="00715BAC" w:rsidRDefault="00F75487">
            <w:pPr>
              <w:rPr>
                <w:rFonts w:ascii="Calibri" w:eastAsia="Calibri" w:hAnsi="Calibri" w:cs="Calibri"/>
                <w:sz w:val="24"/>
                <w:szCs w:val="24"/>
              </w:rPr>
            </w:pPr>
            <w:r>
              <w:rPr>
                <w:rFonts w:ascii="Calibri" w:eastAsia="Calibri" w:hAnsi="Calibri" w:cs="Calibri"/>
                <w:sz w:val="24"/>
                <w:szCs w:val="24"/>
              </w:rPr>
              <w:t>Other Devices:  iPad® 2 or later with iOS 7 or later</w:t>
            </w:r>
          </w:p>
          <w:p w14:paraId="78D04061"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Android 4.4 or later</w:t>
            </w:r>
          </w:p>
        </w:tc>
      </w:tr>
      <w:tr w:rsidR="00715BAC" w14:paraId="02AB6946" w14:textId="77777777">
        <w:tc>
          <w:tcPr>
            <w:tcW w:w="9535" w:type="dxa"/>
            <w:gridSpan w:val="4"/>
          </w:tcPr>
          <w:p w14:paraId="6142F352" w14:textId="77777777" w:rsidR="00715BAC" w:rsidRDefault="00F75487">
            <w:pPr>
              <w:rPr>
                <w:rFonts w:ascii="Calibri" w:eastAsia="Calibri" w:hAnsi="Calibri" w:cs="Calibri"/>
                <w:i/>
                <w:sz w:val="24"/>
                <w:szCs w:val="24"/>
              </w:rPr>
            </w:pPr>
            <w:r>
              <w:rPr>
                <w:rFonts w:ascii="Calibri" w:eastAsia="Calibri" w:hAnsi="Calibri" w:cs="Calibri"/>
                <w:sz w:val="24"/>
                <w:szCs w:val="24"/>
              </w:rPr>
              <w:t>You can download Firefox by going to</w:t>
            </w:r>
            <w:r>
              <w:rPr>
                <w:rFonts w:ascii="Calibri" w:eastAsia="Calibri" w:hAnsi="Calibri" w:cs="Calibri"/>
                <w:i/>
              </w:rPr>
              <w:t xml:space="preserve">  </w:t>
            </w:r>
            <w:hyperlink r:id="rId24">
              <w:r>
                <w:rPr>
                  <w:rFonts w:ascii="Calibri" w:eastAsia="Calibri" w:hAnsi="Calibri" w:cs="Calibri"/>
                  <w:color w:val="0563C1"/>
                  <w:sz w:val="24"/>
                  <w:szCs w:val="24"/>
                  <w:u w:val="single"/>
                </w:rPr>
                <w:t>https://www.mozilla.org/en-US/firefox/new/</w:t>
              </w:r>
            </w:hyperlink>
            <w:r>
              <w:rPr>
                <w:rFonts w:ascii="Calibri" w:eastAsia="Calibri" w:hAnsi="Calibri" w:cs="Calibri"/>
                <w:i/>
                <w:sz w:val="24"/>
                <w:szCs w:val="24"/>
              </w:rPr>
              <w:t xml:space="preserve"> .</w:t>
            </w:r>
          </w:p>
          <w:p w14:paraId="607D69F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You can download ATI requirements at </w:t>
            </w:r>
            <w:hyperlink r:id="rId25">
              <w:r>
                <w:rPr>
                  <w:rFonts w:ascii="Calibri" w:eastAsia="Calibri" w:hAnsi="Calibri" w:cs="Calibri"/>
                  <w:color w:val="0563C1"/>
                  <w:sz w:val="24"/>
                  <w:szCs w:val="24"/>
                  <w:u w:val="single"/>
                </w:rPr>
                <w:t>http://www.atitesting.com/TechnicalRequirements.aspx</w:t>
              </w:r>
            </w:hyperlink>
          </w:p>
          <w:p w14:paraId="46569553" w14:textId="77777777" w:rsidR="00715BAC" w:rsidRDefault="00715BAC">
            <w:pPr>
              <w:rPr>
                <w:rFonts w:ascii="Calibri" w:eastAsia="Calibri" w:hAnsi="Calibri" w:cs="Calibri"/>
                <w:sz w:val="24"/>
                <w:szCs w:val="24"/>
              </w:rPr>
            </w:pPr>
          </w:p>
        </w:tc>
      </w:tr>
    </w:tbl>
    <w:p w14:paraId="04F246EC" w14:textId="77777777" w:rsidR="00715BAC" w:rsidRDefault="00715BAC">
      <w:pPr>
        <w:rPr>
          <w:rFonts w:ascii="Calibri" w:eastAsia="Calibri" w:hAnsi="Calibri" w:cs="Calibri"/>
          <w:sz w:val="24"/>
          <w:szCs w:val="24"/>
        </w:rPr>
      </w:pPr>
    </w:p>
    <w:p w14:paraId="5D9790D2"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Computer Hardware Requirements</w:t>
      </w:r>
      <w:r>
        <w:rPr>
          <w:rFonts w:ascii="Calibri" w:eastAsia="Calibri" w:hAnsi="Calibri" w:cs="Calibri"/>
          <w:sz w:val="24"/>
          <w:szCs w:val="24"/>
        </w:rPr>
        <w:t xml:space="preserve">: </w:t>
      </w:r>
    </w:p>
    <w:p w14:paraId="1A9BA4E5" w14:textId="77777777" w:rsidR="00715BAC" w:rsidRDefault="00F75487">
      <w:pPr>
        <w:spacing w:line="259" w:lineRule="auto"/>
        <w:rPr>
          <w:rFonts w:ascii="Calibri" w:eastAsia="Calibri" w:hAnsi="Calibri" w:cs="Calibri"/>
          <w:sz w:val="24"/>
          <w:szCs w:val="24"/>
        </w:rPr>
      </w:pPr>
      <w:r>
        <w:rPr>
          <w:rFonts w:ascii="Calibri" w:eastAsia="Calibri" w:hAnsi="Calibri" w:cs="Calibri"/>
          <w:sz w:val="24"/>
          <w:szCs w:val="24"/>
        </w:rPr>
        <w:t>Internet Access: High speed internet connection such as cable modem or DSL</w:t>
      </w:r>
    </w:p>
    <w:p w14:paraId="60119CDD" w14:textId="77777777" w:rsidR="00715BAC" w:rsidRDefault="00F75487">
      <w:pPr>
        <w:spacing w:line="259" w:lineRule="auto"/>
        <w:rPr>
          <w:rFonts w:ascii="Calibri" w:eastAsia="Calibri" w:hAnsi="Calibri" w:cs="Calibri"/>
          <w:sz w:val="24"/>
          <w:szCs w:val="24"/>
        </w:rPr>
      </w:pPr>
      <w:r>
        <w:rPr>
          <w:rFonts w:ascii="Calibri" w:eastAsia="Calibri" w:hAnsi="Calibri" w:cs="Calibri"/>
          <w:sz w:val="24"/>
          <w:szCs w:val="24"/>
        </w:rPr>
        <w:t>Processor: 2GHz processor</w:t>
      </w:r>
    </w:p>
    <w:p w14:paraId="1EBBA28E" w14:textId="77777777" w:rsidR="00715BAC" w:rsidRDefault="00F75487">
      <w:pPr>
        <w:spacing w:line="259" w:lineRule="auto"/>
        <w:rPr>
          <w:rFonts w:ascii="Calibri" w:eastAsia="Calibri" w:hAnsi="Calibri" w:cs="Calibri"/>
          <w:sz w:val="24"/>
          <w:szCs w:val="24"/>
        </w:rPr>
      </w:pPr>
      <w:r>
        <w:rPr>
          <w:rFonts w:ascii="Calibri" w:eastAsia="Calibri" w:hAnsi="Calibri" w:cs="Calibri"/>
          <w:sz w:val="24"/>
          <w:szCs w:val="24"/>
        </w:rPr>
        <w:t xml:space="preserve">Memory: 1GB RAM; 4 GB free hard drive space </w:t>
      </w:r>
    </w:p>
    <w:p w14:paraId="1F57D404" w14:textId="77777777" w:rsidR="00715BAC" w:rsidRDefault="00F75487">
      <w:pPr>
        <w:spacing w:line="259" w:lineRule="auto"/>
        <w:rPr>
          <w:rFonts w:ascii="Calibri" w:eastAsia="Calibri" w:hAnsi="Calibri" w:cs="Calibri"/>
          <w:sz w:val="24"/>
          <w:szCs w:val="24"/>
        </w:rPr>
      </w:pPr>
      <w:r>
        <w:rPr>
          <w:rFonts w:ascii="Calibri" w:eastAsia="Calibri" w:hAnsi="Calibri" w:cs="Calibri"/>
          <w:sz w:val="24"/>
          <w:szCs w:val="24"/>
        </w:rPr>
        <w:t>Some courses and/or assignments may require the use of a webcam.</w:t>
      </w:r>
    </w:p>
    <w:p w14:paraId="076D5A4C" w14:textId="77777777" w:rsidR="00715BAC" w:rsidRDefault="00F75487">
      <w:pPr>
        <w:spacing w:line="259" w:lineRule="auto"/>
        <w:rPr>
          <w:rFonts w:ascii="Calibri" w:eastAsia="Calibri" w:hAnsi="Calibri" w:cs="Calibri"/>
          <w:sz w:val="24"/>
          <w:szCs w:val="24"/>
        </w:rPr>
      </w:pPr>
      <w:r>
        <w:rPr>
          <w:rFonts w:ascii="Calibri" w:eastAsia="Calibri" w:hAnsi="Calibri" w:cs="Calibri"/>
          <w:sz w:val="24"/>
          <w:szCs w:val="24"/>
        </w:rPr>
        <w:t xml:space="preserve">The learning management system is optimized for desktop displays; tablet and smartphone users should use the Mobile Apps. </w:t>
      </w:r>
      <w:r>
        <w:rPr>
          <w:rFonts w:ascii="Calibri" w:eastAsia="Calibri" w:hAnsi="Calibri" w:cs="Calibri"/>
          <w:b/>
          <w:sz w:val="24"/>
          <w:szCs w:val="24"/>
        </w:rPr>
        <w:t>Always</w:t>
      </w:r>
      <w:r>
        <w:rPr>
          <w:rFonts w:ascii="Calibri" w:eastAsia="Calibri" w:hAnsi="Calibri" w:cs="Calibri"/>
          <w:sz w:val="24"/>
          <w:szCs w:val="24"/>
        </w:rPr>
        <w:t xml:space="preserve"> use a wired desktop or laptop to take your quizzes and exams on.  </w:t>
      </w:r>
    </w:p>
    <w:p w14:paraId="092DDBF9" w14:textId="77777777" w:rsidR="00715BAC" w:rsidRDefault="00715BAC">
      <w:pPr>
        <w:rPr>
          <w:rFonts w:ascii="Calibri" w:eastAsia="Calibri" w:hAnsi="Calibri" w:cs="Calibri"/>
          <w:i/>
          <w:sz w:val="24"/>
          <w:szCs w:val="24"/>
        </w:rPr>
      </w:pPr>
    </w:p>
    <w:p w14:paraId="3F5C8213" w14:textId="77777777" w:rsidR="00715BAC" w:rsidRDefault="00715BAC">
      <w:pPr>
        <w:rPr>
          <w:rFonts w:ascii="Calibri" w:eastAsia="Calibri" w:hAnsi="Calibri" w:cs="Calibri"/>
          <w:i/>
          <w:sz w:val="24"/>
          <w:szCs w:val="24"/>
        </w:rPr>
      </w:pPr>
    </w:p>
    <w:p w14:paraId="5AF6E998" w14:textId="77777777" w:rsidR="00715BAC" w:rsidRDefault="00715BAC">
      <w:pPr>
        <w:rPr>
          <w:rFonts w:ascii="Calibri" w:eastAsia="Calibri" w:hAnsi="Calibri" w:cs="Calibri"/>
          <w:i/>
          <w:sz w:val="24"/>
          <w:szCs w:val="24"/>
        </w:rPr>
      </w:pPr>
    </w:p>
    <w:p w14:paraId="6D88B251" w14:textId="19051E58" w:rsidR="00715BAC" w:rsidRDefault="00715BAC">
      <w:pPr>
        <w:rPr>
          <w:rFonts w:ascii="Calibri" w:eastAsia="Calibri" w:hAnsi="Calibri" w:cs="Calibri"/>
          <w:sz w:val="24"/>
          <w:szCs w:val="24"/>
        </w:rPr>
      </w:pPr>
    </w:p>
    <w:p w14:paraId="7469C9E4" w14:textId="365F1C0B" w:rsidR="006D704B" w:rsidRDefault="006D704B">
      <w:pPr>
        <w:rPr>
          <w:rFonts w:ascii="Calibri" w:eastAsia="Calibri" w:hAnsi="Calibri" w:cs="Calibri"/>
          <w:b/>
          <w:sz w:val="24"/>
          <w:szCs w:val="24"/>
          <w:u w:val="single"/>
        </w:rPr>
      </w:pPr>
    </w:p>
    <w:p w14:paraId="79C3AF21" w14:textId="77777777" w:rsidR="006D704B" w:rsidRDefault="006D704B">
      <w:pPr>
        <w:rPr>
          <w:rFonts w:ascii="Calibri" w:eastAsia="Calibri" w:hAnsi="Calibri" w:cs="Calibri"/>
          <w:b/>
          <w:sz w:val="24"/>
          <w:szCs w:val="24"/>
          <w:u w:val="single"/>
        </w:rPr>
      </w:pPr>
    </w:p>
    <w:p w14:paraId="09299F6C" w14:textId="77777777" w:rsidR="00AD16EC" w:rsidRDefault="00AD16EC">
      <w:pPr>
        <w:rPr>
          <w:rFonts w:ascii="Calibri" w:eastAsia="Calibri" w:hAnsi="Calibri" w:cs="Calibri"/>
          <w:b/>
          <w:sz w:val="24"/>
          <w:szCs w:val="24"/>
          <w:u w:val="single"/>
        </w:rPr>
      </w:pPr>
    </w:p>
    <w:p w14:paraId="63990050" w14:textId="37EC8EA8" w:rsidR="00715BAC" w:rsidRDefault="00F75487">
      <w:pPr>
        <w:rPr>
          <w:rFonts w:ascii="Calibri" w:eastAsia="Calibri" w:hAnsi="Calibri" w:cs="Calibri"/>
          <w:sz w:val="24"/>
          <w:szCs w:val="24"/>
          <w:u w:val="single"/>
        </w:rPr>
      </w:pPr>
      <w:r>
        <w:rPr>
          <w:rFonts w:ascii="Calibri" w:eastAsia="Calibri" w:hAnsi="Calibri" w:cs="Calibri"/>
          <w:b/>
          <w:sz w:val="24"/>
          <w:szCs w:val="24"/>
          <w:u w:val="single"/>
        </w:rPr>
        <w:lastRenderedPageBreak/>
        <w:t>METHODS OF INSTRUCTION</w:t>
      </w:r>
    </w:p>
    <w:p w14:paraId="7FADDC38" w14:textId="77777777" w:rsidR="00715BAC" w:rsidRDefault="00715BAC">
      <w:pPr>
        <w:rPr>
          <w:rFonts w:ascii="Calibri" w:eastAsia="Calibri" w:hAnsi="Calibri" w:cs="Calibri"/>
          <w:sz w:val="24"/>
          <w:szCs w:val="24"/>
        </w:rPr>
      </w:pPr>
    </w:p>
    <w:p w14:paraId="4BE64468" w14:textId="77777777" w:rsidR="00715BAC" w:rsidRDefault="00F75487">
      <w:pPr>
        <w:rPr>
          <w:rFonts w:ascii="Calibri" w:eastAsia="Calibri" w:hAnsi="Calibri" w:cs="Calibri"/>
          <w:sz w:val="24"/>
          <w:szCs w:val="24"/>
        </w:rPr>
      </w:pPr>
      <w:r>
        <w:rPr>
          <w:rFonts w:ascii="Calibri" w:eastAsia="Calibri" w:hAnsi="Calibri" w:cs="Calibri"/>
          <w:sz w:val="24"/>
          <w:szCs w:val="24"/>
        </w:rPr>
        <w:tab/>
        <w:t>1.</w:t>
      </w:r>
      <w:r>
        <w:rPr>
          <w:rFonts w:ascii="Calibri" w:eastAsia="Calibri" w:hAnsi="Calibri" w:cs="Calibri"/>
          <w:sz w:val="24"/>
          <w:szCs w:val="24"/>
        </w:rPr>
        <w:tab/>
        <w:t>Lecture, small &amp; group discussions, seminars, flipped classroom</w:t>
      </w:r>
    </w:p>
    <w:p w14:paraId="5BDB318E" w14:textId="77777777" w:rsidR="00715BAC" w:rsidRDefault="00F75487">
      <w:pPr>
        <w:rPr>
          <w:rFonts w:ascii="Calibri" w:eastAsia="Calibri" w:hAnsi="Calibri" w:cs="Calibri"/>
          <w:sz w:val="24"/>
          <w:szCs w:val="24"/>
        </w:rPr>
      </w:pPr>
      <w:r>
        <w:rPr>
          <w:rFonts w:ascii="Calibri" w:eastAsia="Calibri" w:hAnsi="Calibri" w:cs="Calibri"/>
          <w:sz w:val="24"/>
          <w:szCs w:val="24"/>
        </w:rPr>
        <w:tab/>
        <w:t>2.</w:t>
      </w:r>
      <w:r>
        <w:rPr>
          <w:rFonts w:ascii="Calibri" w:eastAsia="Calibri" w:hAnsi="Calibri" w:cs="Calibri"/>
          <w:sz w:val="24"/>
          <w:szCs w:val="24"/>
        </w:rPr>
        <w:tab/>
        <w:t>Gaming, clickers (Audience Response System)</w:t>
      </w:r>
    </w:p>
    <w:p w14:paraId="03090462" w14:textId="77777777" w:rsidR="00715BAC" w:rsidRDefault="00F75487">
      <w:pPr>
        <w:rPr>
          <w:rFonts w:ascii="Calibri" w:eastAsia="Calibri" w:hAnsi="Calibri" w:cs="Calibri"/>
          <w:sz w:val="24"/>
          <w:szCs w:val="24"/>
        </w:rPr>
      </w:pPr>
      <w:r>
        <w:rPr>
          <w:rFonts w:ascii="Calibri" w:eastAsia="Calibri" w:hAnsi="Calibri" w:cs="Calibri"/>
          <w:sz w:val="24"/>
          <w:szCs w:val="24"/>
        </w:rPr>
        <w:tab/>
        <w:t>3.</w:t>
      </w:r>
      <w:r>
        <w:rPr>
          <w:rFonts w:ascii="Calibri" w:eastAsia="Calibri" w:hAnsi="Calibri" w:cs="Calibri"/>
          <w:sz w:val="24"/>
          <w:szCs w:val="24"/>
        </w:rPr>
        <w:tab/>
        <w:t>Planned and supervised clinical experiences</w:t>
      </w:r>
    </w:p>
    <w:p w14:paraId="0BF9D761" w14:textId="77777777" w:rsidR="00715BAC" w:rsidRDefault="00F75487">
      <w:pPr>
        <w:rPr>
          <w:rFonts w:ascii="Calibri" w:eastAsia="Calibri" w:hAnsi="Calibri" w:cs="Calibri"/>
          <w:sz w:val="24"/>
          <w:szCs w:val="24"/>
        </w:rPr>
      </w:pPr>
      <w:r>
        <w:rPr>
          <w:rFonts w:ascii="Calibri" w:eastAsia="Calibri" w:hAnsi="Calibri" w:cs="Calibri"/>
          <w:sz w:val="24"/>
          <w:szCs w:val="24"/>
        </w:rPr>
        <w:tab/>
        <w:t>4.</w:t>
      </w:r>
      <w:r>
        <w:rPr>
          <w:rFonts w:ascii="Calibri" w:eastAsia="Calibri" w:hAnsi="Calibri" w:cs="Calibri"/>
          <w:sz w:val="24"/>
          <w:szCs w:val="24"/>
        </w:rPr>
        <w:tab/>
        <w:t>Active and collaborative learning activities</w:t>
      </w:r>
    </w:p>
    <w:p w14:paraId="0AC86B6D" w14:textId="77777777" w:rsidR="00715BAC" w:rsidRDefault="00F75487">
      <w:pPr>
        <w:rPr>
          <w:rFonts w:ascii="Calibri" w:eastAsia="Calibri" w:hAnsi="Calibri" w:cs="Calibri"/>
          <w:sz w:val="24"/>
          <w:szCs w:val="24"/>
        </w:rPr>
      </w:pPr>
      <w:r>
        <w:rPr>
          <w:rFonts w:ascii="Calibri" w:eastAsia="Calibri" w:hAnsi="Calibri" w:cs="Calibri"/>
          <w:sz w:val="24"/>
          <w:szCs w:val="24"/>
        </w:rPr>
        <w:tab/>
        <w:t>5.</w:t>
      </w:r>
      <w:r>
        <w:rPr>
          <w:rFonts w:ascii="Calibri" w:eastAsia="Calibri" w:hAnsi="Calibri" w:cs="Calibri"/>
          <w:sz w:val="24"/>
          <w:szCs w:val="24"/>
        </w:rPr>
        <w:tab/>
        <w:t>Simulation</w:t>
      </w:r>
    </w:p>
    <w:p w14:paraId="45CDEE22"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6.  </w:t>
      </w:r>
      <w:r>
        <w:rPr>
          <w:rFonts w:ascii="Calibri" w:eastAsia="Calibri" w:hAnsi="Calibri" w:cs="Calibri"/>
          <w:sz w:val="24"/>
          <w:szCs w:val="24"/>
        </w:rPr>
        <w:tab/>
        <w:t xml:space="preserve">Media, </w:t>
      </w:r>
      <w:proofErr w:type="spellStart"/>
      <w:r>
        <w:rPr>
          <w:rFonts w:ascii="Calibri" w:eastAsia="Calibri" w:hAnsi="Calibri" w:cs="Calibri"/>
          <w:sz w:val="24"/>
          <w:szCs w:val="24"/>
        </w:rPr>
        <w:t>MedCom</w:t>
      </w:r>
      <w:proofErr w:type="spellEnd"/>
      <w:r>
        <w:rPr>
          <w:rFonts w:ascii="Calibri" w:eastAsia="Calibri" w:hAnsi="Calibri" w:cs="Calibri"/>
          <w:sz w:val="24"/>
          <w:szCs w:val="24"/>
        </w:rPr>
        <w:t>, Video Case Studies</w:t>
      </w:r>
    </w:p>
    <w:p w14:paraId="08356C1E" w14:textId="77777777" w:rsidR="00715BAC" w:rsidRDefault="00F75487">
      <w:pPr>
        <w:rPr>
          <w:rFonts w:ascii="Calibri" w:eastAsia="Calibri" w:hAnsi="Calibri" w:cs="Calibri"/>
          <w:sz w:val="24"/>
          <w:szCs w:val="24"/>
        </w:rPr>
      </w:pPr>
      <w:r>
        <w:rPr>
          <w:rFonts w:ascii="Calibri" w:eastAsia="Calibri" w:hAnsi="Calibri" w:cs="Calibri"/>
          <w:sz w:val="24"/>
          <w:szCs w:val="24"/>
        </w:rPr>
        <w:tab/>
        <w:t>7.</w:t>
      </w:r>
      <w:r>
        <w:rPr>
          <w:rFonts w:ascii="Calibri" w:eastAsia="Calibri" w:hAnsi="Calibri" w:cs="Calibri"/>
          <w:sz w:val="24"/>
          <w:szCs w:val="24"/>
        </w:rPr>
        <w:tab/>
        <w:t>Individual computer / online assignments</w:t>
      </w:r>
    </w:p>
    <w:p w14:paraId="04817EB6" w14:textId="77777777" w:rsidR="00715BAC" w:rsidRDefault="00F75487">
      <w:pPr>
        <w:rPr>
          <w:rFonts w:ascii="Calibri" w:eastAsia="Calibri" w:hAnsi="Calibri" w:cs="Calibri"/>
          <w:sz w:val="24"/>
          <w:szCs w:val="24"/>
        </w:rPr>
      </w:pPr>
      <w:r>
        <w:rPr>
          <w:rFonts w:ascii="Calibri" w:eastAsia="Calibri" w:hAnsi="Calibri" w:cs="Calibri"/>
          <w:sz w:val="24"/>
          <w:szCs w:val="24"/>
        </w:rPr>
        <w:tab/>
        <w:t>8.</w:t>
      </w:r>
      <w:r>
        <w:rPr>
          <w:rFonts w:ascii="Calibri" w:eastAsia="Calibri" w:hAnsi="Calibri" w:cs="Calibri"/>
          <w:sz w:val="24"/>
          <w:szCs w:val="24"/>
        </w:rPr>
        <w:tab/>
        <w:t>Multiple Choice Examinations</w:t>
      </w:r>
    </w:p>
    <w:p w14:paraId="76E6CE5A" w14:textId="77777777" w:rsidR="00715BAC" w:rsidRDefault="00F75487">
      <w:pPr>
        <w:rPr>
          <w:rFonts w:ascii="Calibri" w:eastAsia="Calibri" w:hAnsi="Calibri" w:cs="Calibri"/>
          <w:sz w:val="24"/>
          <w:szCs w:val="24"/>
        </w:rPr>
      </w:pPr>
      <w:r>
        <w:rPr>
          <w:rFonts w:ascii="Calibri" w:eastAsia="Calibri" w:hAnsi="Calibri" w:cs="Calibri"/>
          <w:sz w:val="24"/>
          <w:szCs w:val="24"/>
        </w:rPr>
        <w:tab/>
      </w:r>
    </w:p>
    <w:p w14:paraId="0F87426B" w14:textId="77777777" w:rsidR="00715BAC" w:rsidRDefault="00F75487">
      <w:pPr>
        <w:rPr>
          <w:rFonts w:ascii="Calibri" w:eastAsia="Calibri" w:hAnsi="Calibri" w:cs="Calibri"/>
          <w:b/>
          <w:sz w:val="24"/>
          <w:szCs w:val="24"/>
          <w:u w:val="single"/>
        </w:rPr>
      </w:pPr>
      <w:r>
        <w:rPr>
          <w:rFonts w:ascii="Calibri" w:eastAsia="Calibri" w:hAnsi="Calibri" w:cs="Calibri"/>
          <w:b/>
          <w:sz w:val="24"/>
          <w:szCs w:val="24"/>
          <w:u w:val="single"/>
        </w:rPr>
        <w:t>METHOD OF EVALUATION</w:t>
      </w:r>
    </w:p>
    <w:p w14:paraId="02625163" w14:textId="6084F43B" w:rsidR="00715BAC" w:rsidRDefault="00AD16EC">
      <w:pPr>
        <w:rPr>
          <w:rFonts w:ascii="Calibri" w:eastAsia="Calibri" w:hAnsi="Calibri" w:cs="Calibri"/>
          <w:sz w:val="24"/>
          <w:szCs w:val="24"/>
        </w:rPr>
      </w:pPr>
      <w:r>
        <w:rPr>
          <w:rFonts w:ascii="Calibri" w:eastAsia="Calibri" w:hAnsi="Calibri" w:cs="Calibri"/>
          <w:b/>
          <w:sz w:val="24"/>
          <w:szCs w:val="24"/>
        </w:rPr>
        <w:t xml:space="preserve">1. </w:t>
      </w:r>
      <w:r>
        <w:rPr>
          <w:rFonts w:ascii="Calibri" w:eastAsia="Calibri" w:hAnsi="Calibri" w:cs="Calibri"/>
          <w:b/>
          <w:sz w:val="24"/>
          <w:szCs w:val="24"/>
        </w:rPr>
        <w:tab/>
      </w:r>
      <w:r w:rsidR="00F75487">
        <w:rPr>
          <w:rFonts w:ascii="Calibri" w:eastAsia="Calibri" w:hAnsi="Calibri" w:cs="Calibri"/>
          <w:b/>
          <w:sz w:val="24"/>
          <w:szCs w:val="24"/>
        </w:rPr>
        <w:t>Successful completion this course requires a 75.00 or greater exam average (unit exams and final).</w:t>
      </w:r>
      <w:r w:rsidR="00F75487">
        <w:rPr>
          <w:rFonts w:ascii="Calibri" w:eastAsia="Calibri" w:hAnsi="Calibri" w:cs="Calibri"/>
          <w:sz w:val="24"/>
          <w:szCs w:val="24"/>
        </w:rPr>
        <w:t xml:space="preserve"> Once accomplished</w:t>
      </w:r>
      <w:r w:rsidR="001F4DB1">
        <w:rPr>
          <w:rFonts w:ascii="Calibri" w:eastAsia="Calibri" w:hAnsi="Calibri" w:cs="Calibri"/>
          <w:sz w:val="24"/>
          <w:szCs w:val="24"/>
        </w:rPr>
        <w:t>,</w:t>
      </w:r>
      <w:r w:rsidR="00F75487">
        <w:rPr>
          <w:rFonts w:ascii="Calibri" w:eastAsia="Calibri" w:hAnsi="Calibri" w:cs="Calibri"/>
          <w:sz w:val="24"/>
          <w:szCs w:val="24"/>
        </w:rPr>
        <w:t xml:space="preserve"> the other grade categories are averaged into the overall course grade. The overall course grade must also be greater than 75.00 </w:t>
      </w:r>
      <w:proofErr w:type="gramStart"/>
      <w:r w:rsidR="00F75487">
        <w:rPr>
          <w:rFonts w:ascii="Calibri" w:eastAsia="Calibri" w:hAnsi="Calibri" w:cs="Calibri"/>
          <w:sz w:val="24"/>
          <w:szCs w:val="24"/>
        </w:rPr>
        <w:t>in order to</w:t>
      </w:r>
      <w:proofErr w:type="gramEnd"/>
      <w:r w:rsidR="00F75487">
        <w:rPr>
          <w:rFonts w:ascii="Calibri" w:eastAsia="Calibri" w:hAnsi="Calibri" w:cs="Calibri"/>
          <w:sz w:val="24"/>
          <w:szCs w:val="24"/>
        </w:rPr>
        <w:t xml:space="preserve"> pass the course and continue in the program. Exam scores are recorded as the score earned and will not be rounded.</w:t>
      </w:r>
    </w:p>
    <w:p w14:paraId="2A255B43" w14:textId="7AFFA883" w:rsidR="00AD16EC" w:rsidRPr="00AD16EC" w:rsidRDefault="00AD16EC" w:rsidP="00AD16EC">
      <w:pPr>
        <w:numPr>
          <w:ilvl w:val="0"/>
          <w:numId w:val="42"/>
        </w:numPr>
        <w:overflowPunct w:val="0"/>
        <w:autoSpaceDE w:val="0"/>
        <w:autoSpaceDN w:val="0"/>
        <w:adjustRightInd w:val="0"/>
        <w:textAlignment w:val="baseline"/>
        <w:rPr>
          <w:rFonts w:asciiTheme="majorHAnsi" w:hAnsiTheme="majorHAnsi" w:cs="Arial"/>
          <w:sz w:val="24"/>
        </w:rPr>
      </w:pPr>
      <w:r w:rsidRPr="00AD16EC">
        <w:rPr>
          <w:rFonts w:asciiTheme="majorHAnsi" w:hAnsiTheme="majorHAnsi" w:cs="Arial"/>
          <w:sz w:val="24"/>
        </w:rPr>
        <w:t>Testing:  An objective examination will be given at the conclusion of each unit. There is a total of s</w:t>
      </w:r>
      <w:r w:rsidR="001F4DB1">
        <w:rPr>
          <w:rFonts w:asciiTheme="majorHAnsi" w:hAnsiTheme="majorHAnsi" w:cs="Arial"/>
          <w:sz w:val="24"/>
        </w:rPr>
        <w:t>ix</w:t>
      </w:r>
      <w:r w:rsidRPr="00AD16EC">
        <w:rPr>
          <w:rFonts w:asciiTheme="majorHAnsi" w:hAnsiTheme="majorHAnsi" w:cs="Arial"/>
          <w:sz w:val="24"/>
        </w:rPr>
        <w:t xml:space="preserve"> (</w:t>
      </w:r>
      <w:r>
        <w:rPr>
          <w:rFonts w:asciiTheme="majorHAnsi" w:hAnsiTheme="majorHAnsi" w:cs="Arial"/>
          <w:sz w:val="24"/>
        </w:rPr>
        <w:t>6</w:t>
      </w:r>
      <w:r w:rsidRPr="00AD16EC">
        <w:rPr>
          <w:rFonts w:asciiTheme="majorHAnsi" w:hAnsiTheme="majorHAnsi" w:cs="Arial"/>
          <w:sz w:val="24"/>
        </w:rPr>
        <w:t>) unit exams</w:t>
      </w:r>
      <w:r w:rsidR="001F4DB1">
        <w:rPr>
          <w:rFonts w:asciiTheme="majorHAnsi" w:hAnsiTheme="majorHAnsi" w:cs="Arial"/>
          <w:sz w:val="24"/>
        </w:rPr>
        <w:t xml:space="preserve"> [3 OB &amp; 3</w:t>
      </w:r>
      <w:r w:rsidR="006214F6">
        <w:rPr>
          <w:rFonts w:asciiTheme="majorHAnsi" w:hAnsiTheme="majorHAnsi" w:cs="Arial"/>
          <w:sz w:val="24"/>
        </w:rPr>
        <w:t xml:space="preserve"> </w:t>
      </w:r>
      <w:r w:rsidR="001F4DB1">
        <w:rPr>
          <w:rFonts w:asciiTheme="majorHAnsi" w:hAnsiTheme="majorHAnsi" w:cs="Arial"/>
          <w:sz w:val="24"/>
        </w:rPr>
        <w:t>Pedi]</w:t>
      </w:r>
      <w:r w:rsidRPr="00AD16EC">
        <w:rPr>
          <w:rFonts w:asciiTheme="majorHAnsi" w:hAnsiTheme="majorHAnsi" w:cs="Arial"/>
          <w:sz w:val="24"/>
        </w:rPr>
        <w:t>. Exam scores are available from your teaching faculty or the online grade book.</w:t>
      </w:r>
    </w:p>
    <w:p w14:paraId="762AD80D" w14:textId="77777777" w:rsidR="00AD16EC" w:rsidRPr="00AD16EC" w:rsidRDefault="00AD16EC" w:rsidP="00AD16EC">
      <w:pPr>
        <w:ind w:left="720"/>
        <w:rPr>
          <w:rFonts w:asciiTheme="majorHAnsi" w:hAnsiTheme="majorHAnsi" w:cs="Arial"/>
          <w:sz w:val="24"/>
        </w:rPr>
      </w:pPr>
    </w:p>
    <w:p w14:paraId="64AF6C32" w14:textId="355A23A1" w:rsidR="00AD16EC" w:rsidRDefault="00AD16EC" w:rsidP="00AD16EC">
      <w:pPr>
        <w:numPr>
          <w:ilvl w:val="0"/>
          <w:numId w:val="42"/>
        </w:numPr>
        <w:overflowPunct w:val="0"/>
        <w:autoSpaceDE w:val="0"/>
        <w:autoSpaceDN w:val="0"/>
        <w:adjustRightInd w:val="0"/>
        <w:textAlignment w:val="baseline"/>
        <w:rPr>
          <w:rFonts w:asciiTheme="majorHAnsi" w:hAnsiTheme="majorHAnsi" w:cs="Arial"/>
          <w:sz w:val="24"/>
        </w:rPr>
      </w:pPr>
      <w:r w:rsidRPr="00AD16EC">
        <w:rPr>
          <w:rFonts w:asciiTheme="majorHAnsi" w:hAnsiTheme="majorHAnsi" w:cs="Arial"/>
          <w:sz w:val="24"/>
        </w:rPr>
        <w:t>A comprehensive Final Exam</w:t>
      </w:r>
      <w:r w:rsidR="00286DC2">
        <w:rPr>
          <w:rFonts w:asciiTheme="majorHAnsi" w:hAnsiTheme="majorHAnsi" w:cs="Arial"/>
          <w:sz w:val="24"/>
        </w:rPr>
        <w:t xml:space="preserve"> covering both OB and Pedi</w:t>
      </w:r>
      <w:r w:rsidRPr="00AD16EC">
        <w:rPr>
          <w:rFonts w:asciiTheme="majorHAnsi" w:hAnsiTheme="majorHAnsi" w:cs="Arial"/>
          <w:sz w:val="24"/>
        </w:rPr>
        <w:t xml:space="preserve"> will be given at the end of the semester. </w:t>
      </w:r>
    </w:p>
    <w:p w14:paraId="2942FF7B" w14:textId="77777777" w:rsidR="00AD16EC" w:rsidRPr="00AD16EC" w:rsidRDefault="00AD16EC" w:rsidP="00AD16EC">
      <w:pPr>
        <w:pStyle w:val="ListParagraph"/>
        <w:rPr>
          <w:rFonts w:asciiTheme="majorHAnsi" w:hAnsiTheme="majorHAnsi" w:cs="Arial"/>
          <w:sz w:val="24"/>
        </w:rPr>
      </w:pPr>
    </w:p>
    <w:p w14:paraId="50535DD1" w14:textId="3824D43B" w:rsidR="00AD16EC" w:rsidRPr="00AD16EC" w:rsidRDefault="00AD16EC" w:rsidP="00AD16EC">
      <w:pPr>
        <w:numPr>
          <w:ilvl w:val="0"/>
          <w:numId w:val="42"/>
        </w:numPr>
        <w:overflowPunct w:val="0"/>
        <w:autoSpaceDE w:val="0"/>
        <w:autoSpaceDN w:val="0"/>
        <w:adjustRightInd w:val="0"/>
        <w:textAlignment w:val="baseline"/>
        <w:rPr>
          <w:rFonts w:asciiTheme="majorHAnsi" w:hAnsiTheme="majorHAnsi" w:cs="Arial"/>
          <w:sz w:val="24"/>
        </w:rPr>
      </w:pPr>
      <w:r w:rsidRPr="00AD16EC">
        <w:rPr>
          <w:rFonts w:asciiTheme="majorHAnsi" w:hAnsiTheme="majorHAnsi" w:cs="Arial"/>
          <w:sz w:val="24"/>
        </w:rPr>
        <w:t xml:space="preserve">Discussion or disclosing the exams to others constitutes a </w:t>
      </w:r>
      <w:r w:rsidRPr="00AD16EC">
        <w:rPr>
          <w:rFonts w:asciiTheme="majorHAnsi" w:hAnsiTheme="majorHAnsi" w:cs="Arial"/>
          <w:b/>
          <w:sz w:val="24"/>
        </w:rPr>
        <w:t>BREACH OF ETHICS</w:t>
      </w:r>
      <w:r w:rsidRPr="00AD16EC">
        <w:rPr>
          <w:rFonts w:asciiTheme="majorHAnsi" w:hAnsiTheme="majorHAnsi" w:cs="Arial"/>
          <w:sz w:val="24"/>
        </w:rPr>
        <w:t xml:space="preserve">.  Refrain from discussing the contents of exams with </w:t>
      </w:r>
      <w:r w:rsidRPr="00AD16EC">
        <w:rPr>
          <w:rFonts w:asciiTheme="majorHAnsi" w:hAnsiTheme="majorHAnsi" w:cs="Arial"/>
          <w:sz w:val="24"/>
          <w:u w:val="single"/>
        </w:rPr>
        <w:t>anyone</w:t>
      </w:r>
      <w:r w:rsidRPr="00AD16EC">
        <w:rPr>
          <w:rFonts w:asciiTheme="majorHAnsi" w:hAnsiTheme="majorHAnsi" w:cs="Arial"/>
          <w:sz w:val="24"/>
        </w:rPr>
        <w:t xml:space="preserve"> other than the faculty. </w:t>
      </w:r>
    </w:p>
    <w:p w14:paraId="10D90761" w14:textId="77777777" w:rsidR="00715BAC" w:rsidRDefault="00715BAC">
      <w:pPr>
        <w:rPr>
          <w:rFonts w:ascii="Calibri" w:eastAsia="Calibri" w:hAnsi="Calibri" w:cs="Calibri"/>
          <w:sz w:val="24"/>
          <w:szCs w:val="24"/>
        </w:rPr>
      </w:pPr>
    </w:p>
    <w:p w14:paraId="70FCC17F" w14:textId="77777777" w:rsidR="00715BAC" w:rsidRPr="000761E8" w:rsidRDefault="00F75487">
      <w:pPr>
        <w:rPr>
          <w:rFonts w:ascii="Calibri" w:eastAsia="Calibri" w:hAnsi="Calibri" w:cs="Calibri"/>
          <w:sz w:val="24"/>
          <w:szCs w:val="24"/>
        </w:rPr>
      </w:pPr>
      <w:r w:rsidRPr="000761E8">
        <w:rPr>
          <w:rFonts w:ascii="Calibri" w:eastAsia="Calibri" w:hAnsi="Calibri" w:cs="Calibri"/>
          <w:sz w:val="24"/>
          <w:szCs w:val="24"/>
        </w:rPr>
        <w:t xml:space="preserve">If absent from class, there will be no opportunity to make-up grades earned during in class activities or pop quizzes. </w:t>
      </w:r>
    </w:p>
    <w:p w14:paraId="2B980AE4" w14:textId="77777777" w:rsidR="00715BAC" w:rsidRPr="00AD16EC" w:rsidRDefault="00715BAC">
      <w:pPr>
        <w:rPr>
          <w:rFonts w:asciiTheme="majorHAnsi" w:eastAsia="Calibri" w:hAnsiTheme="majorHAnsi" w:cs="Calibri"/>
          <w:sz w:val="28"/>
          <w:szCs w:val="28"/>
        </w:rPr>
      </w:pPr>
    </w:p>
    <w:p w14:paraId="63B1D585" w14:textId="018486CC" w:rsidR="00715BAC" w:rsidRPr="00AD16EC" w:rsidRDefault="00AD16EC" w:rsidP="00AD16EC">
      <w:pPr>
        <w:spacing w:line="276" w:lineRule="auto"/>
        <w:rPr>
          <w:rFonts w:asciiTheme="majorHAnsi" w:hAnsiTheme="majorHAnsi"/>
          <w:sz w:val="22"/>
          <w:szCs w:val="22"/>
        </w:rPr>
      </w:pPr>
      <w:r w:rsidRPr="00AD16EC">
        <w:rPr>
          <w:rFonts w:asciiTheme="majorHAnsi" w:hAnsiTheme="majorHAnsi"/>
          <w:sz w:val="22"/>
          <w:szCs w:val="22"/>
        </w:rPr>
        <w:t xml:space="preserve">If a student is absent on the day of a unit exam, a make-up exam will be given. The student has 5 business days (not counting weekends) to complete the exam. The student is responsible for contacting the course instructor(s) to schedule a test time. Make-up exams may be administered </w:t>
      </w:r>
      <w:r>
        <w:rPr>
          <w:rFonts w:asciiTheme="majorHAnsi" w:hAnsiTheme="majorHAnsi"/>
          <w:sz w:val="22"/>
          <w:szCs w:val="22"/>
        </w:rPr>
        <w:t>online in Moodle</w:t>
      </w:r>
      <w:r w:rsidRPr="00AD16EC">
        <w:rPr>
          <w:rFonts w:asciiTheme="majorHAnsi" w:hAnsiTheme="majorHAnsi"/>
          <w:sz w:val="22"/>
          <w:szCs w:val="22"/>
        </w:rPr>
        <w:t>. The exam will consist of 25 questions and students will be given 30 minutes to take the exam. Failure to take the make-up the exam in the allotted 5 days will result in a grade of zero.</w:t>
      </w:r>
    </w:p>
    <w:p w14:paraId="4755F4CC" w14:textId="77777777" w:rsidR="00AD16EC" w:rsidRPr="000761E8" w:rsidRDefault="00AD16EC">
      <w:pPr>
        <w:rPr>
          <w:rFonts w:ascii="Calibri" w:eastAsia="Calibri" w:hAnsi="Calibri" w:cs="Calibri"/>
          <w:sz w:val="24"/>
          <w:szCs w:val="24"/>
        </w:rPr>
      </w:pPr>
    </w:p>
    <w:p w14:paraId="38592A82" w14:textId="4A0CE628" w:rsidR="00715BAC" w:rsidRDefault="00F75487">
      <w:pPr>
        <w:rPr>
          <w:rFonts w:ascii="Calibri" w:eastAsia="Calibri" w:hAnsi="Calibri" w:cs="Calibri"/>
          <w:sz w:val="24"/>
          <w:szCs w:val="24"/>
        </w:rPr>
      </w:pPr>
      <w:r w:rsidRPr="000761E8">
        <w:rPr>
          <w:rFonts w:ascii="Calibri" w:eastAsia="Calibri" w:hAnsi="Calibri" w:cs="Calibri"/>
          <w:sz w:val="24"/>
          <w:szCs w:val="24"/>
        </w:rPr>
        <w:t xml:space="preserve">Students must display satisfactory performance in both the on-campus laboratory and classroom (minimum of C or 75 required) to complete RNSG 1412.  </w:t>
      </w:r>
      <w:proofErr w:type="gramStart"/>
      <w:r w:rsidRPr="000761E8">
        <w:rPr>
          <w:rFonts w:ascii="Calibri" w:eastAsia="Calibri" w:hAnsi="Calibri" w:cs="Calibri"/>
          <w:sz w:val="24"/>
          <w:szCs w:val="24"/>
        </w:rPr>
        <w:t>In order to</w:t>
      </w:r>
      <w:proofErr w:type="gramEnd"/>
      <w:r w:rsidRPr="000761E8">
        <w:rPr>
          <w:rFonts w:ascii="Calibri" w:eastAsia="Calibri" w:hAnsi="Calibri" w:cs="Calibri"/>
          <w:sz w:val="24"/>
          <w:szCs w:val="24"/>
        </w:rPr>
        <w:t xml:space="preserve"> progress, RNSG 1412, RNSG 1431 and RNSG 1460 must be passed concurrently.</w:t>
      </w:r>
    </w:p>
    <w:p w14:paraId="7340FCCC" w14:textId="1F2F018B" w:rsidR="00AD16EC" w:rsidRDefault="00AD16EC">
      <w:pPr>
        <w:rPr>
          <w:rFonts w:ascii="Calibri" w:eastAsia="Calibri" w:hAnsi="Calibri" w:cs="Calibri"/>
          <w:sz w:val="24"/>
          <w:szCs w:val="24"/>
        </w:rPr>
      </w:pPr>
    </w:p>
    <w:p w14:paraId="3FE1A539" w14:textId="77777777" w:rsidR="00AD16EC" w:rsidRDefault="00AD16EC" w:rsidP="00AD16EC">
      <w:pPr>
        <w:rPr>
          <w:rFonts w:ascii="Calibri" w:eastAsia="Calibri" w:hAnsi="Calibri" w:cs="Calibri"/>
          <w:sz w:val="24"/>
          <w:szCs w:val="24"/>
        </w:rPr>
      </w:pPr>
      <w:r>
        <w:rPr>
          <w:rFonts w:ascii="Calibri" w:eastAsia="Calibri" w:hAnsi="Calibri" w:cs="Calibri"/>
          <w:sz w:val="24"/>
          <w:szCs w:val="24"/>
        </w:rPr>
        <w:t xml:space="preserve">The course is accelerated, and each planned experience offers multiple </w:t>
      </w:r>
      <w:proofErr w:type="gramStart"/>
      <w:r>
        <w:rPr>
          <w:rFonts w:ascii="Calibri" w:eastAsia="Calibri" w:hAnsi="Calibri" w:cs="Calibri"/>
          <w:sz w:val="24"/>
          <w:szCs w:val="24"/>
        </w:rPr>
        <w:t>learning</w:t>
      </w:r>
      <w:proofErr w:type="gramEnd"/>
    </w:p>
    <w:p w14:paraId="4E8C540C" w14:textId="77777777" w:rsidR="00AD16EC" w:rsidRDefault="00AD16EC" w:rsidP="00AD16EC">
      <w:pPr>
        <w:rPr>
          <w:rFonts w:ascii="Calibri" w:eastAsia="Calibri" w:hAnsi="Calibri" w:cs="Calibri"/>
          <w:sz w:val="24"/>
          <w:szCs w:val="24"/>
        </w:rPr>
      </w:pPr>
      <w:r>
        <w:rPr>
          <w:rFonts w:ascii="Calibri" w:eastAsia="Calibri" w:hAnsi="Calibri" w:cs="Calibri"/>
          <w:sz w:val="24"/>
          <w:szCs w:val="24"/>
        </w:rPr>
        <w:t xml:space="preserve">opportunities.  For this reason, absence from class can directly reflect on knowledge attained, which indirectly affects final course grade.  </w:t>
      </w:r>
    </w:p>
    <w:p w14:paraId="7881301D" w14:textId="77777777" w:rsidR="00AD16EC" w:rsidRDefault="00AD16EC" w:rsidP="00AD16EC">
      <w:pPr>
        <w:rPr>
          <w:rFonts w:ascii="Calibri" w:eastAsia="Calibri" w:hAnsi="Calibri" w:cs="Calibri"/>
          <w:sz w:val="24"/>
          <w:szCs w:val="24"/>
        </w:rPr>
      </w:pPr>
    </w:p>
    <w:p w14:paraId="0F1FCDFC" w14:textId="77777777" w:rsidR="00AD16EC" w:rsidRPr="006D704B" w:rsidRDefault="00AD16EC" w:rsidP="00AD16EC">
      <w:pPr>
        <w:pStyle w:val="NormalWeb"/>
        <w:shd w:val="clear" w:color="auto" w:fill="FFFFFF"/>
        <w:spacing w:before="0" w:beforeAutospacing="0" w:after="0" w:afterAutospacing="0" w:line="235" w:lineRule="atLeast"/>
        <w:rPr>
          <w:rFonts w:asciiTheme="majorHAnsi" w:hAnsiTheme="majorHAnsi" w:cstheme="majorHAnsi"/>
          <w:color w:val="000000"/>
          <w:sz w:val="22"/>
          <w:szCs w:val="22"/>
        </w:rPr>
      </w:pPr>
      <w:r>
        <w:rPr>
          <w:rFonts w:ascii="Calibri" w:eastAsia="Calibri" w:hAnsi="Calibri" w:cs="Calibri"/>
        </w:rPr>
        <w:t>2.</w:t>
      </w:r>
      <w:r>
        <w:rPr>
          <w:rFonts w:ascii="Calibri" w:eastAsia="Calibri" w:hAnsi="Calibri" w:cs="Calibri"/>
        </w:rPr>
        <w:tab/>
      </w:r>
      <w:r w:rsidRPr="006D704B">
        <w:rPr>
          <w:rFonts w:asciiTheme="majorHAnsi" w:hAnsiTheme="majorHAnsi" w:cstheme="majorHAnsi"/>
          <w:color w:val="000000"/>
          <w:bdr w:val="none" w:sz="0" w:space="0" w:color="auto" w:frame="1"/>
          <w:shd w:val="clear" w:color="auto" w:fill="FFFFFF"/>
        </w:rPr>
        <w:t xml:space="preserve"> Dosage Calculation Competency </w:t>
      </w:r>
    </w:p>
    <w:p w14:paraId="522E035A" w14:textId="77777777" w:rsidR="00AD16EC" w:rsidRPr="006D704B" w:rsidRDefault="00AD16EC" w:rsidP="00AD16EC">
      <w:pPr>
        <w:pStyle w:val="NormalWeb"/>
        <w:shd w:val="clear" w:color="auto" w:fill="FFFFFF"/>
        <w:spacing w:before="0" w:beforeAutospacing="0" w:after="0" w:afterAutospacing="0"/>
        <w:rPr>
          <w:rFonts w:asciiTheme="majorHAnsi" w:hAnsiTheme="majorHAnsi" w:cstheme="majorHAnsi"/>
          <w:color w:val="000000"/>
        </w:rPr>
      </w:pPr>
      <w:r w:rsidRPr="006D704B">
        <w:rPr>
          <w:rFonts w:asciiTheme="majorHAnsi" w:hAnsiTheme="majorHAnsi" w:cstheme="majorHAnsi"/>
          <w:color w:val="201F1E"/>
          <w:bdr w:val="none" w:sz="0" w:space="0" w:color="auto" w:frame="1"/>
        </w:rPr>
        <w:t>Dosage calculation competency is a critical skill necessary to prevent medication errors in today’s fast-paced healthcare settings. Students are expected to apply these concepts with accuracy throughout future course work. A dosage calculation exam is given each semester. </w:t>
      </w:r>
      <w:r w:rsidRPr="006D704B">
        <w:rPr>
          <w:rFonts w:asciiTheme="majorHAnsi" w:hAnsiTheme="majorHAnsi" w:cstheme="majorHAnsi"/>
          <w:color w:val="000000"/>
          <w:bdr w:val="none" w:sz="0" w:space="0" w:color="auto" w:frame="1"/>
          <w:shd w:val="clear" w:color="auto" w:fill="FFFFFF"/>
        </w:rPr>
        <w:t>Mastery of the math/dosage calculation exam with a grade of 84% is a requirement of all clinical courses in the ADN curricula.</w:t>
      </w:r>
      <w:r w:rsidRPr="006D704B">
        <w:rPr>
          <w:rFonts w:asciiTheme="majorHAnsi" w:hAnsiTheme="majorHAnsi" w:cstheme="majorHAnsi"/>
          <w:b/>
          <w:bCs/>
          <w:color w:val="000000"/>
          <w:bdr w:val="none" w:sz="0" w:space="0" w:color="auto" w:frame="1"/>
          <w:shd w:val="clear" w:color="auto" w:fill="FFFFFF"/>
        </w:rPr>
        <w:t> </w:t>
      </w:r>
      <w:r w:rsidRPr="006D704B">
        <w:rPr>
          <w:rFonts w:asciiTheme="majorHAnsi" w:hAnsiTheme="majorHAnsi" w:cstheme="majorHAnsi"/>
          <w:color w:val="000000"/>
          <w:bdr w:val="none" w:sz="0" w:space="0" w:color="auto" w:frame="1"/>
          <w:shd w:val="clear" w:color="auto" w:fill="FFFFFF"/>
        </w:rPr>
        <w:t>The dosage calculation exam grade is not computed in the course exam average. A pass/</w:t>
      </w:r>
      <w:proofErr w:type="gramStart"/>
      <w:r w:rsidRPr="006D704B">
        <w:rPr>
          <w:rFonts w:asciiTheme="majorHAnsi" w:hAnsiTheme="majorHAnsi" w:cstheme="majorHAnsi"/>
          <w:color w:val="000000"/>
          <w:bdr w:val="none" w:sz="0" w:space="0" w:color="auto" w:frame="1"/>
          <w:shd w:val="clear" w:color="auto" w:fill="FFFFFF"/>
        </w:rPr>
        <w:t>fail</w:t>
      </w:r>
      <w:proofErr w:type="gramEnd"/>
      <w:r w:rsidRPr="006D704B">
        <w:rPr>
          <w:rFonts w:asciiTheme="majorHAnsi" w:hAnsiTheme="majorHAnsi" w:cstheme="majorHAnsi"/>
          <w:color w:val="000000"/>
          <w:bdr w:val="none" w:sz="0" w:space="0" w:color="auto" w:frame="1"/>
          <w:shd w:val="clear" w:color="auto" w:fill="FFFFFF"/>
        </w:rPr>
        <w:t xml:space="preserve"> is recorded for the exam requirement.  </w:t>
      </w:r>
    </w:p>
    <w:p w14:paraId="4A43867C" w14:textId="77777777" w:rsidR="00AD16EC" w:rsidRPr="006D704B" w:rsidRDefault="00AD16EC" w:rsidP="00AD16EC">
      <w:pPr>
        <w:pStyle w:val="NormalWeb"/>
        <w:shd w:val="clear" w:color="auto" w:fill="FFFFFF"/>
        <w:spacing w:before="0" w:beforeAutospacing="0" w:after="0" w:afterAutospacing="0"/>
        <w:rPr>
          <w:rFonts w:asciiTheme="majorHAnsi" w:hAnsiTheme="majorHAnsi" w:cstheme="majorHAnsi"/>
          <w:color w:val="000000"/>
        </w:rPr>
      </w:pPr>
      <w:r w:rsidRPr="006D704B">
        <w:rPr>
          <w:rFonts w:asciiTheme="majorHAnsi" w:hAnsiTheme="majorHAnsi" w:cstheme="majorHAnsi"/>
          <w:color w:val="000000"/>
          <w:bdr w:val="none" w:sz="0" w:space="0" w:color="auto" w:frame="1"/>
          <w:shd w:val="clear" w:color="auto" w:fill="FFFFFF"/>
        </w:rPr>
        <w:t> </w:t>
      </w:r>
    </w:p>
    <w:p w14:paraId="1B8B2761" w14:textId="77777777" w:rsidR="00AD16EC" w:rsidRPr="006D704B" w:rsidRDefault="00AD16EC" w:rsidP="00AD16EC">
      <w:pPr>
        <w:pStyle w:val="NormalWeb"/>
        <w:shd w:val="clear" w:color="auto" w:fill="FFFFFF"/>
        <w:spacing w:before="0" w:beforeAutospacing="0" w:after="0" w:afterAutospacing="0" w:line="235" w:lineRule="atLeast"/>
        <w:rPr>
          <w:rFonts w:asciiTheme="majorHAnsi" w:hAnsiTheme="majorHAnsi" w:cstheme="majorHAnsi"/>
          <w:color w:val="000000"/>
          <w:sz w:val="22"/>
          <w:szCs w:val="22"/>
        </w:rPr>
      </w:pPr>
      <w:r w:rsidRPr="006D704B">
        <w:rPr>
          <w:rFonts w:asciiTheme="majorHAnsi" w:hAnsiTheme="majorHAnsi" w:cstheme="majorHAnsi"/>
          <w:color w:val="000000"/>
          <w:bdr w:val="none" w:sz="0" w:space="0" w:color="auto" w:frame="1"/>
        </w:rPr>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44727008" w14:textId="77777777" w:rsidR="00AD16EC" w:rsidRPr="006D704B" w:rsidRDefault="00AD16EC" w:rsidP="00AD16EC">
      <w:pPr>
        <w:pStyle w:val="NormalWeb"/>
        <w:shd w:val="clear" w:color="auto" w:fill="FFFFFF"/>
        <w:spacing w:before="0" w:beforeAutospacing="0" w:after="0" w:afterAutospacing="0"/>
        <w:rPr>
          <w:rFonts w:asciiTheme="majorHAnsi" w:hAnsiTheme="majorHAnsi" w:cstheme="majorHAnsi"/>
          <w:color w:val="000000"/>
          <w:bdr w:val="none" w:sz="0" w:space="0" w:color="auto" w:frame="1"/>
          <w:shd w:val="clear" w:color="auto" w:fill="FFFFFF"/>
        </w:rPr>
      </w:pPr>
    </w:p>
    <w:p w14:paraId="7540BACB" w14:textId="77777777" w:rsidR="00AD16EC" w:rsidRPr="006D704B" w:rsidRDefault="00AD16EC" w:rsidP="00AD16EC">
      <w:pPr>
        <w:pStyle w:val="NormalWeb"/>
        <w:shd w:val="clear" w:color="auto" w:fill="FFFFFF"/>
        <w:spacing w:before="0" w:beforeAutospacing="0" w:after="0" w:afterAutospacing="0"/>
        <w:rPr>
          <w:rFonts w:asciiTheme="majorHAnsi" w:hAnsiTheme="majorHAnsi" w:cstheme="majorHAnsi"/>
          <w:color w:val="000000"/>
        </w:rPr>
      </w:pPr>
      <w:r w:rsidRPr="006D704B">
        <w:rPr>
          <w:rFonts w:asciiTheme="majorHAnsi" w:hAnsiTheme="majorHAnsi" w:cstheme="majorHAnsi"/>
          <w:color w:val="000000"/>
          <w:bdr w:val="none" w:sz="0" w:space="0" w:color="auto" w:frame="1"/>
          <w:shd w:val="clear" w:color="auto" w:fill="FFFFFF"/>
        </w:rPr>
        <w:t>If a student does not achieve the minimum passing grade after three exam attempts, the student will be dropped from the course (and all concurrent nursing courses) and receive a “W” for the course grade. </w:t>
      </w:r>
    </w:p>
    <w:p w14:paraId="4F4B006C" w14:textId="77777777" w:rsidR="00AD16EC" w:rsidRDefault="00AD16EC" w:rsidP="00AD16EC">
      <w:pPr>
        <w:rPr>
          <w:rFonts w:ascii="Calibri" w:eastAsia="Calibri" w:hAnsi="Calibri" w:cs="Calibri"/>
          <w:sz w:val="24"/>
          <w:szCs w:val="24"/>
        </w:rPr>
      </w:pPr>
    </w:p>
    <w:p w14:paraId="0B5C00AF" w14:textId="77777777" w:rsidR="00AD16EC" w:rsidRDefault="00AD16EC" w:rsidP="00AD16EC">
      <w:pP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Drop Procedures follow current college policy.  Students are expected to follow the</w:t>
      </w:r>
    </w:p>
    <w:p w14:paraId="6392FE0F" w14:textId="77777777" w:rsidR="00AD16EC" w:rsidRDefault="00AD16EC" w:rsidP="00AD16EC">
      <w:pPr>
        <w:rPr>
          <w:rFonts w:ascii="Calibri" w:eastAsia="Calibri" w:hAnsi="Calibri" w:cs="Calibri"/>
          <w:sz w:val="24"/>
          <w:szCs w:val="24"/>
        </w:rPr>
      </w:pPr>
      <w:r>
        <w:rPr>
          <w:rFonts w:ascii="Calibri" w:eastAsia="Calibri" w:hAnsi="Calibri" w:cs="Calibri"/>
          <w:sz w:val="24"/>
          <w:szCs w:val="24"/>
        </w:rPr>
        <w:t>printed degree plan.  If the student is withdrawing from a general education course listed on the degree plan, the student must discuss this action with the clinical instructor prior to withdrawal as progression in nursing courses may be affected.  Before dropping nursing courses, the student must meet with faculty to begin the drop procedure.</w:t>
      </w:r>
    </w:p>
    <w:p w14:paraId="1929600A" w14:textId="77777777" w:rsidR="00AD16EC" w:rsidRDefault="00AD16EC" w:rsidP="00AD16EC">
      <w:pPr>
        <w:rPr>
          <w:rFonts w:ascii="Calibri" w:eastAsia="Calibri" w:hAnsi="Calibri" w:cs="Calibri"/>
          <w:sz w:val="24"/>
          <w:szCs w:val="24"/>
        </w:rPr>
      </w:pPr>
    </w:p>
    <w:p w14:paraId="63562A42" w14:textId="77777777" w:rsidR="00AD16EC" w:rsidRDefault="00AD16EC" w:rsidP="00AD16EC">
      <w:pPr>
        <w:rPr>
          <w:rFonts w:ascii="Calibri" w:eastAsia="Calibri" w:hAnsi="Calibri" w:cs="Calibri"/>
          <w:b/>
          <w:sz w:val="24"/>
          <w:szCs w:val="24"/>
        </w:rPr>
      </w:pPr>
      <w:r>
        <w:rPr>
          <w:rFonts w:ascii="Calibri" w:eastAsia="Calibri" w:hAnsi="Calibri" w:cs="Calibri"/>
          <w:b/>
          <w:sz w:val="24"/>
          <w:szCs w:val="24"/>
        </w:rPr>
        <w:t>ATTENTION!  Dropping any class may affect your funding in a negative way!</w:t>
      </w:r>
    </w:p>
    <w:p w14:paraId="7BA022E1" w14:textId="77777777" w:rsidR="00AD16EC" w:rsidRDefault="00AD16EC" w:rsidP="00AD16EC">
      <w:pPr>
        <w:rPr>
          <w:rFonts w:ascii="Calibri" w:eastAsia="Calibri" w:hAnsi="Calibri" w:cs="Calibri"/>
          <w:b/>
          <w:sz w:val="24"/>
          <w:szCs w:val="24"/>
        </w:rPr>
      </w:pPr>
      <w:r>
        <w:rPr>
          <w:rFonts w:ascii="Calibri" w:eastAsia="Calibri" w:hAnsi="Calibri" w:cs="Calibri"/>
          <w:b/>
          <w:sz w:val="24"/>
          <w:szCs w:val="24"/>
        </w:rPr>
        <w:t xml:space="preserve">You could owe money to the college and/or federal government.  Please </w:t>
      </w:r>
      <w:proofErr w:type="gramStart"/>
      <w:r>
        <w:rPr>
          <w:rFonts w:ascii="Calibri" w:eastAsia="Calibri" w:hAnsi="Calibri" w:cs="Calibri"/>
          <w:b/>
          <w:sz w:val="24"/>
          <w:szCs w:val="24"/>
        </w:rPr>
        <w:t>check</w:t>
      </w:r>
      <w:proofErr w:type="gramEnd"/>
    </w:p>
    <w:p w14:paraId="33F101DF" w14:textId="5433F874" w:rsidR="00AD16EC" w:rsidRPr="00AD16EC" w:rsidRDefault="00AD16EC">
      <w:pPr>
        <w:rPr>
          <w:rFonts w:ascii="Calibri" w:eastAsia="Calibri" w:hAnsi="Calibri" w:cs="Calibri"/>
          <w:b/>
          <w:sz w:val="24"/>
          <w:szCs w:val="24"/>
        </w:rPr>
      </w:pPr>
      <w:r>
        <w:rPr>
          <w:rFonts w:ascii="Calibri" w:eastAsia="Calibri" w:hAnsi="Calibri" w:cs="Calibri"/>
          <w:b/>
          <w:sz w:val="24"/>
          <w:szCs w:val="24"/>
        </w:rPr>
        <w:t xml:space="preserve">with the Financial Aid Office before you </w:t>
      </w:r>
      <w:proofErr w:type="gramStart"/>
      <w:r>
        <w:rPr>
          <w:rFonts w:ascii="Calibri" w:eastAsia="Calibri" w:hAnsi="Calibri" w:cs="Calibri"/>
          <w:b/>
          <w:sz w:val="24"/>
          <w:szCs w:val="24"/>
        </w:rPr>
        <w:t>make a decision</w:t>
      </w:r>
      <w:proofErr w:type="gramEnd"/>
      <w:r>
        <w:rPr>
          <w:rFonts w:ascii="Calibri" w:eastAsia="Calibri" w:hAnsi="Calibri" w:cs="Calibri"/>
          <w:b/>
          <w:sz w:val="24"/>
          <w:szCs w:val="24"/>
        </w:rPr>
        <w:t xml:space="preserve">. Furthermore, if you drop this class, you will also be required to drop the co-requisites </w:t>
      </w:r>
      <w:r w:rsidRPr="00371155">
        <w:rPr>
          <w:rFonts w:ascii="Calibri" w:eastAsia="Calibri" w:hAnsi="Calibri" w:cs="Calibri"/>
          <w:b/>
          <w:sz w:val="24"/>
          <w:szCs w:val="24"/>
        </w:rPr>
        <w:t>RNSG 1431 and 1460</w:t>
      </w:r>
      <w:r>
        <w:rPr>
          <w:rFonts w:ascii="Calibri" w:eastAsia="Calibri" w:hAnsi="Calibri" w:cs="Calibri"/>
          <w:b/>
          <w:sz w:val="24"/>
          <w:szCs w:val="24"/>
        </w:rPr>
        <w:t>.</w:t>
      </w:r>
    </w:p>
    <w:p w14:paraId="4FC089E1" w14:textId="77777777" w:rsidR="00715BAC" w:rsidRDefault="00715BAC">
      <w:pPr>
        <w:rPr>
          <w:rFonts w:ascii="Calibri" w:eastAsia="Calibri" w:hAnsi="Calibri" w:cs="Calibri"/>
          <w:sz w:val="24"/>
          <w:szCs w:val="24"/>
        </w:rPr>
      </w:pPr>
    </w:p>
    <w:p w14:paraId="28764F9C" w14:textId="6A33D518" w:rsidR="00715BAC" w:rsidRDefault="001F6521">
      <w:pPr>
        <w:rPr>
          <w:rFonts w:ascii="Calibri" w:eastAsia="Calibri" w:hAnsi="Calibri" w:cs="Calibri"/>
          <w:b/>
          <w:sz w:val="24"/>
          <w:szCs w:val="24"/>
          <w:u w:val="single"/>
        </w:rPr>
      </w:pPr>
      <w:r>
        <w:rPr>
          <w:rFonts w:ascii="Calibri" w:eastAsia="Calibri" w:hAnsi="Calibri" w:cs="Calibri"/>
          <w:b/>
          <w:sz w:val="24"/>
          <w:szCs w:val="24"/>
          <w:u w:val="single"/>
        </w:rPr>
        <w:br w:type="page"/>
      </w:r>
      <w:r w:rsidR="00F75487">
        <w:rPr>
          <w:rFonts w:ascii="Calibri" w:eastAsia="Calibri" w:hAnsi="Calibri" w:cs="Calibri"/>
          <w:b/>
          <w:sz w:val="24"/>
          <w:szCs w:val="24"/>
          <w:u w:val="single"/>
        </w:rPr>
        <w:lastRenderedPageBreak/>
        <w:t>GRADING POLICY</w:t>
      </w:r>
    </w:p>
    <w:p w14:paraId="6581533E" w14:textId="77777777" w:rsidR="00715BAC" w:rsidRDefault="00F75487">
      <w:pPr>
        <w:rPr>
          <w:rFonts w:ascii="Calibri" w:eastAsia="Calibri" w:hAnsi="Calibri" w:cs="Calibri"/>
          <w:b/>
          <w:sz w:val="24"/>
          <w:szCs w:val="24"/>
        </w:rPr>
      </w:pPr>
      <w:r>
        <w:rPr>
          <w:rFonts w:ascii="Calibri" w:eastAsia="Calibri" w:hAnsi="Calibri" w:cs="Calibri"/>
          <w:sz w:val="24"/>
          <w:szCs w:val="24"/>
        </w:rPr>
        <w:t xml:space="preserve">Grade Range: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A</w:t>
      </w:r>
      <w:r>
        <w:rPr>
          <w:rFonts w:ascii="Calibri" w:eastAsia="Calibri" w:hAnsi="Calibri" w:cs="Calibri"/>
          <w:b/>
          <w:sz w:val="24"/>
          <w:szCs w:val="24"/>
        </w:rPr>
        <w:tab/>
        <w:t xml:space="preserve">90.00 </w:t>
      </w:r>
      <w:r>
        <w:rPr>
          <w:rFonts w:ascii="Calibri" w:eastAsia="Calibri" w:hAnsi="Calibri" w:cs="Calibri"/>
          <w:b/>
          <w:sz w:val="24"/>
          <w:szCs w:val="24"/>
        </w:rPr>
        <w:tab/>
        <w:t>-   100.00</w:t>
      </w:r>
    </w:p>
    <w:p w14:paraId="2D6369A3" w14:textId="77777777" w:rsidR="00715BAC" w:rsidRDefault="00F75487">
      <w:pPr>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B</w:t>
      </w:r>
      <w:r>
        <w:rPr>
          <w:rFonts w:ascii="Calibri" w:eastAsia="Calibri" w:hAnsi="Calibri" w:cs="Calibri"/>
          <w:b/>
          <w:sz w:val="24"/>
          <w:szCs w:val="24"/>
        </w:rPr>
        <w:tab/>
        <w:t>81.00</w:t>
      </w:r>
      <w:r>
        <w:rPr>
          <w:rFonts w:ascii="Calibri" w:eastAsia="Calibri" w:hAnsi="Calibri" w:cs="Calibri"/>
          <w:b/>
          <w:sz w:val="24"/>
          <w:szCs w:val="24"/>
        </w:rPr>
        <w:tab/>
        <w:t>-     89.99</w:t>
      </w:r>
    </w:p>
    <w:p w14:paraId="59D84C35" w14:textId="77777777" w:rsidR="00715BAC" w:rsidRDefault="00F75487">
      <w:pPr>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C</w:t>
      </w:r>
      <w:r>
        <w:rPr>
          <w:rFonts w:ascii="Calibri" w:eastAsia="Calibri" w:hAnsi="Calibri" w:cs="Calibri"/>
          <w:b/>
          <w:sz w:val="24"/>
          <w:szCs w:val="24"/>
        </w:rPr>
        <w:tab/>
        <w:t>75.00</w:t>
      </w:r>
      <w:r>
        <w:rPr>
          <w:rFonts w:ascii="Calibri" w:eastAsia="Calibri" w:hAnsi="Calibri" w:cs="Calibri"/>
          <w:b/>
          <w:sz w:val="24"/>
          <w:szCs w:val="24"/>
        </w:rPr>
        <w:tab/>
        <w:t>-     80.99</w:t>
      </w:r>
    </w:p>
    <w:p w14:paraId="59F07DB8" w14:textId="77777777" w:rsidR="00715BAC" w:rsidRDefault="00F75487">
      <w:pPr>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D</w:t>
      </w:r>
      <w:r>
        <w:rPr>
          <w:rFonts w:ascii="Calibri" w:eastAsia="Calibri" w:hAnsi="Calibri" w:cs="Calibri"/>
          <w:b/>
          <w:sz w:val="24"/>
          <w:szCs w:val="24"/>
        </w:rPr>
        <w:tab/>
        <w:t>65.00</w:t>
      </w:r>
      <w:r>
        <w:rPr>
          <w:rFonts w:ascii="Calibri" w:eastAsia="Calibri" w:hAnsi="Calibri" w:cs="Calibri"/>
          <w:b/>
          <w:sz w:val="24"/>
          <w:szCs w:val="24"/>
        </w:rPr>
        <w:tab/>
        <w:t>-     74.99</w:t>
      </w:r>
    </w:p>
    <w:p w14:paraId="7A13EE55" w14:textId="77777777" w:rsidR="00715BAC" w:rsidRDefault="00F75487">
      <w:pPr>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F</w:t>
      </w:r>
      <w:r>
        <w:rPr>
          <w:rFonts w:ascii="Calibri" w:eastAsia="Calibri" w:hAnsi="Calibri" w:cs="Calibri"/>
          <w:b/>
          <w:sz w:val="24"/>
          <w:szCs w:val="24"/>
        </w:rPr>
        <w:tab/>
        <w:t>64.0</w:t>
      </w:r>
      <w:r>
        <w:rPr>
          <w:rFonts w:ascii="Calibri" w:eastAsia="Calibri" w:hAnsi="Calibri" w:cs="Calibri"/>
          <w:b/>
          <w:sz w:val="24"/>
          <w:szCs w:val="24"/>
        </w:rPr>
        <w:tab/>
        <w:t>-       0.00</w:t>
      </w:r>
    </w:p>
    <w:p w14:paraId="6ED2B96C" w14:textId="43EE9EC7" w:rsidR="00C464FD" w:rsidRDefault="00C464FD">
      <w:pPr>
        <w:rPr>
          <w:rFonts w:ascii="Calibri" w:eastAsia="Calibri" w:hAnsi="Calibri" w:cs="Calibri"/>
          <w:sz w:val="24"/>
          <w:szCs w:val="24"/>
        </w:rPr>
      </w:pPr>
    </w:p>
    <w:p w14:paraId="01B11049" w14:textId="66EE206D" w:rsidR="001F6521" w:rsidRPr="001F6521" w:rsidRDefault="001F6521" w:rsidP="001F6521">
      <w:pPr>
        <w:shd w:val="clear" w:color="auto" w:fill="FFFFFF"/>
        <w:spacing w:line="233" w:lineRule="atLeast"/>
        <w:rPr>
          <w:rFonts w:ascii="Calibri" w:hAnsi="Calibri" w:cs="Calibri"/>
          <w:color w:val="201F1E"/>
          <w:sz w:val="24"/>
          <w:szCs w:val="22"/>
        </w:rPr>
      </w:pPr>
    </w:p>
    <w:p w14:paraId="00CA6A55" w14:textId="77777777" w:rsidR="001F6521" w:rsidRPr="001F6521" w:rsidRDefault="001F6521" w:rsidP="001F6521">
      <w:pPr>
        <w:shd w:val="clear" w:color="auto" w:fill="FFFFFF"/>
        <w:spacing w:after="160" w:line="233" w:lineRule="atLeast"/>
        <w:rPr>
          <w:rFonts w:ascii="Calibri" w:hAnsi="Calibri" w:cs="Calibri"/>
          <w:color w:val="201F1E"/>
          <w:sz w:val="24"/>
          <w:szCs w:val="22"/>
        </w:rPr>
      </w:pPr>
      <w:r w:rsidRPr="001F6521">
        <w:rPr>
          <w:rFonts w:ascii="Calibri" w:hAnsi="Calibri" w:cs="Calibri"/>
          <w:color w:val="201F1E"/>
          <w:sz w:val="24"/>
          <w:szCs w:val="22"/>
        </w:rPr>
        <w:t xml:space="preserve">Students must have a passing exam average (unit exams and final) of 75 or greater </w:t>
      </w:r>
      <w:proofErr w:type="gramStart"/>
      <w:r w:rsidRPr="001F6521">
        <w:rPr>
          <w:rFonts w:ascii="Calibri" w:hAnsi="Calibri" w:cs="Calibri"/>
          <w:color w:val="201F1E"/>
          <w:sz w:val="24"/>
          <w:szCs w:val="22"/>
        </w:rPr>
        <w:t>in order to</w:t>
      </w:r>
      <w:proofErr w:type="gramEnd"/>
      <w:r w:rsidRPr="001F6521">
        <w:rPr>
          <w:rFonts w:ascii="Calibri" w:hAnsi="Calibri" w:cs="Calibri"/>
          <w:color w:val="201F1E"/>
          <w:sz w:val="24"/>
          <w:szCs w:val="22"/>
        </w:rPr>
        <w:t xml:space="preserve"> successfully complete the course. </w:t>
      </w:r>
    </w:p>
    <w:p w14:paraId="705DFFFE" w14:textId="77777777" w:rsidR="001F6521" w:rsidRPr="001F6521" w:rsidRDefault="001F6521" w:rsidP="001F6521">
      <w:pPr>
        <w:shd w:val="clear" w:color="auto" w:fill="FFFFFF"/>
        <w:ind w:left="360" w:firstLine="360"/>
        <w:rPr>
          <w:rFonts w:ascii="Calibri" w:hAnsi="Calibri" w:cs="Calibri"/>
          <w:color w:val="201F1E"/>
          <w:sz w:val="24"/>
          <w:szCs w:val="22"/>
        </w:rPr>
      </w:pPr>
      <w:r w:rsidRPr="001F6521">
        <w:rPr>
          <w:rFonts w:ascii="Calibri" w:hAnsi="Calibri" w:cs="Calibri"/>
          <w:color w:val="201F1E"/>
          <w:sz w:val="24"/>
          <w:szCs w:val="22"/>
        </w:rPr>
        <w:t>Exam Average is calculated as:</w:t>
      </w:r>
    </w:p>
    <w:p w14:paraId="61329E30" w14:textId="77777777" w:rsidR="001F6521" w:rsidRPr="001F6521" w:rsidRDefault="001F6521" w:rsidP="001F6521">
      <w:pPr>
        <w:numPr>
          <w:ilvl w:val="0"/>
          <w:numId w:val="43"/>
        </w:numPr>
        <w:shd w:val="clear" w:color="auto" w:fill="FFFFFF"/>
        <w:spacing w:line="233" w:lineRule="atLeast"/>
        <w:ind w:left="1440"/>
        <w:rPr>
          <w:rFonts w:ascii="Calibri" w:hAnsi="Calibri" w:cs="Calibri"/>
          <w:color w:val="201F1E"/>
          <w:sz w:val="24"/>
          <w:szCs w:val="22"/>
        </w:rPr>
      </w:pPr>
      <w:r w:rsidRPr="001F6521">
        <w:rPr>
          <w:rFonts w:ascii="Calibri" w:hAnsi="Calibri" w:cs="Calibri"/>
          <w:color w:val="201F1E"/>
          <w:sz w:val="24"/>
          <w:szCs w:val="22"/>
        </w:rPr>
        <w:t>75% = Unit Exams</w:t>
      </w:r>
    </w:p>
    <w:p w14:paraId="6DEB8C40" w14:textId="77777777" w:rsidR="001F6521" w:rsidRPr="001F6521" w:rsidRDefault="001F6521" w:rsidP="001F6521">
      <w:pPr>
        <w:numPr>
          <w:ilvl w:val="0"/>
          <w:numId w:val="43"/>
        </w:numPr>
        <w:shd w:val="clear" w:color="auto" w:fill="FFFFFF"/>
        <w:spacing w:after="160" w:line="233" w:lineRule="atLeast"/>
        <w:ind w:left="1440"/>
        <w:rPr>
          <w:rFonts w:ascii="Calibri" w:hAnsi="Calibri" w:cs="Calibri"/>
          <w:color w:val="201F1E"/>
          <w:sz w:val="24"/>
          <w:szCs w:val="22"/>
        </w:rPr>
      </w:pPr>
      <w:r w:rsidRPr="001F6521">
        <w:rPr>
          <w:rFonts w:ascii="Calibri" w:hAnsi="Calibri" w:cs="Calibri"/>
          <w:color w:val="201F1E"/>
          <w:sz w:val="24"/>
          <w:szCs w:val="22"/>
        </w:rPr>
        <w:t>25% = Final</w:t>
      </w:r>
    </w:p>
    <w:p w14:paraId="007053E9" w14:textId="77777777" w:rsidR="001F6521" w:rsidRPr="001F6521" w:rsidRDefault="001F6521" w:rsidP="001F6521">
      <w:pPr>
        <w:shd w:val="clear" w:color="auto" w:fill="FFFFFF"/>
        <w:rPr>
          <w:rFonts w:ascii="Calibri" w:hAnsi="Calibri" w:cs="Calibri"/>
          <w:color w:val="201F1E"/>
          <w:sz w:val="24"/>
          <w:szCs w:val="22"/>
        </w:rPr>
      </w:pPr>
      <w:r w:rsidRPr="001F6521">
        <w:rPr>
          <w:rFonts w:ascii="Calibri" w:hAnsi="Calibri" w:cs="Calibri"/>
          <w:color w:val="201F1E"/>
          <w:sz w:val="24"/>
          <w:szCs w:val="22"/>
        </w:rPr>
        <w:t>Once the passing exam average has been attained, the overall course grade computation is:</w:t>
      </w:r>
    </w:p>
    <w:p w14:paraId="704FD168" w14:textId="440BCF3A" w:rsidR="001F6521" w:rsidRPr="001F6521" w:rsidRDefault="001F6521" w:rsidP="001F6521">
      <w:pPr>
        <w:shd w:val="clear" w:color="auto" w:fill="FFFFFF"/>
        <w:spacing w:line="233" w:lineRule="atLeast"/>
        <w:ind w:left="1440" w:hanging="360"/>
        <w:rPr>
          <w:rFonts w:ascii="Calibri" w:hAnsi="Calibri" w:cs="Calibri"/>
          <w:color w:val="201F1E"/>
          <w:sz w:val="24"/>
          <w:szCs w:val="22"/>
        </w:rPr>
      </w:pPr>
      <w:proofErr w:type="gramStart"/>
      <w:r w:rsidRPr="001F6521">
        <w:rPr>
          <w:rFonts w:ascii="Calibri" w:hAnsi="Calibri" w:cs="Calibri"/>
          <w:color w:val="201F1E"/>
          <w:sz w:val="24"/>
          <w:szCs w:val="22"/>
          <w:bdr w:val="none" w:sz="0" w:space="0" w:color="auto" w:frame="1"/>
        </w:rPr>
        <w:t>·</w:t>
      </w:r>
      <w:r w:rsidRPr="001F6521">
        <w:rPr>
          <w:rFonts w:ascii="Calibri" w:hAnsi="Calibri"/>
          <w:color w:val="201F1E"/>
          <w:sz w:val="24"/>
          <w:szCs w:val="14"/>
          <w:bdr w:val="none" w:sz="0" w:space="0" w:color="auto" w:frame="1"/>
        </w:rPr>
        <w:t>  </w:t>
      </w:r>
      <w:r w:rsidRPr="001F6521">
        <w:rPr>
          <w:rFonts w:ascii="Calibri" w:hAnsi="Calibri" w:cs="Calibri"/>
          <w:color w:val="201F1E"/>
          <w:sz w:val="24"/>
          <w:szCs w:val="22"/>
        </w:rPr>
        <w:t>80</w:t>
      </w:r>
      <w:proofErr w:type="gramEnd"/>
      <w:r w:rsidRPr="001F6521">
        <w:rPr>
          <w:rFonts w:ascii="Calibri" w:hAnsi="Calibri" w:cs="Calibri"/>
          <w:color w:val="201F1E"/>
          <w:sz w:val="24"/>
          <w:szCs w:val="22"/>
        </w:rPr>
        <w:t>% = Exam Average</w:t>
      </w:r>
    </w:p>
    <w:p w14:paraId="412172BA" w14:textId="77777777" w:rsidR="001F6521" w:rsidRPr="001F6521" w:rsidRDefault="001F6521" w:rsidP="001F6521">
      <w:pPr>
        <w:shd w:val="clear" w:color="auto" w:fill="FFFFFF"/>
        <w:spacing w:line="233" w:lineRule="atLeast"/>
        <w:ind w:left="1440" w:hanging="360"/>
        <w:rPr>
          <w:rFonts w:ascii="Calibri" w:hAnsi="Calibri" w:cs="Calibri"/>
          <w:color w:val="201F1E"/>
          <w:sz w:val="24"/>
          <w:szCs w:val="22"/>
        </w:rPr>
      </w:pPr>
      <w:r w:rsidRPr="001F6521">
        <w:rPr>
          <w:rFonts w:ascii="Calibri" w:hAnsi="Calibri" w:cs="Calibri"/>
          <w:color w:val="201F1E"/>
          <w:sz w:val="24"/>
          <w:szCs w:val="22"/>
          <w:bdr w:val="none" w:sz="0" w:space="0" w:color="auto" w:frame="1"/>
        </w:rPr>
        <w:t>·</w:t>
      </w:r>
      <w:r w:rsidRPr="001F6521">
        <w:rPr>
          <w:rFonts w:ascii="Calibri" w:hAnsi="Calibri"/>
          <w:color w:val="201F1E"/>
          <w:sz w:val="24"/>
          <w:szCs w:val="14"/>
          <w:bdr w:val="none" w:sz="0" w:space="0" w:color="auto" w:frame="1"/>
        </w:rPr>
        <w:t>         </w:t>
      </w:r>
      <w:r w:rsidRPr="001F6521">
        <w:rPr>
          <w:rFonts w:ascii="Calibri" w:hAnsi="Calibri" w:cs="Calibri"/>
          <w:color w:val="201F1E"/>
          <w:sz w:val="24"/>
          <w:szCs w:val="22"/>
        </w:rPr>
        <w:t>10% = ATI Practice and Proctored Assessments with remediation</w:t>
      </w:r>
    </w:p>
    <w:p w14:paraId="3B3B16D2" w14:textId="77777777" w:rsidR="001F6521" w:rsidRPr="001F6521" w:rsidRDefault="001F6521" w:rsidP="001F6521">
      <w:pPr>
        <w:shd w:val="clear" w:color="auto" w:fill="FFFFFF"/>
        <w:spacing w:line="233" w:lineRule="atLeast"/>
        <w:ind w:left="1440" w:hanging="360"/>
        <w:rPr>
          <w:rFonts w:ascii="Calibri" w:hAnsi="Calibri" w:cs="Calibri"/>
          <w:color w:val="201F1E"/>
          <w:sz w:val="24"/>
          <w:szCs w:val="22"/>
        </w:rPr>
      </w:pPr>
      <w:r w:rsidRPr="001F6521">
        <w:rPr>
          <w:rFonts w:ascii="Calibri" w:hAnsi="Calibri" w:cs="Calibri"/>
          <w:color w:val="201F1E"/>
          <w:sz w:val="24"/>
          <w:szCs w:val="22"/>
          <w:bdr w:val="none" w:sz="0" w:space="0" w:color="auto" w:frame="1"/>
        </w:rPr>
        <w:t>·</w:t>
      </w:r>
      <w:r w:rsidRPr="001F6521">
        <w:rPr>
          <w:rFonts w:ascii="Calibri" w:hAnsi="Calibri"/>
          <w:color w:val="201F1E"/>
          <w:sz w:val="24"/>
          <w:szCs w:val="14"/>
          <w:bdr w:val="none" w:sz="0" w:space="0" w:color="auto" w:frame="1"/>
        </w:rPr>
        <w:t>         </w:t>
      </w:r>
      <w:r w:rsidRPr="001F6521">
        <w:rPr>
          <w:rFonts w:ascii="Calibri" w:hAnsi="Calibri" w:cs="Calibri"/>
          <w:color w:val="201F1E"/>
          <w:sz w:val="24"/>
          <w:szCs w:val="22"/>
        </w:rPr>
        <w:t>10% = Homework</w:t>
      </w:r>
    </w:p>
    <w:p w14:paraId="64E75A8B" w14:textId="645DDB5B" w:rsidR="001F6521" w:rsidRDefault="001F6521" w:rsidP="001F6521">
      <w:pPr>
        <w:shd w:val="clear" w:color="auto" w:fill="FFFFFF"/>
        <w:ind w:left="720"/>
        <w:rPr>
          <w:rFonts w:ascii="Calibri" w:hAnsi="Calibri" w:cs="Calibri"/>
          <w:b/>
          <w:bCs/>
          <w:color w:val="201F1E"/>
          <w:sz w:val="24"/>
          <w:szCs w:val="22"/>
        </w:rPr>
      </w:pPr>
      <w:r w:rsidRPr="001F6521">
        <w:rPr>
          <w:rFonts w:ascii="Calibri" w:hAnsi="Calibri" w:cs="Calibri"/>
          <w:color w:val="201F1E"/>
          <w:sz w:val="24"/>
          <w:szCs w:val="22"/>
        </w:rPr>
        <w:t>Exam Scores are recorded as the score earned and will </w:t>
      </w:r>
      <w:r w:rsidRPr="001F6521">
        <w:rPr>
          <w:rFonts w:ascii="Calibri" w:hAnsi="Calibri" w:cs="Calibri"/>
          <w:b/>
          <w:bCs/>
          <w:color w:val="201F1E"/>
          <w:sz w:val="24"/>
          <w:szCs w:val="22"/>
        </w:rPr>
        <w:t>not </w:t>
      </w:r>
      <w:r w:rsidRPr="001F6521">
        <w:rPr>
          <w:rFonts w:ascii="Calibri" w:hAnsi="Calibri" w:cs="Calibri"/>
          <w:color w:val="201F1E"/>
          <w:sz w:val="24"/>
          <w:szCs w:val="22"/>
        </w:rPr>
        <w:t>be rounded.  Example:  74.99 will be recorded as 74.99 and will be a “D.”  </w:t>
      </w:r>
      <w:r w:rsidRPr="001F6521">
        <w:rPr>
          <w:rFonts w:ascii="Calibri" w:hAnsi="Calibri" w:cs="Calibri"/>
          <w:b/>
          <w:bCs/>
          <w:color w:val="201F1E"/>
          <w:sz w:val="24"/>
          <w:szCs w:val="22"/>
        </w:rPr>
        <w:t>There will be NO rounding of exam averages, course averages, or other course work in the Health Sciences ADN Program.    </w:t>
      </w:r>
    </w:p>
    <w:p w14:paraId="7FB51C4E" w14:textId="77777777" w:rsidR="001F6521" w:rsidRPr="001F6521" w:rsidRDefault="001F6521" w:rsidP="001F6521">
      <w:pPr>
        <w:shd w:val="clear" w:color="auto" w:fill="FFFFFF"/>
        <w:ind w:left="720"/>
        <w:rPr>
          <w:rFonts w:ascii="Calibri" w:hAnsi="Calibri" w:cs="Calibri"/>
          <w:color w:val="201F1E"/>
          <w:sz w:val="24"/>
          <w:szCs w:val="22"/>
        </w:rPr>
      </w:pPr>
    </w:p>
    <w:p w14:paraId="43270926" w14:textId="77777777" w:rsidR="007D60E4" w:rsidRDefault="007D60E4">
      <w:pPr>
        <w:rPr>
          <w:rFonts w:ascii="Calibri" w:eastAsia="Calibri" w:hAnsi="Calibri" w:cs="Calibri"/>
          <w:b/>
          <w:sz w:val="24"/>
          <w:szCs w:val="24"/>
        </w:rPr>
      </w:pPr>
    </w:p>
    <w:p w14:paraId="75D77B35" w14:textId="77777777" w:rsidR="007D60E4" w:rsidRDefault="007D60E4">
      <w:pPr>
        <w:rPr>
          <w:rFonts w:ascii="Calibri" w:eastAsia="Calibri" w:hAnsi="Calibri" w:cs="Calibri"/>
          <w:b/>
          <w:sz w:val="24"/>
          <w:szCs w:val="24"/>
        </w:rPr>
      </w:pPr>
    </w:p>
    <w:p w14:paraId="6A84E808" w14:textId="77777777" w:rsidR="007D60E4" w:rsidRDefault="007D60E4">
      <w:pPr>
        <w:rPr>
          <w:rFonts w:ascii="Calibri" w:eastAsia="Calibri" w:hAnsi="Calibri" w:cs="Calibri"/>
          <w:b/>
          <w:sz w:val="24"/>
          <w:szCs w:val="24"/>
        </w:rPr>
      </w:pPr>
    </w:p>
    <w:p w14:paraId="5FD047FF" w14:textId="77777777" w:rsidR="007D60E4" w:rsidRDefault="007D60E4">
      <w:pPr>
        <w:rPr>
          <w:rFonts w:ascii="Calibri" w:eastAsia="Calibri" w:hAnsi="Calibri" w:cs="Calibri"/>
          <w:b/>
          <w:sz w:val="24"/>
          <w:szCs w:val="24"/>
        </w:rPr>
      </w:pPr>
    </w:p>
    <w:p w14:paraId="09CABFD0" w14:textId="77777777" w:rsidR="007D60E4" w:rsidRDefault="007D60E4">
      <w:pPr>
        <w:rPr>
          <w:rFonts w:ascii="Calibri" w:eastAsia="Calibri" w:hAnsi="Calibri" w:cs="Calibri"/>
          <w:b/>
          <w:sz w:val="24"/>
          <w:szCs w:val="24"/>
        </w:rPr>
      </w:pPr>
    </w:p>
    <w:p w14:paraId="5F5F1361" w14:textId="77777777" w:rsidR="007D60E4" w:rsidRDefault="007D60E4">
      <w:pPr>
        <w:rPr>
          <w:rFonts w:ascii="Calibri" w:eastAsia="Calibri" w:hAnsi="Calibri" w:cs="Calibri"/>
          <w:b/>
          <w:sz w:val="24"/>
          <w:szCs w:val="24"/>
        </w:rPr>
      </w:pPr>
    </w:p>
    <w:p w14:paraId="450B4B4F" w14:textId="77777777" w:rsidR="007D60E4" w:rsidRDefault="007D60E4">
      <w:pPr>
        <w:rPr>
          <w:rFonts w:ascii="Calibri" w:eastAsia="Calibri" w:hAnsi="Calibri" w:cs="Calibri"/>
          <w:b/>
          <w:sz w:val="24"/>
          <w:szCs w:val="24"/>
        </w:rPr>
      </w:pPr>
    </w:p>
    <w:p w14:paraId="1C73C9F5" w14:textId="77777777" w:rsidR="007D60E4" w:rsidRDefault="007D60E4">
      <w:pPr>
        <w:rPr>
          <w:rFonts w:ascii="Calibri" w:eastAsia="Calibri" w:hAnsi="Calibri" w:cs="Calibri"/>
          <w:b/>
          <w:sz w:val="24"/>
          <w:szCs w:val="24"/>
        </w:rPr>
      </w:pPr>
    </w:p>
    <w:p w14:paraId="1C5BA501" w14:textId="77777777" w:rsidR="007D60E4" w:rsidRDefault="007D60E4">
      <w:pPr>
        <w:rPr>
          <w:rFonts w:ascii="Calibri" w:eastAsia="Calibri" w:hAnsi="Calibri" w:cs="Calibri"/>
          <w:b/>
          <w:sz w:val="24"/>
          <w:szCs w:val="24"/>
        </w:rPr>
      </w:pPr>
    </w:p>
    <w:p w14:paraId="5F324782" w14:textId="77777777" w:rsidR="007D60E4" w:rsidRDefault="007D60E4">
      <w:pPr>
        <w:rPr>
          <w:rFonts w:ascii="Calibri" w:eastAsia="Calibri" w:hAnsi="Calibri" w:cs="Calibri"/>
          <w:b/>
          <w:sz w:val="24"/>
          <w:szCs w:val="24"/>
        </w:rPr>
      </w:pPr>
    </w:p>
    <w:p w14:paraId="1ADD977F" w14:textId="77777777" w:rsidR="007D60E4" w:rsidRDefault="007D60E4">
      <w:pPr>
        <w:rPr>
          <w:rFonts w:ascii="Calibri" w:eastAsia="Calibri" w:hAnsi="Calibri" w:cs="Calibri"/>
          <w:b/>
          <w:sz w:val="24"/>
          <w:szCs w:val="24"/>
        </w:rPr>
      </w:pPr>
    </w:p>
    <w:p w14:paraId="07003E66" w14:textId="77777777" w:rsidR="007D60E4" w:rsidRDefault="007D60E4">
      <w:pPr>
        <w:rPr>
          <w:rFonts w:ascii="Calibri" w:eastAsia="Calibri" w:hAnsi="Calibri" w:cs="Calibri"/>
          <w:b/>
          <w:sz w:val="24"/>
          <w:szCs w:val="24"/>
        </w:rPr>
      </w:pPr>
    </w:p>
    <w:p w14:paraId="0979BACA" w14:textId="77777777" w:rsidR="007D60E4" w:rsidRDefault="007D60E4">
      <w:pPr>
        <w:rPr>
          <w:rFonts w:ascii="Calibri" w:eastAsia="Calibri" w:hAnsi="Calibri" w:cs="Calibri"/>
          <w:b/>
          <w:sz w:val="24"/>
          <w:szCs w:val="24"/>
        </w:rPr>
      </w:pPr>
    </w:p>
    <w:p w14:paraId="71A6D2C3" w14:textId="77777777" w:rsidR="007D60E4" w:rsidRDefault="007D60E4">
      <w:pPr>
        <w:rPr>
          <w:rFonts w:ascii="Calibri" w:eastAsia="Calibri" w:hAnsi="Calibri" w:cs="Calibri"/>
          <w:b/>
          <w:sz w:val="24"/>
          <w:szCs w:val="24"/>
        </w:rPr>
      </w:pPr>
    </w:p>
    <w:p w14:paraId="4D36F8E7" w14:textId="77777777" w:rsidR="007D60E4" w:rsidRDefault="007D60E4">
      <w:pPr>
        <w:rPr>
          <w:rFonts w:ascii="Calibri" w:eastAsia="Calibri" w:hAnsi="Calibri" w:cs="Calibri"/>
          <w:b/>
          <w:sz w:val="24"/>
          <w:szCs w:val="24"/>
        </w:rPr>
      </w:pPr>
    </w:p>
    <w:p w14:paraId="4569AA9B" w14:textId="77777777" w:rsidR="007D60E4" w:rsidRDefault="007D60E4">
      <w:pPr>
        <w:rPr>
          <w:rFonts w:ascii="Calibri" w:eastAsia="Calibri" w:hAnsi="Calibri" w:cs="Calibri"/>
          <w:b/>
          <w:sz w:val="24"/>
          <w:szCs w:val="24"/>
        </w:rPr>
      </w:pPr>
    </w:p>
    <w:p w14:paraId="2822FE0F" w14:textId="77777777" w:rsidR="007D60E4" w:rsidRDefault="007D60E4">
      <w:pPr>
        <w:rPr>
          <w:rFonts w:ascii="Calibri" w:eastAsia="Calibri" w:hAnsi="Calibri" w:cs="Calibri"/>
          <w:b/>
          <w:sz w:val="24"/>
          <w:szCs w:val="24"/>
        </w:rPr>
      </w:pPr>
    </w:p>
    <w:p w14:paraId="06B9F48A" w14:textId="77777777" w:rsidR="007D60E4" w:rsidRDefault="007D60E4">
      <w:pPr>
        <w:rPr>
          <w:rFonts w:ascii="Calibri" w:eastAsia="Calibri" w:hAnsi="Calibri" w:cs="Calibri"/>
          <w:b/>
          <w:sz w:val="24"/>
          <w:szCs w:val="24"/>
        </w:rPr>
      </w:pPr>
    </w:p>
    <w:p w14:paraId="05FD584C" w14:textId="77777777" w:rsidR="007D60E4" w:rsidRDefault="007D60E4">
      <w:pPr>
        <w:rPr>
          <w:rFonts w:ascii="Calibri" w:eastAsia="Calibri" w:hAnsi="Calibri" w:cs="Calibri"/>
          <w:b/>
          <w:sz w:val="24"/>
          <w:szCs w:val="24"/>
        </w:rPr>
      </w:pPr>
    </w:p>
    <w:p w14:paraId="6E5B76CC" w14:textId="77777777" w:rsidR="007D60E4" w:rsidRDefault="007D60E4">
      <w:pPr>
        <w:rPr>
          <w:rFonts w:ascii="Calibri" w:eastAsia="Calibri" w:hAnsi="Calibri" w:cs="Calibri"/>
          <w:b/>
          <w:sz w:val="24"/>
          <w:szCs w:val="24"/>
        </w:rPr>
      </w:pPr>
    </w:p>
    <w:p w14:paraId="24AC5FA9" w14:textId="77777777" w:rsidR="007D60E4" w:rsidRDefault="007D60E4">
      <w:pPr>
        <w:rPr>
          <w:rFonts w:ascii="Calibri" w:eastAsia="Calibri" w:hAnsi="Calibri" w:cs="Calibri"/>
          <w:b/>
          <w:sz w:val="24"/>
          <w:szCs w:val="24"/>
        </w:rPr>
      </w:pPr>
    </w:p>
    <w:p w14:paraId="654F2D4B" w14:textId="45E95D48" w:rsidR="00715BAC" w:rsidRDefault="00371155">
      <w:pPr>
        <w:rPr>
          <w:rFonts w:ascii="Calibri" w:eastAsia="Calibri" w:hAnsi="Calibri" w:cs="Calibri"/>
          <w:b/>
          <w:sz w:val="24"/>
          <w:szCs w:val="24"/>
        </w:rPr>
      </w:pPr>
      <w:proofErr w:type="gramStart"/>
      <w:r>
        <w:rPr>
          <w:rFonts w:ascii="Calibri" w:eastAsia="Calibri" w:hAnsi="Calibri" w:cs="Calibri"/>
          <w:b/>
          <w:sz w:val="24"/>
          <w:szCs w:val="24"/>
        </w:rPr>
        <w:lastRenderedPageBreak/>
        <w:t>ATI  POLI</w:t>
      </w:r>
      <w:r w:rsidR="00F75487">
        <w:rPr>
          <w:rFonts w:ascii="Calibri" w:eastAsia="Calibri" w:hAnsi="Calibri" w:cs="Calibri"/>
          <w:b/>
          <w:sz w:val="24"/>
          <w:szCs w:val="24"/>
        </w:rPr>
        <w:t>CY</w:t>
      </w:r>
      <w:proofErr w:type="gramEnd"/>
    </w:p>
    <w:p w14:paraId="2989813F" w14:textId="77777777" w:rsidR="00715BAC" w:rsidRDefault="00F75487">
      <w:pPr>
        <w:rPr>
          <w:rFonts w:ascii="Calibri" w:eastAsia="Calibri" w:hAnsi="Calibri" w:cs="Calibri"/>
          <w:sz w:val="24"/>
          <w:szCs w:val="24"/>
        </w:rPr>
      </w:pPr>
      <w:r>
        <w:rPr>
          <w:rFonts w:ascii="Calibri" w:eastAsia="Calibri" w:hAnsi="Calibri" w:cs="Calibri"/>
          <w:sz w:val="24"/>
          <w:szCs w:val="24"/>
        </w:rPr>
        <w:t>Throughout the course, the student will be responsible for completing ATI assessments and modules as assigned by the instructor.</w:t>
      </w:r>
    </w:p>
    <w:p w14:paraId="1B30100D" w14:textId="77777777" w:rsidR="00715BAC" w:rsidRDefault="00715BAC">
      <w:pPr>
        <w:rPr>
          <w:rFonts w:ascii="Calibri" w:eastAsia="Calibri" w:hAnsi="Calibri" w:cs="Calibri"/>
          <w:b/>
          <w:sz w:val="24"/>
          <w:szCs w:val="24"/>
        </w:rPr>
      </w:pPr>
    </w:p>
    <w:p w14:paraId="1DE4851D"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What is ATI? </w:t>
      </w:r>
    </w:p>
    <w:p w14:paraId="62D35A76"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Assessment Technologies Institute® (ATI) offers an assessment driven review program designed to enhance student NCLEX-RN success. </w:t>
      </w:r>
    </w:p>
    <w:p w14:paraId="61425228"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4856BAF2"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Data from student testing and remediation can be used for program’s quality improvement and outcome evaluation. </w:t>
      </w:r>
    </w:p>
    <w:p w14:paraId="424EBDC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ATI information and orientation resources can be accessed from your student home page. </w:t>
      </w:r>
      <w:r>
        <w:rPr>
          <w:rFonts w:ascii="Calibri" w:eastAsia="Calibri" w:hAnsi="Calibri" w:cs="Calibri"/>
          <w:b/>
          <w:sz w:val="24"/>
          <w:szCs w:val="24"/>
        </w:rPr>
        <w:t xml:space="preserve">It is highly recommended that you spend time navigating through these orientation materials. </w:t>
      </w:r>
      <w:r>
        <w:rPr>
          <w:rFonts w:ascii="Calibri" w:eastAsia="Calibri" w:hAnsi="Calibri" w:cs="Calibri"/>
          <w:b/>
          <w:sz w:val="24"/>
          <w:szCs w:val="24"/>
        </w:rPr>
        <w:br/>
      </w:r>
    </w:p>
    <w:p w14:paraId="61D2D899"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Modular Study: </w:t>
      </w:r>
      <w:r>
        <w:rPr>
          <w:rFonts w:ascii="Calibri" w:eastAsia="Calibri" w:hAnsi="Calibri" w:cs="Calibri"/>
          <w:sz w:val="24"/>
          <w:szCs w:val="24"/>
        </w:rPr>
        <w:t xml:space="preserve"> 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70CC61F6"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Tutorials: </w:t>
      </w:r>
      <w:r>
        <w:rPr>
          <w:rFonts w:ascii="Calibri" w:eastAsia="Calibri" w:hAnsi="Calibri" w:cs="Calibri"/>
          <w:sz w:val="24"/>
          <w:szCs w:val="24"/>
        </w:rPr>
        <w:t xml:space="preserve">ATI offers unique Tutorials that teach nursing students how to think like a nurse; how to take a nursing assessment and how to make sound clinical decisions. </w:t>
      </w:r>
      <w:r>
        <w:rPr>
          <w:rFonts w:ascii="Calibri" w:eastAsia="Calibri" w:hAnsi="Calibri" w:cs="Calibri"/>
          <w:b/>
          <w:sz w:val="24"/>
          <w:szCs w:val="24"/>
        </w:rPr>
        <w:t xml:space="preserve">Nurse Logic </w:t>
      </w:r>
      <w:r>
        <w:rPr>
          <w:rFonts w:ascii="Calibri" w:eastAsia="Calibri" w:hAnsi="Calibri" w:cs="Calibri"/>
          <w:sz w:val="24"/>
          <w:szCs w:val="24"/>
        </w:rPr>
        <w:t xml:space="preserve">is an excellent way to learn the basics of how nurses think and make decisions. </w:t>
      </w:r>
      <w:r>
        <w:rPr>
          <w:rFonts w:ascii="Calibri" w:eastAsia="Calibri" w:hAnsi="Calibri" w:cs="Calibri"/>
          <w:b/>
          <w:sz w:val="24"/>
          <w:szCs w:val="24"/>
        </w:rPr>
        <w:t xml:space="preserve">Learning System </w:t>
      </w:r>
      <w:r>
        <w:rPr>
          <w:rFonts w:ascii="Calibri" w:eastAsia="Calibri" w:hAnsi="Calibri" w:cs="Calibri"/>
          <w:sz w:val="24"/>
          <w:szCs w:val="24"/>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6BD70849"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Assessments: </w:t>
      </w:r>
      <w:r>
        <w:rPr>
          <w:rFonts w:ascii="Calibri" w:eastAsia="Calibri" w:hAnsi="Calibri" w:cs="Calibri"/>
          <w:sz w:val="24"/>
          <w:szCs w:val="24"/>
        </w:rPr>
        <w:t xml:space="preserve">Standardized Assessments will help the student to identify what they know as well as areas requiring active learning/remediation. There are practice assessments available to the student and standardized proctored assessments that may be scheduled during courses. </w:t>
      </w:r>
    </w:p>
    <w:p w14:paraId="3365C458" w14:textId="77777777" w:rsidR="00715BAC" w:rsidRDefault="00715BAC">
      <w:pPr>
        <w:rPr>
          <w:rFonts w:ascii="Calibri" w:eastAsia="Calibri" w:hAnsi="Calibri" w:cs="Calibri"/>
          <w:b/>
          <w:sz w:val="24"/>
          <w:szCs w:val="24"/>
        </w:rPr>
      </w:pPr>
    </w:p>
    <w:p w14:paraId="622A2621"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Active Learning/Remediation: </w:t>
      </w:r>
      <w:r>
        <w:rPr>
          <w:rFonts w:ascii="Calibri" w:eastAsia="Calibri" w:hAnsi="Calibri" w:cs="Calibri"/>
          <w:sz w:val="24"/>
          <w:szCs w:val="24"/>
        </w:rPr>
        <w:t xml:space="preserve">Active Learning/Remediation is a process of reviewing content in an area that was not learned or not fully understood as demonstrated on an assessment. It is intended to help the student review important information to be successful in courses and on the NCLEX. The student’s individual performance profile will contain a listing of the topics to review. The student can remediate, using the Focused Review which contains links to ATI books, media clips and active learning templates. </w:t>
      </w:r>
    </w:p>
    <w:p w14:paraId="0605A8BE" w14:textId="77777777" w:rsidR="00715BAC" w:rsidRDefault="00715BAC">
      <w:pPr>
        <w:rPr>
          <w:rFonts w:ascii="Calibri" w:eastAsia="Calibri" w:hAnsi="Calibri" w:cs="Calibri"/>
          <w:sz w:val="24"/>
          <w:szCs w:val="24"/>
        </w:rPr>
      </w:pPr>
    </w:p>
    <w:p w14:paraId="1E853518" w14:textId="796E3211" w:rsidR="00715BAC" w:rsidRPr="000761E8" w:rsidRDefault="00F75487">
      <w:pPr>
        <w:rPr>
          <w:rFonts w:ascii="Calibri" w:eastAsia="Calibri" w:hAnsi="Calibri" w:cs="Calibri"/>
        </w:rPr>
      </w:pPr>
      <w:r>
        <w:rPr>
          <w:rFonts w:ascii="Calibri" w:eastAsia="Calibri" w:hAnsi="Calibri" w:cs="Calibri"/>
        </w:rPr>
        <w:t xml:space="preserve">*The instructor has online access to detailed information about the timing and duration of time spent in the assessment, focused </w:t>
      </w:r>
      <w:proofErr w:type="gramStart"/>
      <w:r>
        <w:rPr>
          <w:rFonts w:ascii="Calibri" w:eastAsia="Calibri" w:hAnsi="Calibri" w:cs="Calibri"/>
        </w:rPr>
        <w:t>reviews</w:t>
      </w:r>
      <w:proofErr w:type="gramEnd"/>
      <w:r>
        <w:rPr>
          <w:rFonts w:ascii="Calibri" w:eastAsia="Calibri" w:hAnsi="Calibri" w:cs="Calibri"/>
        </w:rPr>
        <w:t xml:space="preserve"> and tutorials.  Students will provide documentation that required ATI work was completed using the “My Transcript” feature under “My Results” of the ATI Student Home Page or by submitting written Remediation Templates as required. </w:t>
      </w:r>
    </w:p>
    <w:p w14:paraId="47961985" w14:textId="77777777" w:rsidR="001F6521" w:rsidRDefault="001F6521">
      <w:pPr>
        <w:rPr>
          <w:rFonts w:ascii="Calibri" w:eastAsia="Calibri" w:hAnsi="Calibri" w:cs="Calibri"/>
          <w:b/>
          <w:sz w:val="24"/>
          <w:szCs w:val="24"/>
        </w:rPr>
      </w:pPr>
      <w:r>
        <w:rPr>
          <w:rFonts w:ascii="Calibri" w:eastAsia="Calibri" w:hAnsi="Calibri" w:cs="Calibri"/>
          <w:b/>
          <w:sz w:val="24"/>
          <w:szCs w:val="24"/>
        </w:rPr>
        <w:br w:type="page"/>
      </w:r>
    </w:p>
    <w:p w14:paraId="371910A7" w14:textId="2A2E26E0" w:rsidR="00715BAC" w:rsidRDefault="00F75487">
      <w:pPr>
        <w:rPr>
          <w:rFonts w:ascii="Calibri" w:eastAsia="Calibri" w:hAnsi="Calibri" w:cs="Calibri"/>
          <w:b/>
          <w:sz w:val="24"/>
          <w:szCs w:val="24"/>
        </w:rPr>
      </w:pPr>
      <w:r>
        <w:rPr>
          <w:rFonts w:ascii="Calibri" w:eastAsia="Calibri" w:hAnsi="Calibri" w:cs="Calibri"/>
          <w:b/>
          <w:sz w:val="24"/>
          <w:szCs w:val="24"/>
        </w:rPr>
        <w:lastRenderedPageBreak/>
        <w:t>ATI Content Mastery Policy</w:t>
      </w:r>
    </w:p>
    <w:p w14:paraId="57A0ACC2" w14:textId="77777777" w:rsidR="00715BAC" w:rsidRDefault="00F75487">
      <w:pPr>
        <w:rPr>
          <w:rFonts w:ascii="Calibri" w:eastAsia="Calibri" w:hAnsi="Calibri" w:cs="Calibri"/>
          <w:sz w:val="18"/>
          <w:szCs w:val="18"/>
        </w:rPr>
      </w:pPr>
      <w:r>
        <w:rPr>
          <w:rFonts w:ascii="Calibri" w:eastAsia="Calibri" w:hAnsi="Calibri" w:cs="Calibri"/>
          <w:sz w:val="18"/>
          <w:szCs w:val="18"/>
        </w:rPr>
        <w:t xml:space="preserve">ATI Content Mastery consists of Practice and Proctored Assessments that are </w:t>
      </w:r>
      <w:r>
        <w:rPr>
          <w:rFonts w:ascii="Calibri" w:eastAsia="Calibri" w:hAnsi="Calibri" w:cs="Calibri"/>
          <w:b/>
          <w:sz w:val="18"/>
          <w:szCs w:val="18"/>
        </w:rPr>
        <w:t>10%</w:t>
      </w:r>
      <w:r>
        <w:rPr>
          <w:rFonts w:ascii="Calibri" w:eastAsia="Calibri" w:hAnsi="Calibri" w:cs="Calibri"/>
          <w:sz w:val="18"/>
          <w:szCs w:val="18"/>
        </w:rPr>
        <w:t xml:space="preserve"> of the total course grade.  The Grading Rubric for the Comprehensive Predictor ATI Assessment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4"/>
        <w:gridCol w:w="1376"/>
      </w:tblGrid>
      <w:tr w:rsidR="001357EA" w:rsidRPr="00B4633C" w14:paraId="5F2CBCB1" w14:textId="77777777" w:rsidTr="001F4DB1">
        <w:tc>
          <w:tcPr>
            <w:tcW w:w="8617" w:type="dxa"/>
            <w:shd w:val="clear" w:color="auto" w:fill="000000"/>
            <w:hideMark/>
          </w:tcPr>
          <w:p w14:paraId="4934F012" w14:textId="77777777" w:rsidR="001357EA" w:rsidRPr="00B4633C" w:rsidRDefault="001357EA" w:rsidP="001F4DB1">
            <w:pPr>
              <w:rPr>
                <w:b/>
                <w:szCs w:val="22"/>
              </w:rPr>
            </w:pPr>
            <w:r w:rsidRPr="00B4633C">
              <w:rPr>
                <w:b/>
                <w:color w:val="FFFFFF"/>
                <w:sz w:val="28"/>
                <w:szCs w:val="22"/>
              </w:rPr>
              <w:t xml:space="preserve">STEP 1: </w:t>
            </w:r>
            <w:r w:rsidRPr="00B4633C">
              <w:rPr>
                <w:b/>
                <w:color w:val="FFFFFF"/>
                <w:szCs w:val="22"/>
              </w:rPr>
              <w:t>Practice Assessment with Required Remediation</w:t>
            </w:r>
          </w:p>
        </w:tc>
        <w:tc>
          <w:tcPr>
            <w:tcW w:w="1435" w:type="dxa"/>
            <w:shd w:val="clear" w:color="auto" w:fill="000000"/>
            <w:vAlign w:val="center"/>
          </w:tcPr>
          <w:p w14:paraId="0EEAC24D" w14:textId="77777777" w:rsidR="001357EA" w:rsidRPr="00B4633C" w:rsidRDefault="001357EA" w:rsidP="001F4DB1">
            <w:pPr>
              <w:jc w:val="center"/>
              <w:rPr>
                <w:b/>
                <w:sz w:val="14"/>
                <w:szCs w:val="22"/>
              </w:rPr>
            </w:pPr>
            <w:r w:rsidRPr="00B4633C">
              <w:rPr>
                <w:b/>
                <w:color w:val="FFFFFF"/>
                <w:sz w:val="18"/>
                <w:szCs w:val="22"/>
                <w:shd w:val="clear" w:color="auto" w:fill="000000"/>
              </w:rPr>
              <w:t>Points Earned</w:t>
            </w:r>
          </w:p>
        </w:tc>
      </w:tr>
      <w:tr w:rsidR="001357EA" w:rsidRPr="00B4633C" w14:paraId="03718300" w14:textId="77777777" w:rsidTr="001F4DB1">
        <w:trPr>
          <w:trHeight w:val="383"/>
        </w:trPr>
        <w:tc>
          <w:tcPr>
            <w:tcW w:w="8617" w:type="dxa"/>
            <w:shd w:val="clear" w:color="auto" w:fill="auto"/>
          </w:tcPr>
          <w:p w14:paraId="524FBF65" w14:textId="77777777" w:rsidR="001357EA" w:rsidRPr="00B4633C" w:rsidRDefault="001357EA" w:rsidP="001F4DB1">
            <w:pPr>
              <w:rPr>
                <w:b/>
                <w:szCs w:val="22"/>
              </w:rPr>
            </w:pPr>
            <w:r w:rsidRPr="00B4633C">
              <w:rPr>
                <w:b/>
                <w:szCs w:val="22"/>
              </w:rPr>
              <w:t>A. Complete Practice Assessment:</w:t>
            </w:r>
          </w:p>
          <w:p w14:paraId="586E7183" w14:textId="77777777" w:rsidR="001357EA" w:rsidRPr="00B4633C" w:rsidRDefault="001357EA" w:rsidP="001357EA">
            <w:pPr>
              <w:pStyle w:val="ListParagraph"/>
              <w:widowControl/>
              <w:numPr>
                <w:ilvl w:val="0"/>
                <w:numId w:val="32"/>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Student will earn a total of </w:t>
            </w:r>
            <w:r w:rsidRPr="00B4633C">
              <w:rPr>
                <w:rFonts w:ascii="Times New Roman" w:hAnsi="Times New Roman"/>
                <w:b/>
              </w:rPr>
              <w:t>2 points</w:t>
            </w:r>
            <w:r w:rsidRPr="00B4633C">
              <w:rPr>
                <w:rFonts w:ascii="Times New Roman" w:hAnsi="Times New Roman"/>
              </w:rPr>
              <w:t xml:space="preserve"> upon completion of Practice Assessment(s) by the course assigned deadline.</w:t>
            </w:r>
          </w:p>
          <w:p w14:paraId="2005970B" w14:textId="77777777" w:rsidR="001357EA" w:rsidRPr="00B4633C" w:rsidRDefault="001357EA" w:rsidP="001357EA">
            <w:pPr>
              <w:pStyle w:val="ListParagraph"/>
              <w:widowControl/>
              <w:numPr>
                <w:ilvl w:val="0"/>
                <w:numId w:val="31"/>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Student who does not complete the Practice Assessment by the course assigned deadline will receive </w:t>
            </w:r>
            <w:r w:rsidRPr="00B4633C">
              <w:rPr>
                <w:rFonts w:ascii="Times New Roman" w:hAnsi="Times New Roman"/>
                <w:b/>
              </w:rPr>
              <w:t>0 points</w:t>
            </w:r>
            <w:r w:rsidRPr="00B4633C">
              <w:rPr>
                <w:rFonts w:ascii="Times New Roman" w:hAnsi="Times New Roman"/>
              </w:rPr>
              <w:t xml:space="preserve"> and will still be expected to take the proctored exam on time.</w:t>
            </w:r>
          </w:p>
        </w:tc>
        <w:tc>
          <w:tcPr>
            <w:tcW w:w="1435" w:type="dxa"/>
          </w:tcPr>
          <w:p w14:paraId="11803C6B" w14:textId="77777777" w:rsidR="001357EA" w:rsidRPr="00B4633C" w:rsidRDefault="001357EA" w:rsidP="001F4DB1">
            <w:pPr>
              <w:rPr>
                <w:b/>
              </w:rPr>
            </w:pPr>
          </w:p>
          <w:p w14:paraId="7F9A89EB" w14:textId="77777777" w:rsidR="001357EA" w:rsidRPr="00B4633C" w:rsidRDefault="001357EA" w:rsidP="001F4DB1">
            <w:pPr>
              <w:rPr>
                <w:b/>
              </w:rPr>
            </w:pPr>
          </w:p>
          <w:p w14:paraId="66A9ED49" w14:textId="77777777" w:rsidR="001357EA" w:rsidRPr="00B4633C" w:rsidRDefault="001357EA" w:rsidP="001F4DB1">
            <w:pPr>
              <w:rPr>
                <w:b/>
              </w:rPr>
            </w:pPr>
          </w:p>
          <w:p w14:paraId="2000FF89" w14:textId="77777777" w:rsidR="001357EA" w:rsidRPr="00B4633C" w:rsidRDefault="001357EA" w:rsidP="001F4DB1">
            <w:pPr>
              <w:rPr>
                <w:b/>
              </w:rPr>
            </w:pPr>
            <w:r w:rsidRPr="00B4633C">
              <w:rPr>
                <w:b/>
              </w:rPr>
              <w:t>______ points</w:t>
            </w:r>
          </w:p>
          <w:p w14:paraId="6157E177" w14:textId="77777777" w:rsidR="001357EA" w:rsidRPr="00B4633C" w:rsidRDefault="001357EA" w:rsidP="001F4DB1">
            <w:r w:rsidRPr="00B4633C">
              <w:rPr>
                <w:sz w:val="16"/>
              </w:rPr>
              <w:t>(2 points possible)</w:t>
            </w:r>
          </w:p>
        </w:tc>
      </w:tr>
      <w:tr w:rsidR="001357EA" w:rsidRPr="00B4633C" w14:paraId="5FE045FF" w14:textId="77777777" w:rsidTr="001F4DB1">
        <w:trPr>
          <w:trHeight w:val="116"/>
        </w:trPr>
        <w:tc>
          <w:tcPr>
            <w:tcW w:w="8617" w:type="dxa"/>
            <w:shd w:val="clear" w:color="auto" w:fill="AEAAAA"/>
          </w:tcPr>
          <w:p w14:paraId="34BB58A3" w14:textId="77777777" w:rsidR="001357EA" w:rsidRPr="00B4633C" w:rsidRDefault="001357EA" w:rsidP="001F4DB1">
            <w:pPr>
              <w:jc w:val="center"/>
              <w:rPr>
                <w:sz w:val="8"/>
                <w:szCs w:val="22"/>
              </w:rPr>
            </w:pPr>
          </w:p>
        </w:tc>
        <w:tc>
          <w:tcPr>
            <w:tcW w:w="1435" w:type="dxa"/>
            <w:shd w:val="clear" w:color="auto" w:fill="AEAAAA"/>
          </w:tcPr>
          <w:p w14:paraId="1244438D" w14:textId="77777777" w:rsidR="001357EA" w:rsidRPr="00B4633C" w:rsidRDefault="001357EA" w:rsidP="001F4DB1">
            <w:pPr>
              <w:jc w:val="center"/>
              <w:rPr>
                <w:sz w:val="8"/>
              </w:rPr>
            </w:pPr>
          </w:p>
        </w:tc>
      </w:tr>
      <w:tr w:rsidR="001357EA" w:rsidRPr="00B4633C" w14:paraId="5825E62F" w14:textId="77777777" w:rsidTr="001F4DB1">
        <w:trPr>
          <w:trHeight w:val="757"/>
        </w:trPr>
        <w:tc>
          <w:tcPr>
            <w:tcW w:w="8617" w:type="dxa"/>
            <w:shd w:val="clear" w:color="auto" w:fill="auto"/>
          </w:tcPr>
          <w:p w14:paraId="39EA364E" w14:textId="77777777" w:rsidR="001357EA" w:rsidRPr="00B4633C" w:rsidRDefault="001357EA" w:rsidP="001F4DB1">
            <w:pPr>
              <w:rPr>
                <w:b/>
                <w:i/>
                <w:szCs w:val="22"/>
              </w:rPr>
            </w:pPr>
            <w:r w:rsidRPr="00B4633C">
              <w:rPr>
                <w:b/>
                <w:szCs w:val="22"/>
              </w:rPr>
              <w:t xml:space="preserve">B. Complete </w:t>
            </w:r>
            <w:r w:rsidRPr="00B4633C">
              <w:rPr>
                <w:b/>
                <w:i/>
                <w:szCs w:val="22"/>
              </w:rPr>
              <w:t>Remediation:</w:t>
            </w:r>
          </w:p>
          <w:p w14:paraId="6932330A" w14:textId="77777777" w:rsidR="001357EA" w:rsidRPr="00B4633C" w:rsidRDefault="001357EA" w:rsidP="001357EA">
            <w:pPr>
              <w:pStyle w:val="ListParagraph"/>
              <w:widowControl/>
              <w:numPr>
                <w:ilvl w:val="0"/>
                <w:numId w:val="31"/>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 xml:space="preserve">Student will earn a total of </w:t>
            </w:r>
            <w:r w:rsidRPr="00B4633C">
              <w:rPr>
                <w:rFonts w:ascii="Times New Roman" w:hAnsi="Times New Roman"/>
                <w:b/>
              </w:rPr>
              <w:t>2 points</w:t>
            </w:r>
            <w:r w:rsidRPr="00B4633C">
              <w:rPr>
                <w:rFonts w:ascii="Times New Roman" w:hAnsi="Times New Roman"/>
              </w:rPr>
              <w:t xml:space="preserve"> upon completion of remediation by the course assigned deadline.</w:t>
            </w:r>
          </w:p>
          <w:p w14:paraId="45DCE544" w14:textId="77777777" w:rsidR="001357EA" w:rsidRPr="00B4633C" w:rsidRDefault="001357EA" w:rsidP="001357EA">
            <w:pPr>
              <w:pStyle w:val="ListParagraph"/>
              <w:widowControl/>
              <w:numPr>
                <w:ilvl w:val="0"/>
                <w:numId w:val="31"/>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 xml:space="preserve">For each topic missed, complete an active learning template and/or identify three critical points to remember. </w:t>
            </w:r>
          </w:p>
          <w:p w14:paraId="46544B5A" w14:textId="77777777" w:rsidR="001357EA" w:rsidRPr="00B4633C" w:rsidRDefault="001357EA" w:rsidP="001357EA">
            <w:pPr>
              <w:pStyle w:val="ListParagraph"/>
              <w:widowControl/>
              <w:numPr>
                <w:ilvl w:val="0"/>
                <w:numId w:val="31"/>
              </w:numPr>
              <w:overflowPunct w:val="0"/>
              <w:autoSpaceDE w:val="0"/>
              <w:autoSpaceDN w:val="0"/>
              <w:adjustRightInd w:val="0"/>
              <w:ind w:left="428" w:hanging="202"/>
              <w:contextualSpacing/>
              <w:textAlignment w:val="baseline"/>
              <w:rPr>
                <w:rFonts w:ascii="Times New Roman" w:hAnsi="Times New Roman"/>
                <w:b/>
              </w:rPr>
            </w:pPr>
            <w:r w:rsidRPr="00B4633C">
              <w:rPr>
                <w:rFonts w:ascii="Times New Roman" w:hAnsi="Times New Roman"/>
              </w:rPr>
              <w:t xml:space="preserve">Student who does not complete 3 critical points for each topic missed will not receive credit for remediation completion and will receive </w:t>
            </w:r>
            <w:r w:rsidRPr="00B4633C">
              <w:rPr>
                <w:rFonts w:ascii="Times New Roman" w:hAnsi="Times New Roman"/>
                <w:b/>
              </w:rPr>
              <w:t>0 points for the assignment.</w:t>
            </w:r>
          </w:p>
        </w:tc>
        <w:tc>
          <w:tcPr>
            <w:tcW w:w="1435" w:type="dxa"/>
          </w:tcPr>
          <w:p w14:paraId="2ADB99E2" w14:textId="77777777" w:rsidR="001357EA" w:rsidRPr="00B4633C" w:rsidRDefault="001357EA" w:rsidP="001F4DB1"/>
          <w:p w14:paraId="45AB32F1" w14:textId="77777777" w:rsidR="001357EA" w:rsidRPr="00B4633C" w:rsidRDefault="001357EA" w:rsidP="001F4DB1"/>
          <w:p w14:paraId="53CE1819" w14:textId="77777777" w:rsidR="001357EA" w:rsidRPr="00B4633C" w:rsidRDefault="001357EA" w:rsidP="001F4DB1"/>
          <w:p w14:paraId="247F5B0A" w14:textId="77777777" w:rsidR="001357EA" w:rsidRPr="00B4633C" w:rsidRDefault="001357EA" w:rsidP="001F4DB1"/>
          <w:p w14:paraId="44D44DF2" w14:textId="77777777" w:rsidR="001357EA" w:rsidRPr="00B4633C" w:rsidRDefault="001357EA" w:rsidP="001F4DB1"/>
          <w:p w14:paraId="1FBF296A" w14:textId="77777777" w:rsidR="001357EA" w:rsidRPr="00B4633C" w:rsidRDefault="001357EA" w:rsidP="001F4DB1">
            <w:pPr>
              <w:rPr>
                <w:b/>
              </w:rPr>
            </w:pPr>
            <w:r w:rsidRPr="00B4633C">
              <w:rPr>
                <w:b/>
              </w:rPr>
              <w:t>______ points</w:t>
            </w:r>
          </w:p>
          <w:p w14:paraId="03A47B96" w14:textId="77777777" w:rsidR="001357EA" w:rsidRPr="00B4633C" w:rsidRDefault="001357EA" w:rsidP="001F4DB1">
            <w:pPr>
              <w:rPr>
                <w:b/>
                <w:i/>
              </w:rPr>
            </w:pPr>
            <w:r w:rsidRPr="00B4633C">
              <w:rPr>
                <w:sz w:val="16"/>
              </w:rPr>
              <w:t>(2 points possible)</w:t>
            </w:r>
          </w:p>
        </w:tc>
      </w:tr>
      <w:tr w:rsidR="001357EA" w:rsidRPr="00B4633C" w14:paraId="799ED562" w14:textId="77777777" w:rsidTr="001F4DB1">
        <w:trPr>
          <w:trHeight w:val="125"/>
        </w:trPr>
        <w:tc>
          <w:tcPr>
            <w:tcW w:w="8617" w:type="dxa"/>
            <w:shd w:val="clear" w:color="auto" w:fill="AEAAAA"/>
          </w:tcPr>
          <w:p w14:paraId="40FC77DC" w14:textId="77777777" w:rsidR="001357EA" w:rsidRPr="00B4633C" w:rsidRDefault="001357EA" w:rsidP="001F4DB1">
            <w:pPr>
              <w:jc w:val="center"/>
              <w:rPr>
                <w:sz w:val="8"/>
                <w:szCs w:val="22"/>
              </w:rPr>
            </w:pPr>
          </w:p>
        </w:tc>
        <w:tc>
          <w:tcPr>
            <w:tcW w:w="1435" w:type="dxa"/>
            <w:shd w:val="clear" w:color="auto" w:fill="AEAAAA"/>
          </w:tcPr>
          <w:p w14:paraId="308F0425" w14:textId="77777777" w:rsidR="001357EA" w:rsidRPr="00B4633C" w:rsidRDefault="001357EA" w:rsidP="001F4DB1">
            <w:pPr>
              <w:jc w:val="center"/>
              <w:rPr>
                <w:sz w:val="8"/>
                <w:szCs w:val="22"/>
              </w:rPr>
            </w:pPr>
          </w:p>
        </w:tc>
      </w:tr>
    </w:tbl>
    <w:p w14:paraId="5D6CF78D" w14:textId="77777777" w:rsidR="001357EA" w:rsidRPr="00B4633C" w:rsidRDefault="001357EA" w:rsidP="001357E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1620"/>
        <w:gridCol w:w="17"/>
        <w:gridCol w:w="1603"/>
        <w:gridCol w:w="1620"/>
        <w:gridCol w:w="1620"/>
        <w:gridCol w:w="1435"/>
      </w:tblGrid>
      <w:tr w:rsidR="001357EA" w:rsidRPr="00B4633C" w14:paraId="6550BF12" w14:textId="77777777" w:rsidTr="001F4DB1">
        <w:tc>
          <w:tcPr>
            <w:tcW w:w="8617" w:type="dxa"/>
            <w:gridSpan w:val="6"/>
            <w:tcBorders>
              <w:top w:val="single" w:sz="4" w:space="0" w:color="auto"/>
              <w:left w:val="single" w:sz="4" w:space="0" w:color="auto"/>
              <w:bottom w:val="single" w:sz="4" w:space="0" w:color="auto"/>
              <w:right w:val="single" w:sz="4" w:space="0" w:color="auto"/>
            </w:tcBorders>
            <w:shd w:val="clear" w:color="auto" w:fill="000000"/>
          </w:tcPr>
          <w:p w14:paraId="3861CC3E" w14:textId="77777777" w:rsidR="001357EA" w:rsidRPr="00B4633C" w:rsidRDefault="001357EA" w:rsidP="001F4DB1">
            <w:pPr>
              <w:rPr>
                <w:b/>
                <w:szCs w:val="22"/>
              </w:rPr>
            </w:pPr>
            <w:r w:rsidRPr="00B4633C">
              <w:rPr>
                <w:b/>
                <w:color w:val="FFFFFF"/>
                <w:sz w:val="28"/>
                <w:szCs w:val="22"/>
              </w:rPr>
              <w:t xml:space="preserve">STEP 2: </w:t>
            </w:r>
            <w:r w:rsidRPr="00B4633C">
              <w:rPr>
                <w:b/>
                <w:szCs w:val="22"/>
              </w:rPr>
              <w:t>Standardized Proctored Assessment/Comprehensive Predictor Assessment</w:t>
            </w:r>
          </w:p>
        </w:tc>
        <w:tc>
          <w:tcPr>
            <w:tcW w:w="1435" w:type="dxa"/>
            <w:tcBorders>
              <w:top w:val="single" w:sz="4" w:space="0" w:color="auto"/>
              <w:left w:val="single" w:sz="4" w:space="0" w:color="auto"/>
              <w:bottom w:val="single" w:sz="4" w:space="0" w:color="auto"/>
              <w:right w:val="single" w:sz="4" w:space="0" w:color="auto"/>
            </w:tcBorders>
            <w:shd w:val="clear" w:color="auto" w:fill="000000"/>
            <w:vAlign w:val="center"/>
          </w:tcPr>
          <w:p w14:paraId="1AE52F35" w14:textId="77777777" w:rsidR="001357EA" w:rsidRPr="00B4633C" w:rsidRDefault="001357EA" w:rsidP="001F4DB1">
            <w:pPr>
              <w:jc w:val="center"/>
              <w:rPr>
                <w:b/>
                <w:szCs w:val="22"/>
              </w:rPr>
            </w:pPr>
          </w:p>
        </w:tc>
      </w:tr>
      <w:tr w:rsidR="001357EA" w:rsidRPr="00B4633C" w14:paraId="6418FBDC" w14:textId="77777777" w:rsidTr="001F4DB1">
        <w:tc>
          <w:tcPr>
            <w:tcW w:w="8617" w:type="dxa"/>
            <w:gridSpan w:val="6"/>
            <w:tcBorders>
              <w:top w:val="single" w:sz="4" w:space="0" w:color="auto"/>
              <w:left w:val="single" w:sz="4" w:space="0" w:color="auto"/>
              <w:bottom w:val="single" w:sz="4" w:space="0" w:color="auto"/>
              <w:right w:val="single" w:sz="4" w:space="0" w:color="auto"/>
            </w:tcBorders>
            <w:shd w:val="clear" w:color="auto" w:fill="auto"/>
            <w:hideMark/>
          </w:tcPr>
          <w:p w14:paraId="65BF05EE" w14:textId="77777777" w:rsidR="001357EA" w:rsidRPr="00B4633C" w:rsidRDefault="001357EA" w:rsidP="001357EA">
            <w:pPr>
              <w:pStyle w:val="ListParagraph"/>
              <w:widowControl/>
              <w:numPr>
                <w:ilvl w:val="0"/>
                <w:numId w:val="35"/>
              </w:numPr>
              <w:overflowPunct w:val="0"/>
              <w:autoSpaceDE w:val="0"/>
              <w:autoSpaceDN w:val="0"/>
              <w:adjustRightInd w:val="0"/>
              <w:ind w:left="248" w:hanging="270"/>
              <w:contextualSpacing/>
              <w:textAlignment w:val="baseline"/>
              <w:rPr>
                <w:rFonts w:ascii="Times New Roman" w:hAnsi="Times New Roman"/>
                <w:b/>
              </w:rPr>
            </w:pPr>
            <w:r w:rsidRPr="00B4633C">
              <w:rPr>
                <w:rFonts w:ascii="Times New Roman" w:hAnsi="Times New Roman"/>
                <w:b/>
              </w:rPr>
              <w:t>Complete Standardized Proctored Assessment/Comprehensive Predictor Assessment</w:t>
            </w:r>
          </w:p>
          <w:p w14:paraId="6C5366FB" w14:textId="77777777" w:rsidR="001357EA" w:rsidRPr="00B4633C" w:rsidRDefault="001357EA" w:rsidP="001357EA">
            <w:pPr>
              <w:pStyle w:val="ListParagraph"/>
              <w:widowControl/>
              <w:numPr>
                <w:ilvl w:val="0"/>
                <w:numId w:val="33"/>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 xml:space="preserve">Use Table below to calculate points earned and remediation </w:t>
            </w:r>
            <w:proofErr w:type="gramStart"/>
            <w:r w:rsidRPr="00B4633C">
              <w:rPr>
                <w:rFonts w:ascii="Times New Roman" w:hAnsi="Times New Roman"/>
              </w:rPr>
              <w:t>requirements</w:t>
            </w:r>
            <w:proofErr w:type="gramEnd"/>
          </w:p>
          <w:p w14:paraId="56A29E1F" w14:textId="77777777" w:rsidR="001357EA" w:rsidRPr="00B4633C" w:rsidRDefault="001357EA" w:rsidP="001357EA">
            <w:pPr>
              <w:pStyle w:val="ListParagraph"/>
              <w:widowControl/>
              <w:numPr>
                <w:ilvl w:val="0"/>
                <w:numId w:val="33"/>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 xml:space="preserve">Student will earn </w:t>
            </w:r>
            <w:r w:rsidRPr="00B4633C">
              <w:rPr>
                <w:rFonts w:ascii="Times New Roman" w:hAnsi="Times New Roman"/>
                <w:b/>
              </w:rPr>
              <w:t>1 to 4 points</w:t>
            </w:r>
            <w:r w:rsidRPr="00B4633C">
              <w:rPr>
                <w:rFonts w:ascii="Times New Roman" w:hAnsi="Times New Roman"/>
              </w:rPr>
              <w:t xml:space="preserve"> based upon the score of their Proctored Assessment</w:t>
            </w:r>
          </w:p>
        </w:tc>
        <w:tc>
          <w:tcPr>
            <w:tcW w:w="1435" w:type="dxa"/>
            <w:vMerge w:val="restart"/>
            <w:tcBorders>
              <w:top w:val="single" w:sz="4" w:space="0" w:color="auto"/>
              <w:left w:val="single" w:sz="4" w:space="0" w:color="auto"/>
              <w:right w:val="single" w:sz="4" w:space="0" w:color="auto"/>
            </w:tcBorders>
          </w:tcPr>
          <w:p w14:paraId="3798FDAE" w14:textId="77777777" w:rsidR="001357EA" w:rsidRPr="00B4633C" w:rsidRDefault="001357EA" w:rsidP="001F4DB1">
            <w:pPr>
              <w:jc w:val="center"/>
              <w:rPr>
                <w:b/>
                <w:szCs w:val="22"/>
              </w:rPr>
            </w:pPr>
          </w:p>
          <w:p w14:paraId="0348BDB4" w14:textId="77777777" w:rsidR="001357EA" w:rsidRPr="00B4633C" w:rsidRDefault="001357EA" w:rsidP="001F4DB1">
            <w:pPr>
              <w:jc w:val="center"/>
              <w:rPr>
                <w:b/>
                <w:szCs w:val="22"/>
              </w:rPr>
            </w:pPr>
          </w:p>
          <w:p w14:paraId="18A24C6E" w14:textId="77777777" w:rsidR="001357EA" w:rsidRPr="00B4633C" w:rsidRDefault="001357EA" w:rsidP="001F4DB1">
            <w:pPr>
              <w:rPr>
                <w:b/>
                <w:szCs w:val="22"/>
              </w:rPr>
            </w:pPr>
          </w:p>
          <w:p w14:paraId="255AC79F" w14:textId="77777777" w:rsidR="001357EA" w:rsidRPr="00B4633C" w:rsidRDefault="001357EA" w:rsidP="001F4DB1">
            <w:pPr>
              <w:jc w:val="center"/>
              <w:rPr>
                <w:b/>
                <w:szCs w:val="22"/>
              </w:rPr>
            </w:pPr>
          </w:p>
          <w:p w14:paraId="26A8D6F6" w14:textId="77777777" w:rsidR="001357EA" w:rsidRPr="00B4633C" w:rsidRDefault="001357EA" w:rsidP="001F4DB1">
            <w:pPr>
              <w:jc w:val="center"/>
              <w:rPr>
                <w:b/>
                <w:szCs w:val="22"/>
              </w:rPr>
            </w:pPr>
          </w:p>
          <w:p w14:paraId="364B57AF" w14:textId="77777777" w:rsidR="001357EA" w:rsidRPr="00B4633C" w:rsidRDefault="001357EA" w:rsidP="001F4DB1">
            <w:pPr>
              <w:jc w:val="center"/>
              <w:rPr>
                <w:b/>
                <w:sz w:val="4"/>
                <w:szCs w:val="22"/>
              </w:rPr>
            </w:pPr>
          </w:p>
          <w:p w14:paraId="036FB6E2" w14:textId="77777777" w:rsidR="001357EA" w:rsidRPr="00B4633C" w:rsidRDefault="001357EA" w:rsidP="001F4DB1">
            <w:pPr>
              <w:jc w:val="center"/>
              <w:rPr>
                <w:b/>
                <w:sz w:val="4"/>
                <w:szCs w:val="22"/>
              </w:rPr>
            </w:pPr>
          </w:p>
          <w:p w14:paraId="6FC7BB90" w14:textId="77777777" w:rsidR="001357EA" w:rsidRPr="00B4633C" w:rsidRDefault="001357EA" w:rsidP="001F4DB1">
            <w:pPr>
              <w:jc w:val="center"/>
              <w:rPr>
                <w:b/>
                <w:sz w:val="4"/>
                <w:szCs w:val="22"/>
              </w:rPr>
            </w:pPr>
          </w:p>
          <w:p w14:paraId="5C737DBE" w14:textId="77777777" w:rsidR="001357EA" w:rsidRPr="00B4633C" w:rsidRDefault="001357EA" w:rsidP="001F4DB1">
            <w:pPr>
              <w:jc w:val="center"/>
              <w:rPr>
                <w:b/>
                <w:sz w:val="4"/>
                <w:szCs w:val="22"/>
              </w:rPr>
            </w:pPr>
          </w:p>
          <w:p w14:paraId="55ABDABB" w14:textId="77777777" w:rsidR="001357EA" w:rsidRPr="00B4633C" w:rsidRDefault="001357EA" w:rsidP="001F4DB1">
            <w:pPr>
              <w:jc w:val="center"/>
              <w:rPr>
                <w:b/>
                <w:sz w:val="4"/>
                <w:szCs w:val="22"/>
              </w:rPr>
            </w:pPr>
          </w:p>
          <w:p w14:paraId="3CF329AD" w14:textId="77777777" w:rsidR="001357EA" w:rsidRPr="00B4633C" w:rsidRDefault="001357EA" w:rsidP="001F4DB1">
            <w:pPr>
              <w:jc w:val="center"/>
              <w:rPr>
                <w:b/>
                <w:sz w:val="4"/>
                <w:szCs w:val="22"/>
              </w:rPr>
            </w:pPr>
          </w:p>
          <w:p w14:paraId="5792A158" w14:textId="77777777" w:rsidR="001357EA" w:rsidRPr="00B4633C" w:rsidRDefault="001357EA" w:rsidP="001F4DB1">
            <w:pPr>
              <w:jc w:val="center"/>
              <w:rPr>
                <w:b/>
                <w:sz w:val="4"/>
                <w:szCs w:val="22"/>
              </w:rPr>
            </w:pPr>
          </w:p>
          <w:p w14:paraId="2F44A275" w14:textId="77777777" w:rsidR="001357EA" w:rsidRPr="00B4633C" w:rsidRDefault="001357EA" w:rsidP="001F4DB1">
            <w:pPr>
              <w:jc w:val="center"/>
              <w:rPr>
                <w:b/>
                <w:sz w:val="4"/>
                <w:szCs w:val="22"/>
              </w:rPr>
            </w:pPr>
          </w:p>
          <w:p w14:paraId="77193526" w14:textId="77777777" w:rsidR="001357EA" w:rsidRPr="00B4633C" w:rsidRDefault="001357EA" w:rsidP="001F4DB1">
            <w:pPr>
              <w:jc w:val="center"/>
              <w:rPr>
                <w:b/>
                <w:sz w:val="4"/>
                <w:szCs w:val="22"/>
              </w:rPr>
            </w:pPr>
          </w:p>
          <w:p w14:paraId="1D18DA0F" w14:textId="77777777" w:rsidR="001357EA" w:rsidRPr="00B4633C" w:rsidRDefault="001357EA" w:rsidP="001F4DB1">
            <w:pPr>
              <w:jc w:val="center"/>
              <w:rPr>
                <w:b/>
                <w:sz w:val="4"/>
                <w:szCs w:val="22"/>
              </w:rPr>
            </w:pPr>
          </w:p>
          <w:p w14:paraId="5D72309D" w14:textId="77777777" w:rsidR="001357EA" w:rsidRPr="00B4633C" w:rsidRDefault="001357EA" w:rsidP="001F4DB1">
            <w:pPr>
              <w:jc w:val="center"/>
              <w:rPr>
                <w:b/>
                <w:sz w:val="4"/>
                <w:szCs w:val="22"/>
              </w:rPr>
            </w:pPr>
          </w:p>
          <w:p w14:paraId="00BFD599" w14:textId="77777777" w:rsidR="001357EA" w:rsidRPr="00B4633C" w:rsidRDefault="001357EA" w:rsidP="001F4DB1">
            <w:pPr>
              <w:rPr>
                <w:b/>
              </w:rPr>
            </w:pPr>
            <w:r w:rsidRPr="00B4633C">
              <w:rPr>
                <w:b/>
              </w:rPr>
              <w:t>______ points</w:t>
            </w:r>
          </w:p>
          <w:p w14:paraId="5A720AE6" w14:textId="77777777" w:rsidR="001357EA" w:rsidRPr="00B4633C" w:rsidRDefault="001357EA" w:rsidP="001F4DB1">
            <w:pPr>
              <w:jc w:val="center"/>
              <w:rPr>
                <w:b/>
                <w:szCs w:val="22"/>
              </w:rPr>
            </w:pPr>
            <w:r w:rsidRPr="00B4633C">
              <w:rPr>
                <w:sz w:val="16"/>
              </w:rPr>
              <w:t>(4 points possible)</w:t>
            </w:r>
          </w:p>
        </w:tc>
      </w:tr>
      <w:tr w:rsidR="001357EA" w:rsidRPr="00B4633C" w14:paraId="4230E586" w14:textId="77777777" w:rsidTr="001F4DB1">
        <w:trPr>
          <w:trHeight w:val="602"/>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831837" w14:textId="77777777" w:rsidR="001357EA" w:rsidRPr="00B4633C" w:rsidRDefault="001357EA" w:rsidP="001F4DB1">
            <w:pPr>
              <w:jc w:val="right"/>
              <w:rPr>
                <w:b/>
                <w:szCs w:val="22"/>
              </w:rPr>
            </w:pPr>
            <w:r w:rsidRPr="00B4633C">
              <w:rPr>
                <w:b/>
                <w:szCs w:val="22"/>
              </w:rPr>
              <w:t>Your Passing Predictability Score: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44C209" w14:textId="77777777" w:rsidR="001357EA" w:rsidRPr="007D60E4" w:rsidRDefault="001357EA" w:rsidP="001F4DB1">
            <w:pPr>
              <w:jc w:val="center"/>
              <w:rPr>
                <w:b/>
                <w:szCs w:val="22"/>
              </w:rPr>
            </w:pPr>
            <w:r w:rsidRPr="007D60E4">
              <w:rPr>
                <w:b/>
                <w:szCs w:val="22"/>
              </w:rPr>
              <w:t>95% or above</w:t>
            </w:r>
          </w:p>
        </w:tc>
        <w:tc>
          <w:tcPr>
            <w:tcW w:w="1603" w:type="dxa"/>
            <w:tcBorders>
              <w:top w:val="single" w:sz="4" w:space="0" w:color="auto"/>
              <w:left w:val="single" w:sz="4" w:space="0" w:color="auto"/>
              <w:right w:val="single" w:sz="4" w:space="0" w:color="auto"/>
            </w:tcBorders>
            <w:shd w:val="clear" w:color="auto" w:fill="D9D9D9"/>
            <w:vAlign w:val="center"/>
            <w:hideMark/>
          </w:tcPr>
          <w:p w14:paraId="7DD494C1" w14:textId="77777777" w:rsidR="001357EA" w:rsidRPr="007D60E4" w:rsidRDefault="001357EA" w:rsidP="001F4DB1">
            <w:pPr>
              <w:jc w:val="center"/>
              <w:rPr>
                <w:b/>
                <w:szCs w:val="22"/>
              </w:rPr>
            </w:pPr>
            <w:r w:rsidRPr="007D60E4">
              <w:rPr>
                <w:b/>
                <w:szCs w:val="22"/>
              </w:rPr>
              <w:t>90% to 94.99%</w:t>
            </w:r>
          </w:p>
        </w:tc>
        <w:tc>
          <w:tcPr>
            <w:tcW w:w="1620" w:type="dxa"/>
            <w:tcBorders>
              <w:top w:val="single" w:sz="4" w:space="0" w:color="auto"/>
              <w:left w:val="single" w:sz="4" w:space="0" w:color="auto"/>
              <w:right w:val="single" w:sz="4" w:space="0" w:color="auto"/>
            </w:tcBorders>
            <w:shd w:val="clear" w:color="auto" w:fill="D9D9D9"/>
            <w:vAlign w:val="center"/>
            <w:hideMark/>
          </w:tcPr>
          <w:p w14:paraId="5F5BA6DF" w14:textId="77777777" w:rsidR="001357EA" w:rsidRPr="007D60E4" w:rsidRDefault="001357EA" w:rsidP="001F4DB1">
            <w:pPr>
              <w:jc w:val="center"/>
              <w:rPr>
                <w:b/>
                <w:szCs w:val="22"/>
              </w:rPr>
            </w:pPr>
            <w:r w:rsidRPr="007D60E4">
              <w:rPr>
                <w:b/>
                <w:szCs w:val="22"/>
              </w:rPr>
              <w:t>85% to 89.99%</w:t>
            </w:r>
          </w:p>
        </w:tc>
        <w:tc>
          <w:tcPr>
            <w:tcW w:w="1620" w:type="dxa"/>
            <w:tcBorders>
              <w:top w:val="single" w:sz="4" w:space="0" w:color="auto"/>
              <w:left w:val="single" w:sz="4" w:space="0" w:color="auto"/>
              <w:right w:val="single" w:sz="4" w:space="0" w:color="auto"/>
            </w:tcBorders>
            <w:shd w:val="clear" w:color="auto" w:fill="D9D9D9"/>
            <w:vAlign w:val="center"/>
            <w:hideMark/>
          </w:tcPr>
          <w:p w14:paraId="5A1DB577" w14:textId="77777777" w:rsidR="001357EA" w:rsidRPr="007D60E4" w:rsidRDefault="001357EA" w:rsidP="001F4DB1">
            <w:pPr>
              <w:jc w:val="center"/>
              <w:rPr>
                <w:b/>
                <w:sz w:val="18"/>
                <w:szCs w:val="18"/>
              </w:rPr>
            </w:pPr>
            <w:r w:rsidRPr="007D60E4">
              <w:rPr>
                <w:b/>
                <w:sz w:val="18"/>
                <w:szCs w:val="18"/>
              </w:rPr>
              <w:t>84.99% or below</w:t>
            </w:r>
          </w:p>
        </w:tc>
        <w:tc>
          <w:tcPr>
            <w:tcW w:w="1435" w:type="dxa"/>
            <w:vMerge/>
            <w:tcBorders>
              <w:left w:val="single" w:sz="4" w:space="0" w:color="auto"/>
              <w:right w:val="single" w:sz="4" w:space="0" w:color="auto"/>
            </w:tcBorders>
            <w:shd w:val="clear" w:color="auto" w:fill="AEAAAA"/>
          </w:tcPr>
          <w:p w14:paraId="40C78B1E" w14:textId="77777777" w:rsidR="001357EA" w:rsidRPr="00B4633C" w:rsidRDefault="001357EA" w:rsidP="001F4DB1">
            <w:pPr>
              <w:jc w:val="center"/>
              <w:rPr>
                <w:b/>
                <w:szCs w:val="22"/>
              </w:rPr>
            </w:pPr>
          </w:p>
        </w:tc>
      </w:tr>
      <w:tr w:rsidR="001357EA" w:rsidRPr="00B4633C" w14:paraId="71497CC2" w14:textId="77777777" w:rsidTr="001F4DB1">
        <w:trPr>
          <w:trHeight w:val="382"/>
        </w:trPr>
        <w:tc>
          <w:tcPr>
            <w:tcW w:w="2137" w:type="dxa"/>
            <w:tcBorders>
              <w:top w:val="single" w:sz="4" w:space="0" w:color="auto"/>
              <w:left w:val="single" w:sz="4" w:space="0" w:color="auto"/>
              <w:bottom w:val="dotDash" w:sz="4" w:space="0" w:color="auto"/>
              <w:right w:val="single" w:sz="4" w:space="0" w:color="auto"/>
            </w:tcBorders>
            <w:shd w:val="clear" w:color="auto" w:fill="auto"/>
            <w:vAlign w:val="center"/>
          </w:tcPr>
          <w:p w14:paraId="68E22789" w14:textId="77777777" w:rsidR="001357EA" w:rsidRPr="00B4633C" w:rsidRDefault="001357EA" w:rsidP="001F4DB1">
            <w:pPr>
              <w:jc w:val="right"/>
              <w:rPr>
                <w:b/>
                <w:szCs w:val="22"/>
              </w:rPr>
            </w:pPr>
            <w:r w:rsidRPr="00B4633C">
              <w:rPr>
                <w:b/>
                <w:szCs w:val="22"/>
              </w:rPr>
              <w:t>Proficiency:</w:t>
            </w: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vAlign w:val="center"/>
          </w:tcPr>
          <w:p w14:paraId="47139526" w14:textId="77777777" w:rsidR="001357EA" w:rsidRPr="00B4633C" w:rsidRDefault="001357EA" w:rsidP="001F4DB1">
            <w:pPr>
              <w:jc w:val="center"/>
              <w:rPr>
                <w:b/>
                <w:szCs w:val="22"/>
              </w:rPr>
            </w:pPr>
            <w:r w:rsidRPr="00B4633C">
              <w:rPr>
                <w:b/>
                <w:szCs w:val="22"/>
              </w:rPr>
              <w:t xml:space="preserve">Level 3 </w:t>
            </w:r>
          </w:p>
        </w:tc>
        <w:tc>
          <w:tcPr>
            <w:tcW w:w="1603" w:type="dxa"/>
            <w:tcBorders>
              <w:left w:val="single" w:sz="4" w:space="0" w:color="auto"/>
              <w:bottom w:val="dotDash" w:sz="4" w:space="0" w:color="auto"/>
              <w:right w:val="single" w:sz="4" w:space="0" w:color="auto"/>
            </w:tcBorders>
            <w:shd w:val="clear" w:color="auto" w:fill="auto"/>
            <w:vAlign w:val="center"/>
          </w:tcPr>
          <w:p w14:paraId="554DBF99" w14:textId="77777777" w:rsidR="001357EA" w:rsidRPr="00B4633C" w:rsidRDefault="001357EA" w:rsidP="001F4DB1">
            <w:pPr>
              <w:jc w:val="center"/>
              <w:rPr>
                <w:b/>
                <w:szCs w:val="22"/>
              </w:rPr>
            </w:pPr>
            <w:r w:rsidRPr="00B4633C">
              <w:rPr>
                <w:b/>
                <w:szCs w:val="22"/>
              </w:rPr>
              <w:t xml:space="preserve">Level 2 </w:t>
            </w:r>
          </w:p>
        </w:tc>
        <w:tc>
          <w:tcPr>
            <w:tcW w:w="1620" w:type="dxa"/>
            <w:tcBorders>
              <w:left w:val="single" w:sz="4" w:space="0" w:color="auto"/>
              <w:bottom w:val="dotDash" w:sz="4" w:space="0" w:color="auto"/>
              <w:right w:val="single" w:sz="4" w:space="0" w:color="auto"/>
            </w:tcBorders>
            <w:shd w:val="clear" w:color="auto" w:fill="auto"/>
            <w:vAlign w:val="center"/>
          </w:tcPr>
          <w:p w14:paraId="22BC46E5" w14:textId="77777777" w:rsidR="001357EA" w:rsidRPr="00B4633C" w:rsidRDefault="001357EA" w:rsidP="001F4DB1">
            <w:pPr>
              <w:jc w:val="center"/>
              <w:rPr>
                <w:b/>
                <w:szCs w:val="22"/>
              </w:rPr>
            </w:pPr>
            <w:r w:rsidRPr="00B4633C">
              <w:rPr>
                <w:b/>
                <w:szCs w:val="22"/>
              </w:rPr>
              <w:t xml:space="preserve">Level 1 </w:t>
            </w:r>
          </w:p>
        </w:tc>
        <w:tc>
          <w:tcPr>
            <w:tcW w:w="1620" w:type="dxa"/>
            <w:tcBorders>
              <w:left w:val="single" w:sz="4" w:space="0" w:color="auto"/>
              <w:bottom w:val="dotDash" w:sz="4" w:space="0" w:color="auto"/>
              <w:right w:val="single" w:sz="4" w:space="0" w:color="auto"/>
            </w:tcBorders>
            <w:shd w:val="clear" w:color="auto" w:fill="auto"/>
            <w:vAlign w:val="center"/>
          </w:tcPr>
          <w:p w14:paraId="2BF891C4" w14:textId="77777777" w:rsidR="001357EA" w:rsidRPr="00B4633C" w:rsidRDefault="001357EA" w:rsidP="001F4DB1">
            <w:pPr>
              <w:jc w:val="center"/>
              <w:rPr>
                <w:b/>
                <w:szCs w:val="22"/>
              </w:rPr>
            </w:pPr>
            <w:r w:rsidRPr="00B4633C">
              <w:rPr>
                <w:b/>
                <w:szCs w:val="22"/>
              </w:rPr>
              <w:t>Below Level 1</w:t>
            </w:r>
          </w:p>
        </w:tc>
        <w:tc>
          <w:tcPr>
            <w:tcW w:w="1435" w:type="dxa"/>
            <w:vMerge/>
            <w:tcBorders>
              <w:left w:val="single" w:sz="4" w:space="0" w:color="auto"/>
              <w:right w:val="single" w:sz="4" w:space="0" w:color="auto"/>
            </w:tcBorders>
            <w:shd w:val="clear" w:color="auto" w:fill="AEAAAA"/>
          </w:tcPr>
          <w:p w14:paraId="79FCC61F" w14:textId="77777777" w:rsidR="001357EA" w:rsidRPr="00B4633C" w:rsidRDefault="001357EA" w:rsidP="001F4DB1">
            <w:pPr>
              <w:jc w:val="center"/>
              <w:rPr>
                <w:b/>
                <w:szCs w:val="22"/>
              </w:rPr>
            </w:pPr>
          </w:p>
        </w:tc>
      </w:tr>
      <w:tr w:rsidR="001357EA" w:rsidRPr="00B4633C" w14:paraId="1B6C36C8" w14:textId="77777777" w:rsidTr="001F4DB1">
        <w:trPr>
          <w:trHeight w:val="350"/>
        </w:trPr>
        <w:tc>
          <w:tcPr>
            <w:tcW w:w="2137" w:type="dxa"/>
            <w:tcBorders>
              <w:top w:val="dotDash" w:sz="4" w:space="0" w:color="auto"/>
              <w:left w:val="dotDash" w:sz="4" w:space="0" w:color="auto"/>
              <w:bottom w:val="dotDash" w:sz="4" w:space="0" w:color="auto"/>
              <w:right w:val="single" w:sz="4" w:space="0" w:color="auto"/>
            </w:tcBorders>
            <w:shd w:val="clear" w:color="auto" w:fill="auto"/>
            <w:vAlign w:val="center"/>
          </w:tcPr>
          <w:p w14:paraId="2B441517" w14:textId="77777777" w:rsidR="001357EA" w:rsidRPr="00B4633C" w:rsidRDefault="001357EA" w:rsidP="001F4DB1">
            <w:pPr>
              <w:jc w:val="right"/>
              <w:rPr>
                <w:b/>
                <w:szCs w:val="22"/>
              </w:rPr>
            </w:pPr>
            <w:r w:rsidRPr="00B4633C">
              <w:rPr>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6DE9DB82" w14:textId="77777777" w:rsidR="001357EA" w:rsidRPr="00B4633C" w:rsidRDefault="001357EA" w:rsidP="001F4DB1">
            <w:pPr>
              <w:jc w:val="center"/>
              <w:rPr>
                <w:b/>
                <w:szCs w:val="22"/>
              </w:rPr>
            </w:pPr>
            <w:r w:rsidRPr="00B4633C">
              <w:rPr>
                <w:b/>
                <w:szCs w:val="22"/>
              </w:rPr>
              <w:t>4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tcPr>
          <w:p w14:paraId="3F97075B" w14:textId="77777777" w:rsidR="001357EA" w:rsidRPr="00B4633C" w:rsidRDefault="001357EA" w:rsidP="001F4DB1">
            <w:pPr>
              <w:jc w:val="center"/>
              <w:rPr>
                <w:b/>
                <w:szCs w:val="22"/>
              </w:rPr>
            </w:pPr>
            <w:r w:rsidRPr="00B4633C">
              <w:rPr>
                <w:b/>
                <w:szCs w:val="22"/>
              </w:rPr>
              <w:t>3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tcPr>
          <w:p w14:paraId="20021516" w14:textId="77777777" w:rsidR="001357EA" w:rsidRPr="00B4633C" w:rsidRDefault="001357EA" w:rsidP="001F4DB1">
            <w:pPr>
              <w:jc w:val="center"/>
              <w:rPr>
                <w:b/>
                <w:szCs w:val="22"/>
              </w:rPr>
            </w:pPr>
            <w:r w:rsidRPr="00B4633C">
              <w:rPr>
                <w:b/>
                <w:szCs w:val="22"/>
              </w:rPr>
              <w:t>2 points</w:t>
            </w:r>
          </w:p>
        </w:tc>
        <w:tc>
          <w:tcPr>
            <w:tcW w:w="1620" w:type="dxa"/>
            <w:tcBorders>
              <w:top w:val="dotDash" w:sz="4" w:space="0" w:color="auto"/>
              <w:left w:val="single" w:sz="4" w:space="0" w:color="auto"/>
              <w:bottom w:val="dotDash" w:sz="4" w:space="0" w:color="auto"/>
              <w:right w:val="dotDash" w:sz="4" w:space="0" w:color="auto"/>
            </w:tcBorders>
            <w:shd w:val="clear" w:color="auto" w:fill="auto"/>
            <w:vAlign w:val="center"/>
          </w:tcPr>
          <w:p w14:paraId="0AEFBD78" w14:textId="77777777" w:rsidR="001357EA" w:rsidRPr="00B4633C" w:rsidRDefault="001357EA" w:rsidP="001357EA">
            <w:pPr>
              <w:pStyle w:val="ListParagraph"/>
              <w:widowControl/>
              <w:numPr>
                <w:ilvl w:val="0"/>
                <w:numId w:val="36"/>
              </w:numPr>
              <w:overflowPunct w:val="0"/>
              <w:autoSpaceDE w:val="0"/>
              <w:autoSpaceDN w:val="0"/>
              <w:adjustRightInd w:val="0"/>
              <w:contextualSpacing/>
              <w:jc w:val="center"/>
              <w:textAlignment w:val="baseline"/>
              <w:rPr>
                <w:rFonts w:ascii="Times New Roman" w:hAnsi="Times New Roman"/>
                <w:b/>
              </w:rPr>
            </w:pPr>
            <w:r w:rsidRPr="00B4633C">
              <w:rPr>
                <w:rFonts w:ascii="Times New Roman" w:hAnsi="Times New Roman"/>
                <w:b/>
              </w:rPr>
              <w:t>point</w:t>
            </w:r>
          </w:p>
        </w:tc>
        <w:tc>
          <w:tcPr>
            <w:tcW w:w="1435" w:type="dxa"/>
            <w:vMerge/>
            <w:tcBorders>
              <w:left w:val="dotDash" w:sz="4" w:space="0" w:color="auto"/>
              <w:bottom w:val="single" w:sz="4" w:space="0" w:color="auto"/>
              <w:right w:val="single" w:sz="4" w:space="0" w:color="auto"/>
            </w:tcBorders>
            <w:shd w:val="clear" w:color="auto" w:fill="AEAAAA"/>
          </w:tcPr>
          <w:p w14:paraId="2A445B38" w14:textId="77777777" w:rsidR="001357EA" w:rsidRPr="00B4633C" w:rsidRDefault="001357EA" w:rsidP="001F4DB1">
            <w:pPr>
              <w:jc w:val="center"/>
              <w:rPr>
                <w:b/>
                <w:szCs w:val="22"/>
              </w:rPr>
            </w:pPr>
          </w:p>
        </w:tc>
      </w:tr>
      <w:tr w:rsidR="001357EA" w:rsidRPr="00B4633C" w14:paraId="07AC2C79" w14:textId="77777777" w:rsidTr="001F4DB1">
        <w:trPr>
          <w:trHeight w:val="125"/>
        </w:trPr>
        <w:tc>
          <w:tcPr>
            <w:tcW w:w="10052" w:type="dxa"/>
            <w:gridSpan w:val="7"/>
            <w:tcBorders>
              <w:top w:val="single" w:sz="4" w:space="0" w:color="auto"/>
              <w:left w:val="single" w:sz="4" w:space="0" w:color="auto"/>
              <w:bottom w:val="single" w:sz="4" w:space="0" w:color="auto"/>
              <w:right w:val="single" w:sz="4" w:space="0" w:color="auto"/>
            </w:tcBorders>
            <w:shd w:val="clear" w:color="auto" w:fill="AEAAAA"/>
          </w:tcPr>
          <w:p w14:paraId="217E5C6B" w14:textId="77777777" w:rsidR="001357EA" w:rsidRPr="00B4633C" w:rsidRDefault="001357EA" w:rsidP="001F4DB1">
            <w:pPr>
              <w:jc w:val="center"/>
              <w:rPr>
                <w:b/>
                <w:sz w:val="8"/>
                <w:szCs w:val="22"/>
              </w:rPr>
            </w:pPr>
          </w:p>
        </w:tc>
      </w:tr>
      <w:tr w:rsidR="001357EA" w:rsidRPr="00B4633C" w14:paraId="51DE9A2E" w14:textId="77777777" w:rsidTr="005F3584">
        <w:trPr>
          <w:trHeight w:val="1745"/>
        </w:trPr>
        <w:tc>
          <w:tcPr>
            <w:tcW w:w="8617" w:type="dxa"/>
            <w:gridSpan w:val="6"/>
            <w:tcBorders>
              <w:top w:val="single" w:sz="4" w:space="0" w:color="auto"/>
              <w:left w:val="single" w:sz="4" w:space="0" w:color="auto"/>
              <w:bottom w:val="single" w:sz="4" w:space="0" w:color="auto"/>
              <w:right w:val="single" w:sz="4" w:space="0" w:color="auto"/>
            </w:tcBorders>
            <w:shd w:val="clear" w:color="auto" w:fill="auto"/>
          </w:tcPr>
          <w:p w14:paraId="7332C8E3" w14:textId="77777777" w:rsidR="001357EA" w:rsidRPr="00B4633C" w:rsidRDefault="001357EA" w:rsidP="001357EA">
            <w:pPr>
              <w:pStyle w:val="ListParagraph"/>
              <w:widowControl/>
              <w:numPr>
                <w:ilvl w:val="0"/>
                <w:numId w:val="35"/>
              </w:numPr>
              <w:overflowPunct w:val="0"/>
              <w:autoSpaceDE w:val="0"/>
              <w:autoSpaceDN w:val="0"/>
              <w:adjustRightInd w:val="0"/>
              <w:ind w:left="248" w:hanging="202"/>
              <w:contextualSpacing/>
              <w:textAlignment w:val="baseline"/>
              <w:rPr>
                <w:rFonts w:ascii="Times New Roman" w:hAnsi="Times New Roman"/>
                <w:b/>
              </w:rPr>
            </w:pPr>
            <w:r w:rsidRPr="00B4633C">
              <w:rPr>
                <w:rFonts w:ascii="Times New Roman" w:hAnsi="Times New Roman"/>
                <w:b/>
              </w:rPr>
              <w:t xml:space="preserve">Complete </w:t>
            </w:r>
            <w:r w:rsidRPr="00B4633C">
              <w:rPr>
                <w:rFonts w:ascii="Times New Roman" w:hAnsi="Times New Roman"/>
                <w:b/>
                <w:i/>
              </w:rPr>
              <w:t>Required Remediation</w:t>
            </w:r>
            <w:r w:rsidRPr="00B4633C">
              <w:rPr>
                <w:rFonts w:ascii="Times New Roman" w:hAnsi="Times New Roman"/>
                <w:b/>
              </w:rPr>
              <w:t xml:space="preserve"> Plan After Proctored/Comprehensive Assessment</w:t>
            </w:r>
          </w:p>
          <w:p w14:paraId="7E51AFBC" w14:textId="77777777" w:rsidR="001357EA" w:rsidRPr="00B4633C" w:rsidRDefault="001357EA" w:rsidP="001357EA">
            <w:pPr>
              <w:pStyle w:val="ListParagraph"/>
              <w:widowControl/>
              <w:numPr>
                <w:ilvl w:val="0"/>
                <w:numId w:val="34"/>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Follow </w:t>
            </w:r>
            <w:r>
              <w:rPr>
                <w:rFonts w:ascii="Times New Roman" w:hAnsi="Times New Roman"/>
              </w:rPr>
              <w:t xml:space="preserve">the </w:t>
            </w:r>
            <w:r w:rsidRPr="00B4633C">
              <w:rPr>
                <w:rFonts w:ascii="Times New Roman" w:hAnsi="Times New Roman"/>
              </w:rPr>
              <w:t xml:space="preserve">proficiency column that corresponds to your earned level in STEP </w:t>
            </w:r>
            <w:proofErr w:type="gramStart"/>
            <w:r w:rsidRPr="00B4633C">
              <w:rPr>
                <w:rFonts w:ascii="Times New Roman" w:hAnsi="Times New Roman"/>
              </w:rPr>
              <w:t>2:A.</w:t>
            </w:r>
            <w:proofErr w:type="gramEnd"/>
          </w:p>
          <w:p w14:paraId="1ECFC87E" w14:textId="77777777" w:rsidR="001357EA" w:rsidRPr="00B4633C" w:rsidRDefault="001357EA" w:rsidP="001357EA">
            <w:pPr>
              <w:pStyle w:val="ListParagraph"/>
              <w:widowControl/>
              <w:numPr>
                <w:ilvl w:val="0"/>
                <w:numId w:val="34"/>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Student will earn </w:t>
            </w:r>
            <w:r w:rsidRPr="00B4633C">
              <w:rPr>
                <w:rFonts w:ascii="Times New Roman" w:hAnsi="Times New Roman"/>
                <w:b/>
              </w:rPr>
              <w:t>2 points</w:t>
            </w:r>
            <w:r w:rsidRPr="00B4633C">
              <w:rPr>
                <w:rFonts w:ascii="Times New Roman" w:hAnsi="Times New Roman"/>
              </w:rPr>
              <w:t xml:space="preserve"> upon completion of their remediation.</w:t>
            </w:r>
          </w:p>
          <w:p w14:paraId="244B53BB" w14:textId="77777777" w:rsidR="001357EA" w:rsidRPr="00B4633C" w:rsidRDefault="001357EA" w:rsidP="001357EA">
            <w:pPr>
              <w:pStyle w:val="ListParagraph"/>
              <w:widowControl/>
              <w:numPr>
                <w:ilvl w:val="0"/>
                <w:numId w:val="34"/>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Student who does not complete remediation by the assigned course deadline will receive </w:t>
            </w:r>
            <w:r w:rsidRPr="00B4633C">
              <w:rPr>
                <w:rFonts w:ascii="Times New Roman" w:hAnsi="Times New Roman"/>
                <w:b/>
              </w:rPr>
              <w:t>0 points</w:t>
            </w:r>
            <w:r w:rsidRPr="00B4633C">
              <w:rPr>
                <w:rFonts w:ascii="Times New Roman" w:hAnsi="Times New Roman"/>
              </w:rPr>
              <w:t>.</w:t>
            </w:r>
          </w:p>
          <w:p w14:paraId="78D7EB1F" w14:textId="77777777" w:rsidR="001357EA" w:rsidRPr="00B4633C" w:rsidRDefault="001357EA" w:rsidP="001357EA">
            <w:pPr>
              <w:pStyle w:val="ListParagraph"/>
              <w:widowControl/>
              <w:numPr>
                <w:ilvl w:val="0"/>
                <w:numId w:val="34"/>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Student who does not complete 3 critical points for each topic missed will not receive credit for remediation completion and will receive </w:t>
            </w:r>
            <w:r w:rsidRPr="00B4633C">
              <w:rPr>
                <w:rFonts w:ascii="Times New Roman" w:hAnsi="Times New Roman"/>
                <w:b/>
              </w:rPr>
              <w:t>0 points for the assignment.</w:t>
            </w:r>
            <w:r w:rsidRPr="00B4633C">
              <w:rPr>
                <w:rFonts w:ascii="Times New Roman" w:hAnsi="Times New Roman"/>
              </w:rPr>
              <w:t xml:space="preserve">  </w:t>
            </w:r>
          </w:p>
        </w:tc>
        <w:tc>
          <w:tcPr>
            <w:tcW w:w="1435" w:type="dxa"/>
            <w:vMerge w:val="restart"/>
            <w:tcBorders>
              <w:top w:val="single" w:sz="4" w:space="0" w:color="auto"/>
              <w:left w:val="single" w:sz="4" w:space="0" w:color="auto"/>
              <w:right w:val="single" w:sz="4" w:space="0" w:color="auto"/>
            </w:tcBorders>
          </w:tcPr>
          <w:p w14:paraId="0E63FB53" w14:textId="77777777" w:rsidR="001357EA" w:rsidRPr="00B4633C" w:rsidRDefault="001357EA" w:rsidP="001F4DB1">
            <w:pPr>
              <w:rPr>
                <w:b/>
                <w:szCs w:val="22"/>
              </w:rPr>
            </w:pPr>
          </w:p>
          <w:p w14:paraId="2CAD6AC2" w14:textId="77777777" w:rsidR="001357EA" w:rsidRPr="00B4633C" w:rsidRDefault="001357EA" w:rsidP="001F4DB1">
            <w:pPr>
              <w:rPr>
                <w:b/>
                <w:szCs w:val="22"/>
              </w:rPr>
            </w:pPr>
          </w:p>
          <w:p w14:paraId="13E55285" w14:textId="77777777" w:rsidR="001357EA" w:rsidRPr="00B4633C" w:rsidRDefault="001357EA" w:rsidP="001F4DB1">
            <w:pPr>
              <w:rPr>
                <w:b/>
                <w:szCs w:val="22"/>
              </w:rPr>
            </w:pPr>
          </w:p>
          <w:p w14:paraId="5F9B7B13" w14:textId="77777777" w:rsidR="001357EA" w:rsidRPr="00B4633C" w:rsidRDefault="001357EA" w:rsidP="001F4DB1">
            <w:pPr>
              <w:rPr>
                <w:b/>
                <w:szCs w:val="22"/>
              </w:rPr>
            </w:pPr>
          </w:p>
          <w:p w14:paraId="6ACD8208" w14:textId="77777777" w:rsidR="001357EA" w:rsidRPr="00B4633C" w:rsidRDefault="001357EA" w:rsidP="001F4DB1">
            <w:pPr>
              <w:rPr>
                <w:b/>
                <w:szCs w:val="22"/>
              </w:rPr>
            </w:pPr>
          </w:p>
          <w:p w14:paraId="69026FF4" w14:textId="77777777" w:rsidR="001357EA" w:rsidRPr="00B4633C" w:rsidRDefault="001357EA" w:rsidP="001F4DB1">
            <w:pPr>
              <w:rPr>
                <w:b/>
                <w:szCs w:val="22"/>
              </w:rPr>
            </w:pPr>
          </w:p>
          <w:p w14:paraId="1D8DD802" w14:textId="77777777" w:rsidR="001357EA" w:rsidRPr="00B4633C" w:rsidRDefault="001357EA" w:rsidP="001F4DB1">
            <w:pPr>
              <w:rPr>
                <w:b/>
                <w:szCs w:val="22"/>
              </w:rPr>
            </w:pPr>
          </w:p>
          <w:p w14:paraId="65A47B92" w14:textId="77777777" w:rsidR="001357EA" w:rsidRPr="00B4633C" w:rsidRDefault="001357EA" w:rsidP="001F4DB1">
            <w:pPr>
              <w:rPr>
                <w:b/>
                <w:szCs w:val="22"/>
              </w:rPr>
            </w:pPr>
          </w:p>
          <w:p w14:paraId="72258EBD" w14:textId="77777777" w:rsidR="001357EA" w:rsidRPr="00B4633C" w:rsidRDefault="001357EA" w:rsidP="001F4DB1">
            <w:pPr>
              <w:rPr>
                <w:b/>
                <w:szCs w:val="22"/>
              </w:rPr>
            </w:pPr>
          </w:p>
          <w:p w14:paraId="25E1EEC9" w14:textId="77777777" w:rsidR="001357EA" w:rsidRPr="00B4633C" w:rsidRDefault="001357EA" w:rsidP="001F4DB1">
            <w:pPr>
              <w:rPr>
                <w:b/>
                <w:szCs w:val="22"/>
              </w:rPr>
            </w:pPr>
          </w:p>
          <w:p w14:paraId="67924DE3" w14:textId="77777777" w:rsidR="001357EA" w:rsidRPr="00B4633C" w:rsidRDefault="001357EA" w:rsidP="001F4DB1">
            <w:pPr>
              <w:rPr>
                <w:b/>
                <w:szCs w:val="22"/>
              </w:rPr>
            </w:pPr>
          </w:p>
          <w:p w14:paraId="72C2F87F" w14:textId="77777777" w:rsidR="001357EA" w:rsidRPr="00B4633C" w:rsidRDefault="001357EA" w:rsidP="001F4DB1">
            <w:pPr>
              <w:rPr>
                <w:b/>
                <w:szCs w:val="22"/>
              </w:rPr>
            </w:pPr>
          </w:p>
          <w:p w14:paraId="3CC403B8" w14:textId="77777777" w:rsidR="001357EA" w:rsidRPr="00B4633C" w:rsidRDefault="001357EA" w:rsidP="001F4DB1">
            <w:pPr>
              <w:rPr>
                <w:b/>
                <w:szCs w:val="22"/>
              </w:rPr>
            </w:pPr>
          </w:p>
          <w:p w14:paraId="46CF6CC1" w14:textId="77777777" w:rsidR="001357EA" w:rsidRPr="00B4633C" w:rsidRDefault="001357EA" w:rsidP="001F4DB1">
            <w:pPr>
              <w:rPr>
                <w:b/>
                <w:szCs w:val="22"/>
              </w:rPr>
            </w:pPr>
          </w:p>
          <w:p w14:paraId="1E8C09D2" w14:textId="77777777" w:rsidR="001357EA" w:rsidRPr="00B4633C" w:rsidRDefault="001357EA" w:rsidP="001F4DB1">
            <w:pPr>
              <w:rPr>
                <w:b/>
                <w:sz w:val="2"/>
                <w:szCs w:val="22"/>
              </w:rPr>
            </w:pPr>
          </w:p>
          <w:p w14:paraId="7D6191BB" w14:textId="77777777" w:rsidR="001357EA" w:rsidRPr="00B4633C" w:rsidRDefault="001357EA" w:rsidP="001F4DB1">
            <w:pPr>
              <w:rPr>
                <w:b/>
                <w:sz w:val="2"/>
                <w:szCs w:val="22"/>
              </w:rPr>
            </w:pPr>
          </w:p>
          <w:p w14:paraId="2320A7F9" w14:textId="77777777" w:rsidR="001357EA" w:rsidRPr="00B4633C" w:rsidRDefault="001357EA" w:rsidP="001F4DB1">
            <w:pPr>
              <w:rPr>
                <w:b/>
                <w:sz w:val="2"/>
                <w:szCs w:val="22"/>
              </w:rPr>
            </w:pPr>
          </w:p>
          <w:p w14:paraId="36D8CACF" w14:textId="77777777" w:rsidR="001357EA" w:rsidRPr="00B4633C" w:rsidRDefault="001357EA" w:rsidP="001F4DB1">
            <w:pPr>
              <w:rPr>
                <w:b/>
                <w:sz w:val="2"/>
                <w:szCs w:val="22"/>
              </w:rPr>
            </w:pPr>
          </w:p>
          <w:p w14:paraId="35E92863" w14:textId="77777777" w:rsidR="001357EA" w:rsidRPr="00B4633C" w:rsidRDefault="001357EA" w:rsidP="001F4DB1">
            <w:pPr>
              <w:rPr>
                <w:b/>
                <w:sz w:val="2"/>
                <w:szCs w:val="22"/>
              </w:rPr>
            </w:pPr>
          </w:p>
          <w:p w14:paraId="4CBF38DA" w14:textId="77777777" w:rsidR="001357EA" w:rsidRPr="00B4633C" w:rsidRDefault="001357EA" w:rsidP="001F4DB1">
            <w:pPr>
              <w:rPr>
                <w:b/>
                <w:sz w:val="2"/>
                <w:szCs w:val="22"/>
              </w:rPr>
            </w:pPr>
          </w:p>
          <w:p w14:paraId="5EF4E9B2" w14:textId="77777777" w:rsidR="001357EA" w:rsidRPr="00B4633C" w:rsidRDefault="001357EA" w:rsidP="001F4DB1">
            <w:pPr>
              <w:rPr>
                <w:b/>
                <w:sz w:val="2"/>
                <w:szCs w:val="22"/>
              </w:rPr>
            </w:pPr>
          </w:p>
          <w:p w14:paraId="74B63E15" w14:textId="77777777" w:rsidR="001357EA" w:rsidRPr="00B4633C" w:rsidRDefault="001357EA" w:rsidP="001F4DB1">
            <w:pPr>
              <w:rPr>
                <w:b/>
                <w:sz w:val="2"/>
                <w:szCs w:val="22"/>
              </w:rPr>
            </w:pPr>
          </w:p>
          <w:p w14:paraId="0E78A577" w14:textId="77777777" w:rsidR="001357EA" w:rsidRPr="00B4633C" w:rsidRDefault="001357EA" w:rsidP="001F4DB1">
            <w:pPr>
              <w:rPr>
                <w:b/>
                <w:sz w:val="2"/>
                <w:szCs w:val="22"/>
              </w:rPr>
            </w:pPr>
          </w:p>
          <w:p w14:paraId="45708731" w14:textId="77777777" w:rsidR="001357EA" w:rsidRPr="00B4633C" w:rsidRDefault="001357EA" w:rsidP="001F4DB1">
            <w:pPr>
              <w:rPr>
                <w:b/>
                <w:sz w:val="2"/>
                <w:szCs w:val="22"/>
              </w:rPr>
            </w:pPr>
          </w:p>
          <w:p w14:paraId="08FF4F27" w14:textId="77777777" w:rsidR="001357EA" w:rsidRPr="00B4633C" w:rsidRDefault="001357EA" w:rsidP="001F4DB1">
            <w:pPr>
              <w:rPr>
                <w:b/>
                <w:sz w:val="2"/>
                <w:szCs w:val="22"/>
              </w:rPr>
            </w:pPr>
          </w:p>
          <w:p w14:paraId="458C314E" w14:textId="77777777" w:rsidR="001357EA" w:rsidRPr="00B4633C" w:rsidRDefault="001357EA" w:rsidP="001F4DB1">
            <w:pPr>
              <w:rPr>
                <w:b/>
                <w:sz w:val="2"/>
                <w:szCs w:val="22"/>
              </w:rPr>
            </w:pPr>
          </w:p>
          <w:p w14:paraId="2E4C68A2" w14:textId="77777777" w:rsidR="001357EA" w:rsidRPr="00B4633C" w:rsidRDefault="001357EA" w:rsidP="001F4DB1">
            <w:pPr>
              <w:rPr>
                <w:b/>
                <w:sz w:val="2"/>
                <w:szCs w:val="22"/>
              </w:rPr>
            </w:pPr>
          </w:p>
          <w:p w14:paraId="4456ECE3" w14:textId="77777777" w:rsidR="001357EA" w:rsidRPr="00B4633C" w:rsidRDefault="001357EA" w:rsidP="001F4DB1">
            <w:pPr>
              <w:rPr>
                <w:b/>
                <w:sz w:val="2"/>
                <w:szCs w:val="22"/>
              </w:rPr>
            </w:pPr>
          </w:p>
          <w:p w14:paraId="55CA98BB" w14:textId="77777777" w:rsidR="001357EA" w:rsidRPr="00B4633C" w:rsidRDefault="001357EA" w:rsidP="001F4DB1">
            <w:pPr>
              <w:rPr>
                <w:b/>
                <w:sz w:val="2"/>
                <w:szCs w:val="22"/>
              </w:rPr>
            </w:pPr>
          </w:p>
          <w:p w14:paraId="585216B9" w14:textId="77777777" w:rsidR="001357EA" w:rsidRPr="00B4633C" w:rsidRDefault="001357EA" w:rsidP="001F4DB1">
            <w:pPr>
              <w:rPr>
                <w:b/>
                <w:sz w:val="2"/>
                <w:szCs w:val="22"/>
              </w:rPr>
            </w:pPr>
          </w:p>
          <w:p w14:paraId="603E9A69" w14:textId="77777777" w:rsidR="001357EA" w:rsidRPr="00B4633C" w:rsidRDefault="001357EA" w:rsidP="001F4DB1">
            <w:pPr>
              <w:rPr>
                <w:b/>
                <w:sz w:val="2"/>
                <w:szCs w:val="22"/>
              </w:rPr>
            </w:pPr>
          </w:p>
          <w:p w14:paraId="5CB69ADD" w14:textId="77777777" w:rsidR="001357EA" w:rsidRPr="00B4633C" w:rsidRDefault="001357EA" w:rsidP="001F4DB1">
            <w:pPr>
              <w:rPr>
                <w:b/>
              </w:rPr>
            </w:pPr>
            <w:r w:rsidRPr="00B4633C">
              <w:rPr>
                <w:b/>
              </w:rPr>
              <w:t>______ points</w:t>
            </w:r>
          </w:p>
          <w:p w14:paraId="645FFFA0" w14:textId="77777777" w:rsidR="001357EA" w:rsidRPr="00B4633C" w:rsidRDefault="001357EA" w:rsidP="001F4DB1">
            <w:pPr>
              <w:rPr>
                <w:b/>
                <w:szCs w:val="22"/>
              </w:rPr>
            </w:pPr>
            <w:r w:rsidRPr="00B4633C">
              <w:rPr>
                <w:sz w:val="16"/>
              </w:rPr>
              <w:t>(2 points possible)</w:t>
            </w:r>
          </w:p>
        </w:tc>
      </w:tr>
      <w:tr w:rsidR="001357EA" w:rsidRPr="00B4633C" w14:paraId="7F740C6A" w14:textId="77777777" w:rsidTr="001F4DB1">
        <w:trPr>
          <w:trHeight w:val="359"/>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tcPr>
          <w:p w14:paraId="63CDB69E" w14:textId="77777777" w:rsidR="001357EA" w:rsidRPr="00B4633C" w:rsidRDefault="001357EA" w:rsidP="001F4DB1">
            <w:pPr>
              <w:jc w:val="right"/>
              <w:rPr>
                <w:b/>
                <w:i/>
                <w:szCs w:val="22"/>
              </w:rPr>
            </w:pPr>
            <w:r w:rsidRPr="00B4633C">
              <w:rPr>
                <w:b/>
                <w:szCs w:val="22"/>
              </w:rPr>
              <w:t xml:space="preserve"> Your Level:</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5E3B86B" w14:textId="77777777" w:rsidR="001357EA" w:rsidRPr="00B4633C" w:rsidRDefault="001357EA" w:rsidP="001F4DB1">
            <w:pPr>
              <w:jc w:val="center"/>
              <w:rPr>
                <w:b/>
                <w:i/>
                <w:szCs w:val="22"/>
              </w:rPr>
            </w:pPr>
            <w:r w:rsidRPr="00B4633C">
              <w:rPr>
                <w:b/>
                <w:szCs w:val="22"/>
              </w:rPr>
              <w:t>Level 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26C5B9" w14:textId="77777777" w:rsidR="001357EA" w:rsidRPr="00B4633C" w:rsidRDefault="001357EA" w:rsidP="001F4DB1">
            <w:pPr>
              <w:jc w:val="center"/>
              <w:rPr>
                <w:b/>
                <w:i/>
                <w:szCs w:val="22"/>
              </w:rPr>
            </w:pPr>
            <w:r w:rsidRPr="00B4633C">
              <w:rPr>
                <w:b/>
                <w:szCs w:val="22"/>
              </w:rPr>
              <w:t>Level 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67C36C8" w14:textId="77777777" w:rsidR="001357EA" w:rsidRPr="00B4633C" w:rsidRDefault="001357EA" w:rsidP="001F4DB1">
            <w:pPr>
              <w:jc w:val="center"/>
              <w:rPr>
                <w:b/>
                <w:i/>
                <w:szCs w:val="22"/>
              </w:rPr>
            </w:pPr>
            <w:r w:rsidRPr="00B4633C">
              <w:rPr>
                <w:b/>
                <w:szCs w:val="22"/>
              </w:rPr>
              <w:t>Level 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64E51C7" w14:textId="77777777" w:rsidR="001357EA" w:rsidRPr="00B4633C" w:rsidRDefault="001357EA" w:rsidP="001F4DB1">
            <w:pPr>
              <w:jc w:val="center"/>
              <w:rPr>
                <w:b/>
                <w:i/>
                <w:szCs w:val="22"/>
              </w:rPr>
            </w:pPr>
            <w:r w:rsidRPr="00B4633C">
              <w:rPr>
                <w:b/>
                <w:szCs w:val="22"/>
              </w:rPr>
              <w:t>Below Level 1</w:t>
            </w:r>
          </w:p>
        </w:tc>
        <w:tc>
          <w:tcPr>
            <w:tcW w:w="1435" w:type="dxa"/>
            <w:vMerge/>
            <w:tcBorders>
              <w:left w:val="single" w:sz="4" w:space="0" w:color="auto"/>
              <w:right w:val="single" w:sz="4" w:space="0" w:color="auto"/>
            </w:tcBorders>
            <w:vAlign w:val="center"/>
          </w:tcPr>
          <w:p w14:paraId="05A3FED6" w14:textId="77777777" w:rsidR="001357EA" w:rsidRPr="00B4633C" w:rsidRDefault="001357EA" w:rsidP="001F4DB1">
            <w:pPr>
              <w:jc w:val="center"/>
              <w:rPr>
                <w:b/>
                <w:szCs w:val="22"/>
              </w:rPr>
            </w:pPr>
          </w:p>
        </w:tc>
      </w:tr>
      <w:tr w:rsidR="001357EA" w:rsidRPr="00DA0F6C" w14:paraId="7A4B560F" w14:textId="77777777" w:rsidTr="001F4DB1">
        <w:tc>
          <w:tcPr>
            <w:tcW w:w="2137" w:type="dxa"/>
            <w:tcBorders>
              <w:top w:val="single" w:sz="4" w:space="0" w:color="auto"/>
              <w:left w:val="single" w:sz="4" w:space="0" w:color="auto"/>
              <w:bottom w:val="dotDash" w:sz="4" w:space="0" w:color="auto"/>
              <w:right w:val="single" w:sz="4" w:space="0" w:color="auto"/>
            </w:tcBorders>
            <w:shd w:val="clear" w:color="auto" w:fill="auto"/>
            <w:hideMark/>
          </w:tcPr>
          <w:p w14:paraId="220D32F3" w14:textId="77777777" w:rsidR="001357EA" w:rsidRPr="00B4633C" w:rsidRDefault="001357EA" w:rsidP="001F4DB1">
            <w:pPr>
              <w:ind w:left="-30"/>
              <w:rPr>
                <w:rFonts w:ascii="Calibri" w:hAnsi="Calibri"/>
                <w:b/>
                <w:szCs w:val="22"/>
              </w:rPr>
            </w:pP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tcPr>
          <w:p w14:paraId="6F68523E" w14:textId="77777777" w:rsidR="001357EA" w:rsidRPr="00B4633C" w:rsidRDefault="001357EA" w:rsidP="001F4DB1">
            <w:pPr>
              <w:rPr>
                <w:rFonts w:ascii="Calibri" w:hAnsi="Calibri"/>
              </w:rPr>
            </w:pPr>
            <w:r w:rsidRPr="00B4633C">
              <w:rPr>
                <w:rFonts w:ascii="Calibri" w:hAnsi="Calibri"/>
              </w:rPr>
              <w:t>For each topic missed, complete an active learning template and/or identify three critical points to remember</w:t>
            </w:r>
          </w:p>
        </w:tc>
        <w:tc>
          <w:tcPr>
            <w:tcW w:w="1603" w:type="dxa"/>
            <w:tcBorders>
              <w:top w:val="single" w:sz="4" w:space="0" w:color="auto"/>
              <w:left w:val="single" w:sz="4" w:space="0" w:color="auto"/>
              <w:bottom w:val="dotDash" w:sz="4" w:space="0" w:color="auto"/>
              <w:right w:val="single" w:sz="4" w:space="0" w:color="auto"/>
            </w:tcBorders>
            <w:shd w:val="clear" w:color="auto" w:fill="auto"/>
            <w:hideMark/>
          </w:tcPr>
          <w:p w14:paraId="1027F6AF" w14:textId="77777777" w:rsidR="001357EA" w:rsidRPr="00B4633C" w:rsidRDefault="001357EA" w:rsidP="001F4DB1">
            <w:pPr>
              <w:rPr>
                <w:rFonts w:ascii="Calibri" w:hAnsi="Calibri"/>
              </w:rPr>
            </w:pPr>
            <w:r w:rsidRPr="00B4633C">
              <w:rPr>
                <w:rFonts w:ascii="Calibri" w:hAnsi="Calibri"/>
              </w:rPr>
              <w:t>For each topic missed, complete an active learning template and/or identify three critical points to remember</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682F4940" w14:textId="77777777" w:rsidR="001357EA" w:rsidRPr="00B4633C" w:rsidRDefault="001357EA" w:rsidP="001F4DB1">
            <w:pPr>
              <w:rPr>
                <w:rFonts w:ascii="Calibri" w:hAnsi="Calibri"/>
              </w:rPr>
            </w:pPr>
            <w:r w:rsidRPr="00B4633C">
              <w:rPr>
                <w:rFonts w:ascii="Calibri" w:hAnsi="Calibri"/>
              </w:rPr>
              <w:t xml:space="preserve">For each topic missed, complete an active learning template and/or identify three critical points to remember </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791A067F" w14:textId="77777777" w:rsidR="001357EA" w:rsidRPr="00B4633C" w:rsidRDefault="001357EA" w:rsidP="001F4DB1">
            <w:pPr>
              <w:rPr>
                <w:rFonts w:ascii="Calibri" w:hAnsi="Calibri"/>
              </w:rPr>
            </w:pPr>
            <w:r w:rsidRPr="00B4633C">
              <w:rPr>
                <w:rFonts w:ascii="Calibri" w:hAnsi="Calibri"/>
              </w:rPr>
              <w:t>For each topic missed, complete an active learning template and/or identify three critical points to remember</w:t>
            </w:r>
          </w:p>
        </w:tc>
        <w:tc>
          <w:tcPr>
            <w:tcW w:w="1435" w:type="dxa"/>
            <w:vMerge/>
            <w:tcBorders>
              <w:left w:val="single" w:sz="4" w:space="0" w:color="auto"/>
              <w:right w:val="single" w:sz="4" w:space="0" w:color="auto"/>
            </w:tcBorders>
          </w:tcPr>
          <w:p w14:paraId="767825B4" w14:textId="77777777" w:rsidR="001357EA" w:rsidRPr="00B4633C" w:rsidRDefault="001357EA" w:rsidP="001F4DB1">
            <w:pPr>
              <w:ind w:left="360"/>
              <w:rPr>
                <w:rFonts w:ascii="Calibri" w:hAnsi="Calibri"/>
                <w:szCs w:val="22"/>
              </w:rPr>
            </w:pPr>
          </w:p>
        </w:tc>
      </w:tr>
      <w:tr w:rsidR="001357EA" w:rsidRPr="00DA0F6C" w14:paraId="57F14039" w14:textId="77777777" w:rsidTr="001357EA">
        <w:trPr>
          <w:trHeight w:val="269"/>
        </w:trPr>
        <w:tc>
          <w:tcPr>
            <w:tcW w:w="2137" w:type="dxa"/>
            <w:tcBorders>
              <w:top w:val="dotDash" w:sz="4" w:space="0" w:color="auto"/>
              <w:left w:val="dotDash" w:sz="4" w:space="0" w:color="auto"/>
              <w:bottom w:val="dotDash" w:sz="4" w:space="0" w:color="auto"/>
              <w:right w:val="single" w:sz="4" w:space="0" w:color="auto"/>
            </w:tcBorders>
            <w:shd w:val="clear" w:color="auto" w:fill="auto"/>
            <w:vAlign w:val="center"/>
            <w:hideMark/>
          </w:tcPr>
          <w:p w14:paraId="37317E67" w14:textId="77777777" w:rsidR="001357EA" w:rsidRPr="00B4633C" w:rsidRDefault="001357EA" w:rsidP="001F4DB1">
            <w:pPr>
              <w:jc w:val="right"/>
              <w:rPr>
                <w:rFonts w:ascii="Calibri" w:hAnsi="Calibri"/>
                <w:b/>
                <w:szCs w:val="22"/>
              </w:rPr>
            </w:pPr>
            <w:r w:rsidRPr="00B4633C">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00CB0020" w14:textId="77777777" w:rsidR="001357EA" w:rsidRPr="00B4633C" w:rsidRDefault="001357EA" w:rsidP="001F4DB1">
            <w:pPr>
              <w:jc w:val="center"/>
              <w:rPr>
                <w:rFonts w:ascii="Calibri" w:hAnsi="Calibri"/>
                <w:b/>
                <w:szCs w:val="22"/>
              </w:rPr>
            </w:pPr>
            <w:r w:rsidRPr="00B4633C">
              <w:rPr>
                <w:rFonts w:ascii="Calibri" w:hAnsi="Calibri"/>
                <w:b/>
                <w:szCs w:val="22"/>
              </w:rPr>
              <w:t>2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6D082C7" w14:textId="77777777" w:rsidR="001357EA" w:rsidRPr="00B4633C" w:rsidRDefault="001357EA" w:rsidP="001F4DB1">
            <w:pPr>
              <w:jc w:val="center"/>
              <w:rPr>
                <w:rFonts w:ascii="Calibri" w:hAnsi="Calibri"/>
                <w:b/>
                <w:szCs w:val="22"/>
              </w:rPr>
            </w:pPr>
            <w:r w:rsidRPr="00B4633C">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835B3C9" w14:textId="77777777" w:rsidR="001357EA" w:rsidRPr="00B4633C" w:rsidRDefault="001357EA" w:rsidP="001F4DB1">
            <w:pPr>
              <w:jc w:val="center"/>
              <w:rPr>
                <w:rFonts w:ascii="Calibri" w:hAnsi="Calibri"/>
                <w:b/>
                <w:szCs w:val="22"/>
              </w:rPr>
            </w:pPr>
            <w:r w:rsidRPr="00B4633C">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F3EDA6F" w14:textId="77777777" w:rsidR="001357EA" w:rsidRPr="00B4633C" w:rsidRDefault="001357EA" w:rsidP="001F4DB1">
            <w:pPr>
              <w:jc w:val="center"/>
              <w:rPr>
                <w:rFonts w:ascii="Calibri" w:hAnsi="Calibri"/>
                <w:b/>
                <w:szCs w:val="22"/>
              </w:rPr>
            </w:pPr>
            <w:r w:rsidRPr="00B4633C">
              <w:rPr>
                <w:rFonts w:ascii="Calibri" w:hAnsi="Calibri"/>
                <w:b/>
                <w:szCs w:val="22"/>
              </w:rPr>
              <w:t>2 points</w:t>
            </w:r>
          </w:p>
        </w:tc>
        <w:tc>
          <w:tcPr>
            <w:tcW w:w="1435" w:type="dxa"/>
            <w:vMerge/>
            <w:tcBorders>
              <w:left w:val="single" w:sz="4" w:space="0" w:color="auto"/>
              <w:bottom w:val="single" w:sz="4" w:space="0" w:color="auto"/>
              <w:right w:val="single" w:sz="4" w:space="0" w:color="auto"/>
            </w:tcBorders>
            <w:shd w:val="clear" w:color="auto" w:fill="auto"/>
          </w:tcPr>
          <w:p w14:paraId="794E9D30" w14:textId="77777777" w:rsidR="001357EA" w:rsidRPr="00B4633C" w:rsidRDefault="001357EA" w:rsidP="001F4DB1">
            <w:pPr>
              <w:jc w:val="center"/>
              <w:rPr>
                <w:rFonts w:ascii="Calibri" w:hAnsi="Calibri"/>
                <w:b/>
                <w:szCs w:val="22"/>
              </w:rPr>
            </w:pPr>
          </w:p>
        </w:tc>
      </w:tr>
      <w:tr w:rsidR="001357EA" w:rsidRPr="00DA0F6C" w14:paraId="75B80CDA" w14:textId="77777777" w:rsidTr="001F4DB1">
        <w:trPr>
          <w:trHeight w:val="116"/>
        </w:trPr>
        <w:tc>
          <w:tcPr>
            <w:tcW w:w="8617" w:type="dxa"/>
            <w:gridSpan w:val="6"/>
            <w:tcBorders>
              <w:top w:val="dotDash" w:sz="4" w:space="0" w:color="auto"/>
              <w:left w:val="single" w:sz="4" w:space="0" w:color="auto"/>
              <w:bottom w:val="single" w:sz="4" w:space="0" w:color="auto"/>
              <w:right w:val="nil"/>
            </w:tcBorders>
            <w:shd w:val="clear" w:color="auto" w:fill="7F7F7F"/>
            <w:vAlign w:val="center"/>
          </w:tcPr>
          <w:p w14:paraId="5D399DA7" w14:textId="77777777" w:rsidR="001357EA" w:rsidRPr="00B4633C" w:rsidRDefault="001357EA" w:rsidP="001F4DB1">
            <w:pPr>
              <w:jc w:val="right"/>
              <w:rPr>
                <w:rFonts w:ascii="Calibri" w:hAnsi="Calibri"/>
                <w:sz w:val="6"/>
              </w:rPr>
            </w:pPr>
          </w:p>
        </w:tc>
        <w:tc>
          <w:tcPr>
            <w:tcW w:w="1435" w:type="dxa"/>
            <w:tcBorders>
              <w:top w:val="single" w:sz="4" w:space="0" w:color="auto"/>
              <w:left w:val="nil"/>
              <w:bottom w:val="single" w:sz="4" w:space="0" w:color="auto"/>
              <w:right w:val="single" w:sz="4" w:space="0" w:color="auto"/>
            </w:tcBorders>
            <w:shd w:val="clear" w:color="auto" w:fill="7F7F7F"/>
          </w:tcPr>
          <w:p w14:paraId="0661EC6F" w14:textId="77777777" w:rsidR="001357EA" w:rsidRPr="00B4633C" w:rsidRDefault="001357EA" w:rsidP="001F4DB1">
            <w:pPr>
              <w:rPr>
                <w:rFonts w:ascii="Calibri" w:hAnsi="Calibri"/>
                <w:sz w:val="6"/>
              </w:rPr>
            </w:pPr>
          </w:p>
        </w:tc>
      </w:tr>
      <w:tr w:rsidR="001357EA" w:rsidRPr="00DA0F6C" w14:paraId="01CFD2F9" w14:textId="77777777" w:rsidTr="005F3584">
        <w:trPr>
          <w:trHeight w:val="58"/>
        </w:trPr>
        <w:tc>
          <w:tcPr>
            <w:tcW w:w="861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0D1FFAE" w14:textId="1215251F" w:rsidR="001357EA" w:rsidRPr="00B4633C" w:rsidRDefault="005F3584" w:rsidP="005F3584">
            <w:pPr>
              <w:rPr>
                <w:rFonts w:ascii="Calibri" w:hAnsi="Calibri"/>
                <w:b/>
              </w:rPr>
            </w:pPr>
            <w:r>
              <w:rPr>
                <w:rFonts w:ascii="Calibri" w:hAnsi="Calibri"/>
                <w:b/>
              </w:rPr>
              <w:t xml:space="preserve"> </w:t>
            </w:r>
            <w:r w:rsidR="00C464FD">
              <w:rPr>
                <w:rFonts w:ascii="Calibri" w:hAnsi="Calibri"/>
                <w:b/>
              </w:rPr>
              <w:t xml:space="preserve">                                                                                                                                           </w:t>
            </w:r>
            <w:r w:rsidR="001357EA" w:rsidRPr="00B4633C">
              <w:rPr>
                <w:rFonts w:ascii="Calibri" w:hAnsi="Calibri"/>
                <w:b/>
              </w:rPr>
              <w:t xml:space="preserve">Points possible </w:t>
            </w:r>
            <w:r w:rsidR="00C02115">
              <w:rPr>
                <w:rFonts w:ascii="Calibri" w:hAnsi="Calibri"/>
                <w:b/>
              </w:rPr>
              <w:t xml:space="preserve">10 points </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14:paraId="034A930D" w14:textId="63668CEF" w:rsidR="001357EA" w:rsidRPr="00B4633C" w:rsidRDefault="005F3584" w:rsidP="001F4DB1">
            <w:pPr>
              <w:rPr>
                <w:rFonts w:ascii="Calibri" w:hAnsi="Calibri"/>
                <w:b/>
              </w:rPr>
            </w:pPr>
            <w:r>
              <w:rPr>
                <w:rFonts w:ascii="Calibri" w:hAnsi="Calibri"/>
                <w:b/>
              </w:rPr>
              <w:t>Total Points</w:t>
            </w:r>
          </w:p>
          <w:p w14:paraId="6D6CCBB5" w14:textId="18687FAC" w:rsidR="001357EA" w:rsidRPr="00B4633C" w:rsidRDefault="001357EA" w:rsidP="001F4DB1">
            <w:pPr>
              <w:rPr>
                <w:rFonts w:ascii="Calibri" w:hAnsi="Calibri"/>
                <w:b/>
              </w:rPr>
            </w:pPr>
            <w:r w:rsidRPr="00B4633C">
              <w:rPr>
                <w:rFonts w:ascii="Calibri" w:hAnsi="Calibri"/>
                <w:b/>
              </w:rPr>
              <w:t>____________</w:t>
            </w:r>
          </w:p>
        </w:tc>
      </w:tr>
    </w:tbl>
    <w:p w14:paraId="216482CA" w14:textId="77777777" w:rsidR="00715BAC" w:rsidRDefault="00F75487" w:rsidP="006D704B">
      <w:pPr>
        <w:spacing w:after="160" w:line="259" w:lineRule="auto"/>
        <w:rPr>
          <w:rFonts w:ascii="Calibri" w:eastAsia="Calibri" w:hAnsi="Calibri" w:cs="Calibri"/>
          <w:b/>
          <w:sz w:val="24"/>
          <w:szCs w:val="24"/>
        </w:rPr>
      </w:pPr>
      <w:r>
        <w:rPr>
          <w:rFonts w:ascii="Calibri" w:eastAsia="Calibri" w:hAnsi="Calibri" w:cs="Calibri"/>
          <w:b/>
          <w:sz w:val="24"/>
          <w:szCs w:val="24"/>
        </w:rPr>
        <w:lastRenderedPageBreak/>
        <w:t>ATI Remediation Instructions</w:t>
      </w:r>
      <w:r>
        <w:rPr>
          <w:noProof/>
        </w:rPr>
        <w:drawing>
          <wp:anchor distT="0" distB="0" distL="114300" distR="114300" simplePos="0" relativeHeight="251660288" behindDoc="0" locked="0" layoutInCell="1" hidden="0" allowOverlap="1" wp14:anchorId="1AC457DB" wp14:editId="796B26DA">
            <wp:simplePos x="0" y="0"/>
            <wp:positionH relativeFrom="column">
              <wp:posOffset>-561974</wp:posOffset>
            </wp:positionH>
            <wp:positionV relativeFrom="paragraph">
              <wp:posOffset>238125</wp:posOffset>
            </wp:positionV>
            <wp:extent cx="7018655" cy="3000375"/>
            <wp:effectExtent l="0" t="0" r="0" b="0"/>
            <wp:wrapSquare wrapText="bothSides" distT="0" distB="0" distL="114300" distR="11430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l="16666" t="11396" r="25321" b="56695"/>
                    <a:stretch>
                      <a:fillRect/>
                    </a:stretch>
                  </pic:blipFill>
                  <pic:spPr>
                    <a:xfrm>
                      <a:off x="0" y="0"/>
                      <a:ext cx="7018655" cy="300037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1EBE5F2D" wp14:editId="0855FD12">
                <wp:simplePos x="0" y="0"/>
                <wp:positionH relativeFrom="column">
                  <wp:posOffset>101601</wp:posOffset>
                </wp:positionH>
                <wp:positionV relativeFrom="paragraph">
                  <wp:posOffset>1485900</wp:posOffset>
                </wp:positionV>
                <wp:extent cx="2400300" cy="295275"/>
                <wp:effectExtent l="0" t="0" r="0" b="0"/>
                <wp:wrapNone/>
                <wp:docPr id="24" name="Freeform: Shape 24"/>
                <wp:cNvGraphicFramePr/>
                <a:graphic xmlns:a="http://schemas.openxmlformats.org/drawingml/2006/main">
                  <a:graphicData uri="http://schemas.microsoft.com/office/word/2010/wordprocessingShape">
                    <wps:wsp>
                      <wps:cNvSpPr/>
                      <wps:spPr>
                        <a:xfrm>
                          <a:off x="4160138" y="3646650"/>
                          <a:ext cx="2371725" cy="26670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241" y="3040"/>
                              </a:moveTo>
                              <a:lnTo>
                                <a:pt x="121897" y="6283"/>
                              </a:lnTo>
                              <a:lnTo>
                                <a:pt x="150648" y="-23920"/>
                              </a:lnTo>
                            </a:path>
                          </a:pathLst>
                        </a:custGeom>
                        <a:noFill/>
                        <a:ln w="28575" cap="flat" cmpd="sng">
                          <a:solidFill>
                            <a:srgbClr val="FF0000"/>
                          </a:solidFill>
                          <a:prstDash val="solid"/>
                          <a:miter lim="800000"/>
                          <a:headEnd type="none" w="sm" len="sm"/>
                          <a:tailEnd type="none" w="sm" len="sm"/>
                        </a:ln>
                      </wps:spPr>
                      <wps:txbx>
                        <w:txbxContent>
                          <w:p w14:paraId="7DD804E7" w14:textId="77777777" w:rsidR="00785D95" w:rsidRDefault="00785D95">
                            <w:pPr>
                              <w:jc w:val="center"/>
                              <w:textDirection w:val="btLr"/>
                            </w:pPr>
                          </w:p>
                        </w:txbxContent>
                      </wps:txbx>
                      <wps:bodyPr spcFirstLastPara="1" wrap="square" lIns="91425" tIns="45700" rIns="91425" bIns="45700" anchor="ctr" anchorCtr="0"/>
                    </wps:wsp>
                  </a:graphicData>
                </a:graphic>
              </wp:anchor>
            </w:drawing>
          </mc:Choice>
          <mc:Fallback>
            <w:pict>
              <v:shape w14:anchorId="1EBE5F2D" id="Freeform: Shape 24" o:spid="_x0000_s1026" style="position:absolute;margin-left:8pt;margin-top:117pt;width:189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" adj="-11796480,,5400" path="m,l120000,r,120000l,120000,,xem-1241,3040nfl121897,6283r28751,-30203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7DD804E7" w14:textId="77777777" w:rsidR="00785D95" w:rsidRDefault="00785D95">
                      <w:pPr>
                        <w:jc w:val="center"/>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65DA4619" wp14:editId="01C00D85">
                <wp:simplePos x="0" y="0"/>
                <wp:positionH relativeFrom="column">
                  <wp:posOffset>3060700</wp:posOffset>
                </wp:positionH>
                <wp:positionV relativeFrom="paragraph">
                  <wp:posOffset>1168400</wp:posOffset>
                </wp:positionV>
                <wp:extent cx="2847975" cy="361950"/>
                <wp:effectExtent l="0" t="0" r="0" b="0"/>
                <wp:wrapNone/>
                <wp:docPr id="14" name="Rectangle 14"/>
                <wp:cNvGraphicFramePr/>
                <a:graphic xmlns:a="http://schemas.openxmlformats.org/drawingml/2006/main">
                  <a:graphicData uri="http://schemas.microsoft.com/office/word/2010/wordprocessingShape">
                    <wps:wsp>
                      <wps:cNvSpPr/>
                      <wps:spPr>
                        <a:xfrm>
                          <a:off x="3926775" y="3603788"/>
                          <a:ext cx="2838450" cy="352425"/>
                        </a:xfrm>
                        <a:prstGeom prst="rect">
                          <a:avLst/>
                        </a:prstGeom>
                        <a:noFill/>
                        <a:ln>
                          <a:noFill/>
                        </a:ln>
                      </wps:spPr>
                      <wps:txbx>
                        <w:txbxContent>
                          <w:p w14:paraId="52B45D2F" w14:textId="77777777" w:rsidR="00785D95" w:rsidRDefault="00785D95">
                            <w:pPr>
                              <w:textDirection w:val="btLr"/>
                            </w:pPr>
                            <w:r>
                              <w:rPr>
                                <w:color w:val="FF0000"/>
                                <w:sz w:val="36"/>
                                <w:u w:val="single"/>
                              </w:rPr>
                              <w:t>Remediation Topic</w:t>
                            </w:r>
                          </w:p>
                        </w:txbxContent>
                      </wps:txbx>
                      <wps:bodyPr spcFirstLastPara="1" wrap="square" lIns="91425" tIns="45700" rIns="91425" bIns="45700" anchor="t" anchorCtr="0"/>
                    </wps:wsp>
                  </a:graphicData>
                </a:graphic>
              </wp:anchor>
            </w:drawing>
          </mc:Choice>
          <mc:Fallback>
            <w:pict>
              <v:rect w14:anchorId="65DA4619" id="Rectangle 14" o:spid="_x0000_s1027" style="position:absolute;margin-left:241pt;margin-top:92pt;width:224.2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" filled="f" stroked="f">
                <v:textbox inset="2.53958mm,1.2694mm,2.53958mm,1.2694mm">
                  <w:txbxContent>
                    <w:p w14:paraId="52B45D2F" w14:textId="77777777" w:rsidR="00785D95" w:rsidRDefault="00785D95">
                      <w:pPr>
                        <w:textDirection w:val="btLr"/>
                      </w:pPr>
                      <w:r>
                        <w:rPr>
                          <w:color w:val="FF0000"/>
                          <w:sz w:val="36"/>
                          <w:u w:val="single"/>
                        </w:rPr>
                        <w:t>Remediation Topic</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FD35207" wp14:editId="28FE9E8E">
                <wp:simplePos x="0" y="0"/>
                <wp:positionH relativeFrom="column">
                  <wp:posOffset>736600</wp:posOffset>
                </wp:positionH>
                <wp:positionV relativeFrom="paragraph">
                  <wp:posOffset>1498600</wp:posOffset>
                </wp:positionV>
                <wp:extent cx="314325" cy="400050"/>
                <wp:effectExtent l="0" t="0" r="0" b="0"/>
                <wp:wrapNone/>
                <wp:docPr id="23" name="Rectangle 23"/>
                <wp:cNvGraphicFramePr/>
                <a:graphic xmlns:a="http://schemas.openxmlformats.org/drawingml/2006/main">
                  <a:graphicData uri="http://schemas.microsoft.com/office/word/2010/wordprocessingShape">
                    <wps:wsp>
                      <wps:cNvSpPr/>
                      <wps:spPr>
                        <a:xfrm>
                          <a:off x="5193600" y="3584738"/>
                          <a:ext cx="304800" cy="390525"/>
                        </a:xfrm>
                        <a:prstGeom prst="rect">
                          <a:avLst/>
                        </a:prstGeom>
                        <a:noFill/>
                        <a:ln>
                          <a:noFill/>
                        </a:ln>
                      </wps:spPr>
                      <wps:txbx>
                        <w:txbxContent>
                          <w:p w14:paraId="5FCCE416" w14:textId="77777777" w:rsidR="00785D95" w:rsidRDefault="00785D95">
                            <w:pPr>
                              <w:textDirection w:val="btLr"/>
                            </w:pPr>
                            <w:r>
                              <w:rPr>
                                <w:color w:val="000000"/>
                                <w:sz w:val="32"/>
                              </w:rPr>
                              <w:t>1</w:t>
                            </w:r>
                          </w:p>
                        </w:txbxContent>
                      </wps:txbx>
                      <wps:bodyPr spcFirstLastPara="1" wrap="square" lIns="91425" tIns="45700" rIns="91425" bIns="45700" anchor="t" anchorCtr="0"/>
                    </wps:wsp>
                  </a:graphicData>
                </a:graphic>
              </wp:anchor>
            </w:drawing>
          </mc:Choice>
          <mc:Fallback>
            <w:pict>
              <v:rect w14:anchorId="3FD35207" id="Rectangle 23" o:spid="_x0000_s1028" style="position:absolute;margin-left:58pt;margin-top:118pt;width:24.7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" filled="f" stroked="f">
                <v:textbox inset="2.53958mm,1.2694mm,2.53958mm,1.2694mm">
                  <w:txbxContent>
                    <w:p w14:paraId="5FCCE416" w14:textId="77777777" w:rsidR="00785D95" w:rsidRDefault="00785D95">
                      <w:pPr>
                        <w:textDirection w:val="btLr"/>
                      </w:pPr>
                      <w:r>
                        <w:rPr>
                          <w:color w:val="000000"/>
                          <w:sz w:val="32"/>
                        </w:rPr>
                        <w:t>1</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B15670E" wp14:editId="0F1F6A24">
                <wp:simplePos x="0" y="0"/>
                <wp:positionH relativeFrom="column">
                  <wp:posOffset>-165099</wp:posOffset>
                </wp:positionH>
                <wp:positionV relativeFrom="paragraph">
                  <wp:posOffset>2336800</wp:posOffset>
                </wp:positionV>
                <wp:extent cx="314325" cy="333375"/>
                <wp:effectExtent l="0" t="0" r="0" b="0"/>
                <wp:wrapNone/>
                <wp:docPr id="27" name="Rectangle 27"/>
                <wp:cNvGraphicFramePr/>
                <a:graphic xmlns:a="http://schemas.openxmlformats.org/drawingml/2006/main">
                  <a:graphicData uri="http://schemas.microsoft.com/office/word/2010/wordprocessingShape">
                    <wps:wsp>
                      <wps:cNvSpPr/>
                      <wps:spPr>
                        <a:xfrm>
                          <a:off x="5193600" y="3618075"/>
                          <a:ext cx="304800" cy="323850"/>
                        </a:xfrm>
                        <a:prstGeom prst="rect">
                          <a:avLst/>
                        </a:prstGeom>
                        <a:solidFill>
                          <a:srgbClr val="FFFFFF"/>
                        </a:solidFill>
                        <a:ln>
                          <a:noFill/>
                        </a:ln>
                      </wps:spPr>
                      <wps:txbx>
                        <w:txbxContent>
                          <w:p w14:paraId="6D92F3DC" w14:textId="77777777" w:rsidR="00785D95" w:rsidRDefault="00785D95">
                            <w:pPr>
                              <w:textDirection w:val="btLr"/>
                            </w:pPr>
                            <w:r>
                              <w:rPr>
                                <w:color w:val="000000"/>
                                <w:sz w:val="32"/>
                              </w:rPr>
                              <w:t>2</w:t>
                            </w:r>
                          </w:p>
                        </w:txbxContent>
                      </wps:txbx>
                      <wps:bodyPr spcFirstLastPara="1" wrap="square" lIns="91425" tIns="45700" rIns="91425" bIns="45700" anchor="t" anchorCtr="0"/>
                    </wps:wsp>
                  </a:graphicData>
                </a:graphic>
              </wp:anchor>
            </w:drawing>
          </mc:Choice>
          <mc:Fallback>
            <w:pict>
              <v:rect w14:anchorId="4B15670E" id="Rectangle 27" o:spid="_x0000_s1029" style="position:absolute;margin-left:-13pt;margin-top:184pt;width:24.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" stroked="f">
                <v:textbox inset="2.53958mm,1.2694mm,2.53958mm,1.2694mm">
                  <w:txbxContent>
                    <w:p w14:paraId="6D92F3DC" w14:textId="77777777" w:rsidR="00785D95" w:rsidRDefault="00785D95">
                      <w:pPr>
                        <w:textDirection w:val="btLr"/>
                      </w:pPr>
                      <w:r>
                        <w:rPr>
                          <w:color w:val="000000"/>
                          <w:sz w:val="32"/>
                        </w:rPr>
                        <w:t>2</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4337A9B1" wp14:editId="4975B122">
                <wp:simplePos x="0" y="0"/>
                <wp:positionH relativeFrom="column">
                  <wp:posOffset>-114299</wp:posOffset>
                </wp:positionH>
                <wp:positionV relativeFrom="paragraph">
                  <wp:posOffset>927100</wp:posOffset>
                </wp:positionV>
                <wp:extent cx="2695575" cy="361950"/>
                <wp:effectExtent l="0" t="0" r="0" b="0"/>
                <wp:wrapNone/>
                <wp:docPr id="16" name="Freeform: Shape 16"/>
                <wp:cNvGraphicFramePr/>
                <a:graphic xmlns:a="http://schemas.openxmlformats.org/drawingml/2006/main">
                  <a:graphicData uri="http://schemas.microsoft.com/office/word/2010/wordprocessingShape">
                    <wps:wsp>
                      <wps:cNvSpPr/>
                      <wps:spPr>
                        <a:xfrm>
                          <a:off x="4012500" y="3613313"/>
                          <a:ext cx="2667000" cy="3333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364" y="1500"/>
                              </a:moveTo>
                              <a:lnTo>
                                <a:pt x="162637" y="6000"/>
                              </a:lnTo>
                            </a:path>
                          </a:pathLst>
                        </a:custGeom>
                        <a:noFill/>
                        <a:ln w="28575" cap="flat" cmpd="sng">
                          <a:solidFill>
                            <a:srgbClr val="FF0000"/>
                          </a:solidFill>
                          <a:prstDash val="solid"/>
                          <a:miter lim="800000"/>
                          <a:headEnd type="none" w="sm" len="sm"/>
                          <a:tailEnd type="none" w="sm" len="sm"/>
                        </a:ln>
                      </wps:spPr>
                      <wps:txbx>
                        <w:txbxContent>
                          <w:p w14:paraId="1D712200" w14:textId="77777777" w:rsidR="00785D95" w:rsidRDefault="00785D95">
                            <w:pPr>
                              <w:jc w:val="center"/>
                              <w:textDirection w:val="btLr"/>
                            </w:pPr>
                          </w:p>
                        </w:txbxContent>
                      </wps:txbx>
                      <wps:bodyPr spcFirstLastPara="1" wrap="square" lIns="91425" tIns="45700" rIns="91425" bIns="45700" anchor="ctr" anchorCtr="0"/>
                    </wps:wsp>
                  </a:graphicData>
                </a:graphic>
              </wp:anchor>
            </w:drawing>
          </mc:Choice>
          <mc:Fallback>
            <w:pict>
              <v:shape w14:anchorId="4337A9B1" id="Freeform: Shape 16" o:spid="_x0000_s1030" style="position:absolute;margin-left:-9pt;margin-top:73pt;width:212.2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" adj="-11796480,,5400" path="m,l120000,r,120000l,120000,,xem364,1500nfl162637,6000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1D712200" w14:textId="77777777" w:rsidR="00785D95" w:rsidRDefault="00785D95">
                      <w:pPr>
                        <w:jc w:val="center"/>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43194A48" wp14:editId="3C437955">
                <wp:simplePos x="0" y="0"/>
                <wp:positionH relativeFrom="column">
                  <wp:posOffset>3479800</wp:posOffset>
                </wp:positionH>
                <wp:positionV relativeFrom="paragraph">
                  <wp:posOffset>647700</wp:posOffset>
                </wp:positionV>
                <wp:extent cx="2152650" cy="381000"/>
                <wp:effectExtent l="0" t="0" r="0" b="0"/>
                <wp:wrapSquare wrapText="bothSides" distT="0" distB="0" distL="114300" distR="114300"/>
                <wp:docPr id="22" name="Rectangle 22"/>
                <wp:cNvGraphicFramePr/>
                <a:graphic xmlns:a="http://schemas.openxmlformats.org/drawingml/2006/main">
                  <a:graphicData uri="http://schemas.microsoft.com/office/word/2010/wordprocessingShape">
                    <wps:wsp>
                      <wps:cNvSpPr/>
                      <wps:spPr>
                        <a:xfrm>
                          <a:off x="4274438" y="3594263"/>
                          <a:ext cx="2143125" cy="371475"/>
                        </a:xfrm>
                        <a:prstGeom prst="rect">
                          <a:avLst/>
                        </a:prstGeom>
                        <a:noFill/>
                        <a:ln>
                          <a:noFill/>
                        </a:ln>
                      </wps:spPr>
                      <wps:txbx>
                        <w:txbxContent>
                          <w:p w14:paraId="53CE6C65" w14:textId="77777777" w:rsidR="00785D95" w:rsidRDefault="00785D95">
                            <w:pPr>
                              <w:textDirection w:val="btLr"/>
                            </w:pPr>
                            <w:r>
                              <w:rPr>
                                <w:color w:val="FF0000"/>
                                <w:sz w:val="36"/>
                                <w:u w:val="single"/>
                              </w:rPr>
                              <w:t>NCLEX Test Category</w:t>
                            </w:r>
                          </w:p>
                        </w:txbxContent>
                      </wps:txbx>
                      <wps:bodyPr spcFirstLastPara="1" wrap="square" lIns="91425" tIns="45700" rIns="91425" bIns="45700" anchor="t" anchorCtr="0"/>
                    </wps:wsp>
                  </a:graphicData>
                </a:graphic>
              </wp:anchor>
            </w:drawing>
          </mc:Choice>
          <mc:Fallback>
            <w:pict>
              <v:rect w14:anchorId="43194A48" id="Rectangle 22" o:spid="_x0000_s1031" style="position:absolute;margin-left:274pt;margin-top:51pt;width:169.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" filled="f" stroked="f">
                <v:textbox inset="2.53958mm,1.2694mm,2.53958mm,1.2694mm">
                  <w:txbxContent>
                    <w:p w14:paraId="53CE6C65" w14:textId="77777777" w:rsidR="00785D95" w:rsidRDefault="00785D95">
                      <w:pPr>
                        <w:textDirection w:val="btLr"/>
                      </w:pPr>
                      <w:r>
                        <w:rPr>
                          <w:color w:val="FF0000"/>
                          <w:sz w:val="36"/>
                          <w:u w:val="single"/>
                        </w:rPr>
                        <w:t>NCLEX Test Category</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hidden="0" allowOverlap="1" wp14:anchorId="03928F2B" wp14:editId="288B1D91">
                <wp:simplePos x="0" y="0"/>
                <wp:positionH relativeFrom="column">
                  <wp:posOffset>-152399</wp:posOffset>
                </wp:positionH>
                <wp:positionV relativeFrom="paragraph">
                  <wp:posOffset>2667000</wp:posOffset>
                </wp:positionV>
                <wp:extent cx="323850" cy="35242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188838" y="3608550"/>
                          <a:ext cx="314325" cy="342900"/>
                        </a:xfrm>
                        <a:prstGeom prst="rect">
                          <a:avLst/>
                        </a:prstGeom>
                        <a:solidFill>
                          <a:srgbClr val="FFFFFF"/>
                        </a:solidFill>
                        <a:ln>
                          <a:noFill/>
                        </a:ln>
                      </wps:spPr>
                      <wps:txbx>
                        <w:txbxContent>
                          <w:p w14:paraId="6570C952" w14:textId="77777777" w:rsidR="00785D95" w:rsidRDefault="00785D95">
                            <w:pPr>
                              <w:textDirection w:val="btLr"/>
                            </w:pPr>
                            <w:r>
                              <w:rPr>
                                <w:color w:val="000000"/>
                                <w:sz w:val="32"/>
                              </w:rPr>
                              <w:t>3</w:t>
                            </w:r>
                          </w:p>
                        </w:txbxContent>
                      </wps:txbx>
                      <wps:bodyPr spcFirstLastPara="1" wrap="square" lIns="91425" tIns="45700" rIns="91425" bIns="45700" anchor="t" anchorCtr="0"/>
                    </wps:wsp>
                  </a:graphicData>
                </a:graphic>
              </wp:anchor>
            </w:drawing>
          </mc:Choice>
          <mc:Fallback>
            <w:pict>
              <v:rect w14:anchorId="03928F2B" id="Rectangle 11" o:spid="_x0000_s1032" style="position:absolute;margin-left:-12pt;margin-top:210pt;width:25.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" stroked="f">
                <v:textbox inset="2.53958mm,1.2694mm,2.53958mm,1.2694mm">
                  <w:txbxContent>
                    <w:p w14:paraId="6570C952" w14:textId="77777777" w:rsidR="00785D95" w:rsidRDefault="00785D95">
                      <w:pPr>
                        <w:textDirection w:val="btLr"/>
                      </w:pPr>
                      <w:r>
                        <w:rPr>
                          <w:color w:val="000000"/>
                          <w:sz w:val="32"/>
                        </w:rPr>
                        <w:t>3</w:t>
                      </w:r>
                    </w:p>
                  </w:txbxContent>
                </v:textbox>
                <w10:wrap type="square"/>
              </v:rect>
            </w:pict>
          </mc:Fallback>
        </mc:AlternateContent>
      </w:r>
      <w:r>
        <w:rPr>
          <w:noProof/>
        </w:rPr>
        <mc:AlternateContent>
          <mc:Choice Requires="wps">
            <w:drawing>
              <wp:anchor distT="0" distB="0" distL="114300" distR="114300" simplePos="0" relativeHeight="251668480" behindDoc="0" locked="0" layoutInCell="1" hidden="0" allowOverlap="1" wp14:anchorId="7BFA1F4F" wp14:editId="45901F85">
                <wp:simplePos x="0" y="0"/>
                <wp:positionH relativeFrom="column">
                  <wp:posOffset>101601</wp:posOffset>
                </wp:positionH>
                <wp:positionV relativeFrom="paragraph">
                  <wp:posOffset>2959100</wp:posOffset>
                </wp:positionV>
                <wp:extent cx="45339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3079050" y="3780000"/>
                          <a:ext cx="4533900" cy="0"/>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w:pict>
              <v:shapetype w14:anchorId="39FB466C" id="_x0000_t32" coordsize="21600,21600" o:spt="32" o:oned="t" path="m,l21600,21600e" filled="f">
                <v:path arrowok="t" fillok="f" o:connecttype="none"/>
                <o:lock v:ext="edit" shapetype="t"/>
              </v:shapetype>
              <v:shape id="Straight Arrow Connector 3" o:spid="_x0000_s1026" type="#_x0000_t32" style="position:absolute;margin-left:8pt;margin-top:233pt;width:357pt;height: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" strokecolor="red" strokeweight="2pt">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9504" behindDoc="0" locked="0" layoutInCell="1" hidden="0" allowOverlap="1" wp14:anchorId="45161B0A" wp14:editId="7C1833C8">
                <wp:simplePos x="0" y="0"/>
                <wp:positionH relativeFrom="column">
                  <wp:posOffset>228600</wp:posOffset>
                </wp:positionH>
                <wp:positionV relativeFrom="paragraph">
                  <wp:posOffset>2565400</wp:posOffset>
                </wp:positionV>
                <wp:extent cx="2114550" cy="25400"/>
                <wp:effectExtent l="0" t="0" r="0" b="0"/>
                <wp:wrapNone/>
                <wp:docPr id="21" name="Straight Arrow Connector 21"/>
                <wp:cNvGraphicFramePr/>
                <a:graphic xmlns:a="http://schemas.openxmlformats.org/drawingml/2006/main">
                  <a:graphicData uri="http://schemas.microsoft.com/office/word/2010/wordprocessingShape">
                    <wps:wsp>
                      <wps:cNvCnPr/>
                      <wps:spPr>
                        <a:xfrm>
                          <a:off x="4288725" y="3775238"/>
                          <a:ext cx="2114550" cy="9525"/>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w:pict>
              <v:shape w14:anchorId="0F766196" id="Straight Arrow Connector 21" o:spid="_x0000_s1026" type="#_x0000_t32" style="position:absolute;margin-left:18pt;margin-top:202pt;width:166.5pt;height: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" strokecolor="red" strokeweight="2pt">
                <v:stroke startarrowwidth="narrow" startarrowlength="short" endarrowwidth="narrow" endarrowlength="short" joinstyle="miter"/>
              </v:shape>
            </w:pict>
          </mc:Fallback>
        </mc:AlternateContent>
      </w:r>
    </w:p>
    <w:p w14:paraId="27FA36C2" w14:textId="77777777" w:rsidR="00715BAC" w:rsidRDefault="00F75487">
      <w:pPr>
        <w:spacing w:after="160" w:line="259" w:lineRule="auto"/>
        <w:rPr>
          <w:rFonts w:ascii="Calibri" w:eastAsia="Calibri" w:hAnsi="Calibri" w:cs="Calibri"/>
          <w:sz w:val="24"/>
          <w:szCs w:val="24"/>
        </w:rPr>
      </w:pPr>
      <w:r>
        <w:rPr>
          <w:rFonts w:ascii="Calibri" w:eastAsia="Calibri" w:hAnsi="Calibri" w:cs="Calibri"/>
          <w:sz w:val="24"/>
          <w:szCs w:val="24"/>
        </w:rPr>
        <w:t xml:space="preserve">*You must remediate on </w:t>
      </w:r>
      <w:r>
        <w:rPr>
          <w:rFonts w:ascii="Calibri" w:eastAsia="Calibri" w:hAnsi="Calibri" w:cs="Calibri"/>
          <w:sz w:val="24"/>
          <w:szCs w:val="24"/>
          <w:u w:val="single"/>
        </w:rPr>
        <w:t>EACH</w:t>
      </w:r>
      <w:r>
        <w:rPr>
          <w:rFonts w:ascii="Calibri" w:eastAsia="Calibri" w:hAnsi="Calibri" w:cs="Calibri"/>
          <w:sz w:val="24"/>
          <w:szCs w:val="24"/>
        </w:rPr>
        <w:t xml:space="preserve"> topic listed in the “Topics to Review” section of the ATI Individual Performance Profile (if you have 15 topics in the report, you will have 15 topics to remediate) and you must identify three critical points for each one.  Remember that the remediation topic is what is required, not the NCLEX test category. Number the topics and correspond the numbers to the remediation. For example:</w:t>
      </w:r>
      <w:r>
        <w:rPr>
          <w:noProof/>
        </w:rPr>
        <mc:AlternateContent>
          <mc:Choice Requires="wps">
            <w:drawing>
              <wp:anchor distT="0" distB="0" distL="114300" distR="114300" simplePos="0" relativeHeight="251670528" behindDoc="0" locked="0" layoutInCell="1" hidden="0" allowOverlap="1" wp14:anchorId="4787881A" wp14:editId="357D1E72">
                <wp:simplePos x="0" y="0"/>
                <wp:positionH relativeFrom="column">
                  <wp:posOffset>3632200</wp:posOffset>
                </wp:positionH>
                <wp:positionV relativeFrom="paragraph">
                  <wp:posOffset>3873500</wp:posOffset>
                </wp:positionV>
                <wp:extent cx="2667000" cy="342900"/>
                <wp:effectExtent l="0" t="0" r="0" b="0"/>
                <wp:wrapNone/>
                <wp:docPr id="15" name="Rectangle 15"/>
                <wp:cNvGraphicFramePr/>
                <a:graphic xmlns:a="http://schemas.openxmlformats.org/drawingml/2006/main">
                  <a:graphicData uri="http://schemas.microsoft.com/office/word/2010/wordprocessingShape">
                    <wps:wsp>
                      <wps:cNvSpPr/>
                      <wps:spPr>
                        <a:xfrm>
                          <a:off x="4017263" y="3613313"/>
                          <a:ext cx="2657475" cy="3333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4E35B2E" w14:textId="77777777" w:rsidR="00785D95" w:rsidRDefault="00785D95">
                            <w:pPr>
                              <w:spacing w:after="240"/>
                              <w:textDirection w:val="btLr"/>
                            </w:pPr>
                            <w:r>
                              <w:rPr>
                                <w:color w:val="000000"/>
                                <w:sz w:val="16"/>
                              </w:rPr>
                              <w:t xml:space="preserve">**On this </w:t>
                            </w:r>
                            <w:proofErr w:type="gramStart"/>
                            <w:r>
                              <w:rPr>
                                <w:color w:val="000000"/>
                                <w:sz w:val="16"/>
                              </w:rPr>
                              <w:t>particular topic</w:t>
                            </w:r>
                            <w:proofErr w:type="gramEnd"/>
                            <w:r>
                              <w:rPr>
                                <w:color w:val="000000"/>
                                <w:sz w:val="16"/>
                              </w:rPr>
                              <w:t>, you would need to remediate on Tracheostomy Suctioning NOT Airway Management!</w:t>
                            </w:r>
                          </w:p>
                        </w:txbxContent>
                      </wps:txbx>
                      <wps:bodyPr spcFirstLastPara="1" wrap="square" lIns="91425" tIns="45700" rIns="91425" bIns="45700" anchor="t" anchorCtr="0"/>
                    </wps:wsp>
                  </a:graphicData>
                </a:graphic>
              </wp:anchor>
            </w:drawing>
          </mc:Choice>
          <mc:Fallback>
            <w:pict>
              <v:rect w14:anchorId="4787881A" id="Rectangle 15" o:spid="_x0000_s1033" style="position:absolute;margin-left:286pt;margin-top:305pt;width:210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">
                <v:stroke startarrowwidth="narrow" startarrowlength="short" endarrowwidth="narrow" endarrowlength="short" joinstyle="round"/>
                <v:textbox inset="2.53958mm,1.2694mm,2.53958mm,1.2694mm">
                  <w:txbxContent>
                    <w:p w14:paraId="14E35B2E" w14:textId="77777777" w:rsidR="00785D95" w:rsidRDefault="00785D95">
                      <w:pPr>
                        <w:spacing w:after="240"/>
                        <w:textDirection w:val="btLr"/>
                      </w:pPr>
                      <w:r>
                        <w:rPr>
                          <w:color w:val="000000"/>
                          <w:sz w:val="16"/>
                        </w:rPr>
                        <w:t xml:space="preserve">**On this </w:t>
                      </w:r>
                      <w:proofErr w:type="gramStart"/>
                      <w:r>
                        <w:rPr>
                          <w:color w:val="000000"/>
                          <w:sz w:val="16"/>
                        </w:rPr>
                        <w:t>particular topic</w:t>
                      </w:r>
                      <w:proofErr w:type="gramEnd"/>
                      <w:r>
                        <w:rPr>
                          <w:color w:val="000000"/>
                          <w:sz w:val="16"/>
                        </w:rPr>
                        <w:t>, you would need to remediate on Tracheostomy Suctioning NOT Airway Management!</w:t>
                      </w:r>
                    </w:p>
                  </w:txbxContent>
                </v:textbox>
              </v:rect>
            </w:pict>
          </mc:Fallback>
        </mc:AlternateContent>
      </w:r>
    </w:p>
    <w:p w14:paraId="45136CDE" w14:textId="77777777" w:rsidR="00715BAC" w:rsidRDefault="00F75487">
      <w:pPr>
        <w:numPr>
          <w:ilvl w:val="0"/>
          <w:numId w:val="14"/>
        </w:numPr>
        <w:spacing w:line="259" w:lineRule="auto"/>
        <w:rPr>
          <w:rFonts w:ascii="Calibri" w:eastAsia="Calibri" w:hAnsi="Calibri" w:cs="Calibri"/>
          <w:sz w:val="24"/>
          <w:szCs w:val="24"/>
        </w:rPr>
      </w:pPr>
      <w:r>
        <w:rPr>
          <w:rFonts w:ascii="Calibri" w:eastAsia="Calibri" w:hAnsi="Calibri" w:cs="Calibri"/>
          <w:sz w:val="24"/>
          <w:szCs w:val="24"/>
        </w:rPr>
        <w:t xml:space="preserve">Airway Management: </w:t>
      </w:r>
      <w:r>
        <w:rPr>
          <w:rFonts w:ascii="Calibri" w:eastAsia="Calibri" w:hAnsi="Calibri" w:cs="Calibri"/>
          <w:sz w:val="24"/>
          <w:szCs w:val="24"/>
          <w:highlight w:val="yellow"/>
          <w:u w:val="single"/>
        </w:rPr>
        <w:t>Tracheostomy Suctioning</w:t>
      </w:r>
    </w:p>
    <w:p w14:paraId="154469ED"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Use a suction catheter that does not exceed one-half of the internal diameter of the endotracheal tube to prevent hypoxia.</w:t>
      </w:r>
    </w:p>
    <w:p w14:paraId="7CA06470"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 xml:space="preserve">Remove the bag or ventilator from the tracheostomy and insert the catheter into </w:t>
      </w:r>
      <w:proofErr w:type="gramStart"/>
      <w:r>
        <w:rPr>
          <w:rFonts w:ascii="Calibri" w:eastAsia="Calibri" w:hAnsi="Calibri" w:cs="Calibri"/>
          <w:sz w:val="24"/>
          <w:szCs w:val="24"/>
        </w:rPr>
        <w:t>the lumen of the airway,</w:t>
      </w:r>
      <w:proofErr w:type="gramEnd"/>
      <w:r>
        <w:rPr>
          <w:rFonts w:ascii="Calibri" w:eastAsia="Calibri" w:hAnsi="Calibri" w:cs="Calibri"/>
          <w:sz w:val="24"/>
          <w:szCs w:val="24"/>
        </w:rPr>
        <w:t xml:space="preserve"> advance the catheter until resistance is met. Pull the catheter back 1cm before applying suction to prevent mucosal damage.</w:t>
      </w:r>
    </w:p>
    <w:p w14:paraId="303A177F"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Apply suction intermittently by covering and releasing the suction port with the thumb for 10-15 seconds.</w:t>
      </w:r>
    </w:p>
    <w:p w14:paraId="3FA431E3" w14:textId="77777777" w:rsidR="00715BAC" w:rsidRDefault="00F75487">
      <w:pPr>
        <w:numPr>
          <w:ilvl w:val="0"/>
          <w:numId w:val="14"/>
        </w:numPr>
        <w:spacing w:line="259" w:lineRule="auto"/>
        <w:rPr>
          <w:rFonts w:ascii="Calibri" w:eastAsia="Calibri" w:hAnsi="Calibri" w:cs="Calibri"/>
          <w:sz w:val="24"/>
          <w:szCs w:val="24"/>
        </w:rPr>
      </w:pPr>
      <w:r>
        <w:rPr>
          <w:rFonts w:ascii="Calibri" w:eastAsia="Calibri" w:hAnsi="Calibri" w:cs="Calibri"/>
          <w:sz w:val="24"/>
          <w:szCs w:val="24"/>
        </w:rPr>
        <w:t xml:space="preserve">Client Safety: </w:t>
      </w:r>
      <w:r>
        <w:rPr>
          <w:rFonts w:ascii="Calibri" w:eastAsia="Calibri" w:hAnsi="Calibri" w:cs="Calibri"/>
          <w:sz w:val="24"/>
          <w:szCs w:val="24"/>
          <w:highlight w:val="yellow"/>
          <w:u w:val="single"/>
        </w:rPr>
        <w:t>Priority Action Following a Fall</w:t>
      </w:r>
    </w:p>
    <w:p w14:paraId="191AA7A3"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When a client falls, the nurses’ first duty is to the client: assess for injuries, get the patient back to bed safely, notify MD and Rapid Response Team.</w:t>
      </w:r>
    </w:p>
    <w:p w14:paraId="2E9DC759"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Follow policies and procedures for responding to falls and other dangerous situations.</w:t>
      </w:r>
    </w:p>
    <w:p w14:paraId="75F55E78" w14:textId="77777777" w:rsidR="00715BAC" w:rsidRDefault="00F75487">
      <w:pPr>
        <w:numPr>
          <w:ilvl w:val="1"/>
          <w:numId w:val="14"/>
        </w:numPr>
        <w:spacing w:line="259" w:lineRule="auto"/>
        <w:rPr>
          <w:rFonts w:ascii="Calibri" w:eastAsia="Calibri" w:hAnsi="Calibri" w:cs="Calibri"/>
          <w:sz w:val="24"/>
          <w:szCs w:val="24"/>
        </w:rPr>
      </w:pPr>
      <w:r>
        <w:rPr>
          <w:rFonts w:ascii="Calibri" w:eastAsia="Calibri" w:hAnsi="Calibri" w:cs="Calibri"/>
          <w:sz w:val="24"/>
          <w:szCs w:val="24"/>
        </w:rPr>
        <w:t>Report and document the incident. This provides valuable information that can help prevent similar incidents.</w:t>
      </w:r>
    </w:p>
    <w:p w14:paraId="61362A30" w14:textId="77777777" w:rsidR="00715BAC" w:rsidRDefault="00715BAC">
      <w:pPr>
        <w:spacing w:line="259" w:lineRule="auto"/>
        <w:ind w:left="1440"/>
        <w:rPr>
          <w:rFonts w:ascii="Calibri" w:eastAsia="Calibri" w:hAnsi="Calibri" w:cs="Calibri"/>
          <w:sz w:val="24"/>
          <w:szCs w:val="24"/>
        </w:rPr>
      </w:pPr>
    </w:p>
    <w:p w14:paraId="75FD525E" w14:textId="77777777" w:rsidR="00715BAC" w:rsidRDefault="00F75487">
      <w:pPr>
        <w:spacing w:after="160" w:line="259" w:lineRule="auto"/>
        <w:rPr>
          <w:rFonts w:ascii="Calibri" w:eastAsia="Calibri" w:hAnsi="Calibri" w:cs="Calibri"/>
          <w:sz w:val="24"/>
          <w:szCs w:val="24"/>
        </w:rPr>
      </w:pPr>
      <w:r>
        <w:rPr>
          <w:rFonts w:ascii="Calibri" w:eastAsia="Calibri" w:hAnsi="Calibri" w:cs="Calibri"/>
          <w:sz w:val="24"/>
          <w:szCs w:val="24"/>
        </w:rPr>
        <w:t>If you choose to use *Active Learning Templates-this organizational tool uses graphic organizers to help you review concepts missed on ATI assessments.  Active Learning Templates are located under Product Support Materials on your Student Home page.</w:t>
      </w:r>
    </w:p>
    <w:p w14:paraId="3D6F5E71" w14:textId="2751CA59" w:rsidR="006D704B" w:rsidRPr="006D704B" w:rsidRDefault="00F75487" w:rsidP="006D704B">
      <w:pPr>
        <w:pStyle w:val="Heading3"/>
        <w:ind w:left="0" w:firstLine="0"/>
        <w:jc w:val="center"/>
        <w:rPr>
          <w:rFonts w:ascii="Arial" w:hAnsi="Arial" w:cs="Arial"/>
          <w:b/>
          <w:bCs/>
          <w:sz w:val="28"/>
          <w:szCs w:val="28"/>
        </w:rPr>
      </w:pPr>
      <w:r>
        <w:br w:type="page"/>
      </w:r>
      <w:r w:rsidR="006D704B" w:rsidRPr="006D704B">
        <w:rPr>
          <w:rFonts w:ascii="Arial" w:hAnsi="Arial" w:cs="Arial"/>
          <w:b/>
          <w:bCs/>
          <w:sz w:val="28"/>
          <w:szCs w:val="28"/>
        </w:rPr>
        <w:lastRenderedPageBreak/>
        <w:t>T</w:t>
      </w:r>
      <w:r w:rsidR="006D704B">
        <w:rPr>
          <w:rFonts w:ascii="Arial" w:hAnsi="Arial" w:cs="Arial"/>
          <w:b/>
          <w:bCs/>
          <w:sz w:val="28"/>
          <w:szCs w:val="28"/>
        </w:rPr>
        <w:t>ESTING CENTER POLICY</w:t>
      </w:r>
    </w:p>
    <w:p w14:paraId="7486E49F" w14:textId="77777777" w:rsidR="006D704B" w:rsidRPr="00D11826" w:rsidRDefault="006D704B" w:rsidP="006D704B">
      <w:pPr>
        <w:rPr>
          <w:rFonts w:ascii="Arial" w:hAnsi="Arial" w:cs="Arial"/>
          <w:b/>
          <w:sz w:val="24"/>
        </w:rPr>
      </w:pPr>
    </w:p>
    <w:p w14:paraId="75FDA437" w14:textId="77777777" w:rsidR="006D704B" w:rsidRPr="00D11826" w:rsidRDefault="006D704B" w:rsidP="006D704B">
      <w:pPr>
        <w:rPr>
          <w:rFonts w:ascii="Arial" w:hAnsi="Arial" w:cs="Arial"/>
          <w:sz w:val="24"/>
        </w:rPr>
      </w:pPr>
      <w:r w:rsidRPr="00D11826">
        <w:rPr>
          <w:rFonts w:ascii="Arial" w:hAnsi="Arial" w:cs="Arial"/>
          <w:sz w:val="24"/>
        </w:rPr>
        <w:t xml:space="preserve">The Testing Center </w:t>
      </w:r>
      <w:proofErr w:type="gramStart"/>
      <w:r w:rsidRPr="00D11826">
        <w:rPr>
          <w:rFonts w:ascii="Arial" w:hAnsi="Arial" w:cs="Arial"/>
          <w:sz w:val="24"/>
        </w:rPr>
        <w:t>is located in</w:t>
      </w:r>
      <w:proofErr w:type="gramEnd"/>
      <w:r w:rsidRPr="00D11826">
        <w:rPr>
          <w:rFonts w:ascii="Arial" w:hAnsi="Arial" w:cs="Arial"/>
          <w:sz w:val="24"/>
        </w:rPr>
        <w:t xml:space="preserve"> the Palmer Memorial Library.</w:t>
      </w:r>
    </w:p>
    <w:p w14:paraId="1E91C6F2" w14:textId="77777777" w:rsidR="006D704B" w:rsidRPr="00D11826" w:rsidRDefault="006D704B" w:rsidP="006D704B">
      <w:pPr>
        <w:rPr>
          <w:rFonts w:ascii="Arial" w:hAnsi="Arial" w:cs="Arial"/>
          <w:sz w:val="24"/>
        </w:rPr>
      </w:pPr>
    </w:p>
    <w:p w14:paraId="5989FA38" w14:textId="77777777" w:rsidR="006D704B" w:rsidRPr="00D11826" w:rsidRDefault="006D704B" w:rsidP="006D704B">
      <w:pPr>
        <w:rPr>
          <w:rFonts w:ascii="Arial" w:hAnsi="Arial" w:cs="Arial"/>
          <w:sz w:val="24"/>
        </w:rPr>
      </w:pPr>
      <w:r w:rsidRPr="00D11826">
        <w:rPr>
          <w:rFonts w:ascii="Arial" w:hAnsi="Arial" w:cs="Arial"/>
          <w:sz w:val="24"/>
        </w:rPr>
        <w:t>To Take a Test:</w:t>
      </w:r>
      <w:r>
        <w:rPr>
          <w:rFonts w:ascii="Arial" w:hAnsi="Arial" w:cs="Arial"/>
          <w:sz w:val="24"/>
        </w:rPr>
        <w:t xml:space="preserve">  </w:t>
      </w:r>
      <w:r w:rsidRPr="00D11826">
        <w:rPr>
          <w:rFonts w:ascii="Arial" w:hAnsi="Arial" w:cs="Arial"/>
          <w:sz w:val="24"/>
        </w:rPr>
        <w:t>Students must arrive on time and present a TC picture ID.</w:t>
      </w:r>
    </w:p>
    <w:p w14:paraId="1D511B0D" w14:textId="77777777" w:rsidR="006D704B" w:rsidRPr="00D11826" w:rsidRDefault="006D704B" w:rsidP="006D704B">
      <w:pPr>
        <w:rPr>
          <w:rFonts w:ascii="Arial" w:hAnsi="Arial" w:cs="Arial"/>
          <w:sz w:val="24"/>
        </w:rPr>
      </w:pPr>
      <w:r w:rsidRPr="00D11826">
        <w:rPr>
          <w:rFonts w:ascii="Arial" w:hAnsi="Arial" w:cs="Arial"/>
          <w:sz w:val="24"/>
        </w:rPr>
        <w:tab/>
      </w:r>
      <w:r w:rsidRPr="00D11826">
        <w:rPr>
          <w:rFonts w:ascii="Arial" w:hAnsi="Arial" w:cs="Arial"/>
          <w:sz w:val="24"/>
        </w:rPr>
        <w:tab/>
      </w:r>
    </w:p>
    <w:p w14:paraId="4B8779FE" w14:textId="77777777" w:rsidR="006D704B" w:rsidRPr="00D11826" w:rsidRDefault="006D704B" w:rsidP="006D704B">
      <w:pPr>
        <w:rPr>
          <w:rFonts w:ascii="Arial" w:hAnsi="Arial" w:cs="Arial"/>
          <w:sz w:val="24"/>
        </w:rPr>
      </w:pPr>
      <w:r w:rsidRPr="00D11826">
        <w:rPr>
          <w:rFonts w:ascii="Arial" w:hAnsi="Arial" w:cs="Arial"/>
          <w:sz w:val="24"/>
        </w:rPr>
        <w:t>The student must know:</w:t>
      </w:r>
    </w:p>
    <w:p w14:paraId="275FEEED" w14:textId="77777777" w:rsidR="006D704B" w:rsidRPr="00D11826" w:rsidRDefault="006D704B" w:rsidP="006D704B">
      <w:pPr>
        <w:rPr>
          <w:rFonts w:ascii="Arial" w:hAnsi="Arial" w:cs="Arial"/>
          <w:sz w:val="24"/>
        </w:rPr>
      </w:pPr>
      <w:r>
        <w:rPr>
          <w:rFonts w:ascii="Arial" w:hAnsi="Arial" w:cs="Arial"/>
          <w:sz w:val="24"/>
        </w:rPr>
        <w:tab/>
      </w:r>
      <w:r w:rsidRPr="00D11826">
        <w:rPr>
          <w:rFonts w:ascii="Arial" w:hAnsi="Arial" w:cs="Arial"/>
          <w:sz w:val="24"/>
        </w:rPr>
        <w:t>1.</w:t>
      </w:r>
      <w:r w:rsidRPr="00D11826">
        <w:rPr>
          <w:rFonts w:ascii="Arial" w:hAnsi="Arial" w:cs="Arial"/>
          <w:sz w:val="24"/>
        </w:rPr>
        <w:tab/>
        <w:t>Course Name (RNSG and section number of your class)</w:t>
      </w:r>
    </w:p>
    <w:p w14:paraId="265DB1EC" w14:textId="77777777" w:rsidR="006D704B" w:rsidRPr="00D11826" w:rsidRDefault="006D704B" w:rsidP="006D704B">
      <w:pPr>
        <w:rPr>
          <w:rFonts w:ascii="Arial" w:hAnsi="Arial" w:cs="Arial"/>
          <w:sz w:val="24"/>
        </w:rPr>
      </w:pPr>
      <w:r>
        <w:rPr>
          <w:rFonts w:ascii="Arial" w:hAnsi="Arial" w:cs="Arial"/>
          <w:sz w:val="24"/>
        </w:rPr>
        <w:tab/>
      </w:r>
      <w:r w:rsidRPr="00D11826">
        <w:rPr>
          <w:rFonts w:ascii="Arial" w:hAnsi="Arial" w:cs="Arial"/>
          <w:sz w:val="24"/>
        </w:rPr>
        <w:t>2.</w:t>
      </w:r>
      <w:r w:rsidRPr="00D11826">
        <w:rPr>
          <w:rFonts w:ascii="Arial" w:hAnsi="Arial" w:cs="Arial"/>
          <w:sz w:val="24"/>
        </w:rPr>
        <w:tab/>
        <w:t>The Test or Exam Unit Number</w:t>
      </w:r>
    </w:p>
    <w:p w14:paraId="737F6A92" w14:textId="77777777" w:rsidR="006D704B" w:rsidRPr="00D11826" w:rsidRDefault="006D704B" w:rsidP="006D704B">
      <w:pPr>
        <w:rPr>
          <w:rFonts w:ascii="Arial" w:hAnsi="Arial" w:cs="Arial"/>
          <w:sz w:val="24"/>
        </w:rPr>
      </w:pPr>
    </w:p>
    <w:p w14:paraId="7A2859F2" w14:textId="77777777" w:rsidR="006D704B" w:rsidRPr="00D11826" w:rsidRDefault="006D704B" w:rsidP="006D704B">
      <w:pPr>
        <w:rPr>
          <w:rFonts w:ascii="Arial" w:hAnsi="Arial" w:cs="Arial"/>
          <w:sz w:val="24"/>
        </w:rPr>
      </w:pPr>
      <w:r w:rsidRPr="00D11826">
        <w:rPr>
          <w:rFonts w:ascii="Arial" w:hAnsi="Arial" w:cs="Arial"/>
          <w:sz w:val="24"/>
        </w:rPr>
        <w:t xml:space="preserve">Testing Center Hours: as posted </w:t>
      </w:r>
    </w:p>
    <w:p w14:paraId="790FA34E" w14:textId="77777777" w:rsidR="006D704B" w:rsidRPr="00D11826" w:rsidRDefault="006D704B" w:rsidP="006D704B">
      <w:pPr>
        <w:ind w:left="720"/>
        <w:rPr>
          <w:rFonts w:ascii="Arial" w:hAnsi="Arial" w:cs="Arial"/>
          <w:sz w:val="24"/>
        </w:rPr>
      </w:pPr>
      <w:r w:rsidRPr="00D11826">
        <w:rPr>
          <w:rFonts w:ascii="Arial" w:hAnsi="Arial" w:cs="Arial"/>
          <w:sz w:val="24"/>
        </w:rPr>
        <w:t>No exams will be started within one hour of the posted closing time.</w:t>
      </w:r>
      <w:r>
        <w:rPr>
          <w:rFonts w:ascii="Arial" w:hAnsi="Arial" w:cs="Arial"/>
          <w:sz w:val="24"/>
        </w:rPr>
        <w:t xml:space="preserve">  </w:t>
      </w:r>
      <w:r w:rsidRPr="00D11826">
        <w:rPr>
          <w:rFonts w:ascii="Arial" w:hAnsi="Arial" w:cs="Arial"/>
          <w:sz w:val="24"/>
        </w:rPr>
        <w:t xml:space="preserve">Check with </w:t>
      </w:r>
      <w:r>
        <w:rPr>
          <w:rFonts w:ascii="Arial" w:hAnsi="Arial" w:cs="Arial"/>
          <w:sz w:val="24"/>
        </w:rPr>
        <w:t xml:space="preserve">the </w:t>
      </w:r>
      <w:r w:rsidRPr="00D11826">
        <w:rPr>
          <w:rFonts w:ascii="Arial" w:hAnsi="Arial" w:cs="Arial"/>
          <w:sz w:val="24"/>
        </w:rPr>
        <w:t>testing center for a schedule of any week</w:t>
      </w:r>
      <w:r>
        <w:rPr>
          <w:rFonts w:ascii="Arial" w:hAnsi="Arial" w:cs="Arial"/>
          <w:sz w:val="24"/>
        </w:rPr>
        <w:t xml:space="preserve">end openings each semester. The </w:t>
      </w:r>
      <w:r w:rsidRPr="00D11826">
        <w:rPr>
          <w:rFonts w:ascii="Arial" w:hAnsi="Arial" w:cs="Arial"/>
          <w:sz w:val="24"/>
        </w:rPr>
        <w:t xml:space="preserve">Testing </w:t>
      </w:r>
      <w:r>
        <w:rPr>
          <w:rFonts w:ascii="Arial" w:hAnsi="Arial" w:cs="Arial"/>
          <w:sz w:val="24"/>
        </w:rPr>
        <w:t>C</w:t>
      </w:r>
      <w:r w:rsidRPr="00D11826">
        <w:rPr>
          <w:rFonts w:ascii="Arial" w:hAnsi="Arial" w:cs="Arial"/>
          <w:sz w:val="24"/>
        </w:rPr>
        <w:t>enter is not open on College Holidays.</w:t>
      </w:r>
    </w:p>
    <w:p w14:paraId="67F8D40E" w14:textId="77777777" w:rsidR="006D704B" w:rsidRPr="00D11826" w:rsidRDefault="006D704B" w:rsidP="006D704B">
      <w:pPr>
        <w:rPr>
          <w:rFonts w:ascii="Arial" w:hAnsi="Arial" w:cs="Arial"/>
          <w:sz w:val="24"/>
        </w:rPr>
      </w:pPr>
    </w:p>
    <w:p w14:paraId="4FEC0C81" w14:textId="77777777" w:rsidR="006D704B" w:rsidRPr="00D11826" w:rsidRDefault="006D704B" w:rsidP="006D704B">
      <w:pPr>
        <w:rPr>
          <w:rFonts w:ascii="Arial" w:hAnsi="Arial" w:cs="Arial"/>
          <w:sz w:val="24"/>
        </w:rPr>
      </w:pPr>
      <w:r w:rsidRPr="00D11826">
        <w:rPr>
          <w:rFonts w:ascii="Arial" w:hAnsi="Arial" w:cs="Arial"/>
          <w:sz w:val="24"/>
        </w:rPr>
        <w:t>Additional Information:</w:t>
      </w:r>
    </w:p>
    <w:p w14:paraId="2DA88E86" w14:textId="77777777" w:rsidR="006D704B" w:rsidRPr="00D11826" w:rsidRDefault="006D704B" w:rsidP="006D704B">
      <w:pPr>
        <w:ind w:left="720"/>
        <w:rPr>
          <w:rFonts w:ascii="Arial" w:hAnsi="Arial" w:cs="Arial"/>
          <w:sz w:val="24"/>
        </w:rPr>
      </w:pPr>
      <w:r w:rsidRPr="00D11826">
        <w:rPr>
          <w:rFonts w:ascii="Arial" w:hAnsi="Arial" w:cs="Arial"/>
          <w:sz w:val="24"/>
        </w:rPr>
        <w:t>Students are not allowed to have food or drinks in the classroom, lab, or</w:t>
      </w:r>
      <w:r>
        <w:rPr>
          <w:rFonts w:ascii="Arial" w:hAnsi="Arial" w:cs="Arial"/>
          <w:sz w:val="24"/>
        </w:rPr>
        <w:t xml:space="preserve"> </w:t>
      </w:r>
      <w:r w:rsidRPr="00D11826">
        <w:rPr>
          <w:rFonts w:ascii="Arial" w:hAnsi="Arial" w:cs="Arial"/>
          <w:sz w:val="24"/>
        </w:rPr>
        <w:t>Testing Center.  The cost of damage to computer equipment can be</w:t>
      </w:r>
      <w:r>
        <w:rPr>
          <w:rFonts w:ascii="Arial" w:hAnsi="Arial" w:cs="Arial"/>
          <w:sz w:val="24"/>
        </w:rPr>
        <w:t xml:space="preserve"> </w:t>
      </w:r>
      <w:r w:rsidRPr="00D11826">
        <w:rPr>
          <w:rFonts w:ascii="Arial" w:hAnsi="Arial" w:cs="Arial"/>
          <w:sz w:val="24"/>
        </w:rPr>
        <w:t>significant due to a minor mishap. Students may not bring a cellular phone or pager to class or the Testing Center without prior written approval from the Dean</w:t>
      </w:r>
      <w:r>
        <w:rPr>
          <w:rFonts w:ascii="Arial" w:hAnsi="Arial" w:cs="Arial"/>
          <w:sz w:val="24"/>
        </w:rPr>
        <w:t xml:space="preserve"> </w:t>
      </w:r>
      <w:r w:rsidRPr="00D11826">
        <w:rPr>
          <w:rFonts w:ascii="Arial" w:hAnsi="Arial" w:cs="Arial"/>
          <w:sz w:val="24"/>
        </w:rPr>
        <w:t xml:space="preserve">of Students. If you leave the Testing Center for any reason during an exam, the exam will be </w:t>
      </w:r>
      <w:r w:rsidRPr="00D11826">
        <w:rPr>
          <w:rFonts w:ascii="Arial" w:hAnsi="Arial" w:cs="Arial"/>
          <w:b/>
          <w:sz w:val="24"/>
        </w:rPr>
        <w:t>over</w:t>
      </w:r>
      <w:r>
        <w:rPr>
          <w:rFonts w:ascii="Arial" w:hAnsi="Arial" w:cs="Arial"/>
          <w:sz w:val="24"/>
        </w:rPr>
        <w:t xml:space="preserve">.  </w:t>
      </w:r>
      <w:r w:rsidRPr="00D11826">
        <w:rPr>
          <w:rFonts w:ascii="Arial" w:hAnsi="Arial" w:cs="Arial"/>
          <w:sz w:val="24"/>
        </w:rPr>
        <w:t>You will not be allowed to come back and complete the exam.</w:t>
      </w:r>
    </w:p>
    <w:p w14:paraId="36708678" w14:textId="77777777" w:rsidR="006D704B" w:rsidRPr="00D11826" w:rsidRDefault="006D704B" w:rsidP="006D704B">
      <w:pPr>
        <w:rPr>
          <w:rFonts w:ascii="Arial" w:hAnsi="Arial" w:cs="Arial"/>
          <w:sz w:val="24"/>
        </w:rPr>
      </w:pPr>
    </w:p>
    <w:p w14:paraId="15E370A1" w14:textId="77777777" w:rsidR="006D704B" w:rsidRDefault="006D704B" w:rsidP="006D704B">
      <w:pPr>
        <w:rPr>
          <w:rFonts w:ascii="Arial" w:hAnsi="Arial" w:cs="Arial"/>
          <w:b/>
          <w:sz w:val="24"/>
        </w:rPr>
      </w:pPr>
      <w:r w:rsidRPr="00D11826">
        <w:rPr>
          <w:rFonts w:ascii="Arial" w:hAnsi="Arial" w:cs="Arial"/>
          <w:b/>
          <w:sz w:val="24"/>
        </w:rPr>
        <w:t>**Please refer to the Texarkana College website for Testing Center hours and policies listed for the current semester. **</w:t>
      </w:r>
    </w:p>
    <w:p w14:paraId="51648B75" w14:textId="77777777" w:rsidR="006D704B" w:rsidRDefault="006D704B" w:rsidP="006D704B">
      <w:pPr>
        <w:ind w:left="720"/>
        <w:rPr>
          <w:rFonts w:ascii="Arial" w:hAnsi="Arial" w:cs="Arial"/>
          <w:b/>
          <w:sz w:val="24"/>
        </w:rPr>
      </w:pPr>
    </w:p>
    <w:p w14:paraId="1946DF79" w14:textId="77777777" w:rsidR="006D704B" w:rsidRDefault="006D704B" w:rsidP="006D704B">
      <w:pPr>
        <w:ind w:left="720"/>
        <w:rPr>
          <w:rFonts w:ascii="Arial" w:hAnsi="Arial" w:cs="Arial"/>
          <w:b/>
          <w:sz w:val="24"/>
        </w:rPr>
      </w:pPr>
    </w:p>
    <w:p w14:paraId="4EF7E1E0" w14:textId="77777777" w:rsidR="006D704B" w:rsidRPr="003C2D3E" w:rsidRDefault="006D704B" w:rsidP="006D704B">
      <w:pPr>
        <w:jc w:val="center"/>
        <w:rPr>
          <w:rFonts w:ascii="Arial" w:hAnsi="Arial" w:cs="Arial"/>
          <w:b/>
          <w:bCs/>
          <w:caps/>
          <w:color w:val="000000"/>
          <w:sz w:val="28"/>
          <w:szCs w:val="28"/>
        </w:rPr>
      </w:pPr>
      <w:r w:rsidRPr="003C2D3E">
        <w:rPr>
          <w:rFonts w:ascii="Arial" w:hAnsi="Arial" w:cs="Arial"/>
          <w:b/>
          <w:bCs/>
          <w:caps/>
          <w:color w:val="000000"/>
          <w:sz w:val="28"/>
          <w:szCs w:val="28"/>
        </w:rPr>
        <w:t>Financial Aid</w:t>
      </w:r>
    </w:p>
    <w:p w14:paraId="16A11BB4" w14:textId="77777777" w:rsidR="006D704B" w:rsidRPr="00D11826" w:rsidRDefault="006D704B" w:rsidP="006D704B">
      <w:pPr>
        <w:jc w:val="center"/>
        <w:rPr>
          <w:rFonts w:ascii="Arial" w:hAnsi="Arial" w:cs="Arial"/>
          <w:b/>
          <w:bCs/>
          <w:caps/>
          <w:color w:val="000000"/>
          <w:sz w:val="24"/>
          <w:szCs w:val="24"/>
        </w:rPr>
      </w:pPr>
    </w:p>
    <w:p w14:paraId="3DB08D40" w14:textId="77777777" w:rsidR="006D704B" w:rsidRPr="00D11826" w:rsidRDefault="006D704B" w:rsidP="006D704B">
      <w:pPr>
        <w:rPr>
          <w:rFonts w:ascii="Arial" w:hAnsi="Arial" w:cs="Arial"/>
          <w:b/>
          <w:bCs/>
          <w:color w:val="000000"/>
          <w:sz w:val="24"/>
          <w:szCs w:val="24"/>
        </w:rPr>
      </w:pPr>
      <w:r w:rsidRPr="00D11826">
        <w:rPr>
          <w:rFonts w:ascii="Arial" w:hAnsi="Arial" w:cs="Arial"/>
          <w:b/>
          <w:bCs/>
          <w:color w:val="C00000"/>
          <w:sz w:val="24"/>
          <w:szCs w:val="24"/>
        </w:rPr>
        <w:t>Attention!</w:t>
      </w:r>
      <w:r w:rsidRPr="00D11826">
        <w:rPr>
          <w:rFonts w:ascii="Arial" w:hAnsi="Arial" w:cs="Arial"/>
          <w:color w:val="C00000"/>
          <w:sz w:val="24"/>
          <w:szCs w:val="24"/>
        </w:rPr>
        <w:t xml:space="preserve"> </w:t>
      </w:r>
      <w:r w:rsidRPr="00D11826">
        <w:rPr>
          <w:rFonts w:ascii="Arial" w:hAnsi="Arial" w:cs="Arial"/>
          <w:sz w:val="24"/>
          <w:szCs w:val="24"/>
        </w:rPr>
        <w:t xml:space="preserve">Dropping this class may </w:t>
      </w:r>
      <w:r>
        <w:rPr>
          <w:rFonts w:ascii="Arial" w:hAnsi="Arial" w:cs="Arial"/>
          <w:sz w:val="24"/>
          <w:szCs w:val="24"/>
        </w:rPr>
        <w:t>negatively affect your funding</w:t>
      </w:r>
      <w:r w:rsidRPr="00D11826">
        <w:rPr>
          <w:rFonts w:ascii="Arial" w:hAnsi="Arial" w:cs="Arial"/>
          <w:sz w:val="24"/>
          <w:szCs w:val="24"/>
        </w:rPr>
        <w:t xml:space="preserve">! You could owe money to the college and/or federal government. Please check with the Financial Aid office before </w:t>
      </w:r>
      <w:proofErr w:type="gramStart"/>
      <w:r w:rsidRPr="00D11826">
        <w:rPr>
          <w:rFonts w:ascii="Arial" w:hAnsi="Arial" w:cs="Arial"/>
          <w:sz w:val="24"/>
          <w:szCs w:val="24"/>
        </w:rPr>
        <w:t>making a decision</w:t>
      </w:r>
      <w:proofErr w:type="gramEnd"/>
      <w:r w:rsidRPr="00D11826">
        <w:rPr>
          <w:rFonts w:ascii="Arial" w:hAnsi="Arial" w:cs="Arial"/>
          <w:sz w:val="24"/>
          <w:szCs w:val="24"/>
        </w:rPr>
        <w:t>.</w:t>
      </w:r>
    </w:p>
    <w:p w14:paraId="3927A751" w14:textId="77777777" w:rsidR="006D704B" w:rsidRDefault="006D704B" w:rsidP="006D704B">
      <w:pPr>
        <w:ind w:left="720"/>
        <w:rPr>
          <w:rFonts w:ascii="Arial" w:hAnsi="Arial" w:cs="Arial"/>
          <w:b/>
          <w:sz w:val="24"/>
        </w:rPr>
      </w:pPr>
    </w:p>
    <w:p w14:paraId="414AAAD0" w14:textId="77777777" w:rsidR="006D704B" w:rsidRPr="003C2D3E" w:rsidRDefault="006D704B" w:rsidP="006D704B">
      <w:pPr>
        <w:jc w:val="center"/>
        <w:rPr>
          <w:rFonts w:ascii="Arial" w:hAnsi="Arial" w:cs="Arial"/>
          <w:b/>
          <w:bCs/>
          <w:caps/>
          <w:color w:val="000000"/>
          <w:sz w:val="28"/>
          <w:szCs w:val="28"/>
        </w:rPr>
      </w:pPr>
      <w:r w:rsidRPr="003C2D3E">
        <w:rPr>
          <w:rFonts w:ascii="Arial" w:hAnsi="Arial" w:cs="Arial"/>
          <w:b/>
          <w:bCs/>
          <w:caps/>
          <w:color w:val="000000"/>
          <w:sz w:val="28"/>
          <w:szCs w:val="28"/>
        </w:rPr>
        <w:t>Disability Act Statement</w:t>
      </w:r>
    </w:p>
    <w:p w14:paraId="6887C5FA" w14:textId="77777777" w:rsidR="006D704B" w:rsidRPr="00D11826" w:rsidRDefault="006D704B" w:rsidP="006D704B">
      <w:pPr>
        <w:jc w:val="center"/>
        <w:rPr>
          <w:rFonts w:ascii="Arial" w:hAnsi="Arial" w:cs="Arial"/>
          <w:caps/>
          <w:color w:val="000000"/>
          <w:sz w:val="24"/>
          <w:szCs w:val="24"/>
        </w:rPr>
      </w:pPr>
    </w:p>
    <w:p w14:paraId="3BC2EE8C" w14:textId="77777777" w:rsidR="006D704B" w:rsidRPr="00D11826" w:rsidRDefault="006D704B" w:rsidP="006D704B">
      <w:pPr>
        <w:rPr>
          <w:rFonts w:ascii="Arial" w:hAnsi="Arial" w:cs="Arial"/>
          <w:color w:val="000000"/>
          <w:sz w:val="24"/>
          <w:szCs w:val="24"/>
        </w:rPr>
      </w:pPr>
      <w:r w:rsidRPr="00D11826">
        <w:rPr>
          <w:rFonts w:ascii="Arial" w:hAnsi="Arial" w:cs="Arial"/>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40464BD3" w14:textId="77777777" w:rsidR="006D704B" w:rsidRPr="00D11826" w:rsidRDefault="006D704B" w:rsidP="006D704B">
      <w:pPr>
        <w:rPr>
          <w:rFonts w:ascii="Arial" w:hAnsi="Arial" w:cs="Arial"/>
          <w:color w:val="000000"/>
          <w:sz w:val="24"/>
          <w:szCs w:val="24"/>
        </w:rPr>
      </w:pPr>
    </w:p>
    <w:p w14:paraId="63D7A4C2" w14:textId="77777777" w:rsidR="006D704B" w:rsidRPr="00D11826" w:rsidRDefault="006D704B" w:rsidP="006D704B">
      <w:pPr>
        <w:rPr>
          <w:rFonts w:ascii="Arial" w:hAnsi="Arial" w:cs="Arial"/>
          <w:color w:val="000000"/>
          <w:sz w:val="24"/>
          <w:szCs w:val="24"/>
        </w:rPr>
      </w:pPr>
      <w:r w:rsidRPr="00D11826">
        <w:rPr>
          <w:rFonts w:ascii="Arial" w:hAnsi="Arial" w:cs="Arial"/>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D11826">
        <w:rPr>
          <w:rFonts w:ascii="Arial" w:hAnsi="Arial" w:cs="Arial"/>
          <w:i/>
          <w:iCs/>
          <w:sz w:val="24"/>
          <w:szCs w:val="24"/>
          <w:u w:val="single"/>
        </w:rPr>
        <w:t>It is best to request these changes at the beginning</w:t>
      </w:r>
      <w:r>
        <w:rPr>
          <w:rFonts w:ascii="Arial" w:hAnsi="Arial" w:cs="Arial"/>
          <w:i/>
          <w:iCs/>
          <w:sz w:val="24"/>
          <w:szCs w:val="24"/>
          <w:u w:val="single"/>
        </w:rPr>
        <w:t>,</w:t>
      </w:r>
      <w:r w:rsidRPr="00D11826">
        <w:rPr>
          <w:rFonts w:ascii="Arial" w:hAnsi="Arial" w:cs="Arial"/>
          <w:i/>
          <w:iCs/>
          <w:sz w:val="24"/>
          <w:szCs w:val="24"/>
          <w:u w:val="single"/>
        </w:rPr>
        <w:t xml:space="preserve"> if not before the start</w:t>
      </w:r>
      <w:r>
        <w:rPr>
          <w:rFonts w:ascii="Arial" w:hAnsi="Arial" w:cs="Arial"/>
          <w:i/>
          <w:iCs/>
          <w:sz w:val="24"/>
          <w:szCs w:val="24"/>
          <w:u w:val="single"/>
        </w:rPr>
        <w:t>,</w:t>
      </w:r>
      <w:r w:rsidRPr="00D11826">
        <w:rPr>
          <w:rFonts w:ascii="Arial" w:hAnsi="Arial" w:cs="Arial"/>
          <w:i/>
          <w:iCs/>
          <w:sz w:val="24"/>
          <w:szCs w:val="24"/>
          <w:u w:val="single"/>
        </w:rPr>
        <w:t xml:space="preserve"> of c</w:t>
      </w:r>
      <w:r>
        <w:rPr>
          <w:rFonts w:ascii="Arial" w:hAnsi="Arial" w:cs="Arial"/>
          <w:i/>
          <w:iCs/>
          <w:sz w:val="24"/>
          <w:szCs w:val="24"/>
          <w:u w:val="single"/>
        </w:rPr>
        <w:t>ourse,</w:t>
      </w:r>
      <w:r w:rsidRPr="00D11826">
        <w:rPr>
          <w:rFonts w:ascii="Arial" w:hAnsi="Arial" w:cs="Arial"/>
          <w:sz w:val="24"/>
          <w:szCs w:val="24"/>
          <w:u w:val="single"/>
        </w:rPr>
        <w:t xml:space="preserve"> </w:t>
      </w:r>
      <w:r w:rsidRPr="00D11826">
        <w:rPr>
          <w:rFonts w:ascii="Arial" w:hAnsi="Arial" w:cs="Arial"/>
          <w:sz w:val="24"/>
          <w:szCs w:val="24"/>
        </w:rPr>
        <w:t xml:space="preserve">so there is ample time to make the accommodations. </w:t>
      </w:r>
    </w:p>
    <w:p w14:paraId="124DE5AC" w14:textId="07CC79DC" w:rsidR="00715BAC" w:rsidRDefault="00715BAC">
      <w:pPr>
        <w:spacing w:after="160" w:line="259" w:lineRule="auto"/>
        <w:rPr>
          <w:rFonts w:ascii="Calibri" w:eastAsia="Calibri" w:hAnsi="Calibri" w:cs="Calibri"/>
          <w:sz w:val="24"/>
          <w:szCs w:val="24"/>
        </w:rPr>
      </w:pPr>
    </w:p>
    <w:p w14:paraId="03AD53E7" w14:textId="77777777" w:rsidR="006D704B" w:rsidRPr="00D11826" w:rsidRDefault="006D704B" w:rsidP="006D704B">
      <w:pPr>
        <w:rPr>
          <w:rFonts w:ascii="Arial" w:hAnsi="Arial" w:cs="Arial"/>
          <w:b/>
          <w:bCs/>
          <w:color w:val="000000"/>
          <w:sz w:val="24"/>
          <w:szCs w:val="24"/>
          <w:u w:val="single"/>
        </w:rPr>
      </w:pPr>
    </w:p>
    <w:p w14:paraId="2B786DD5" w14:textId="37569321" w:rsidR="006D704B" w:rsidRDefault="006D704B" w:rsidP="006D704B">
      <w:pPr>
        <w:pStyle w:val="NoSpacing"/>
        <w:rPr>
          <w:rFonts w:ascii="Arial" w:hAnsi="Arial" w:cs="Arial"/>
          <w:b/>
          <w:bCs/>
          <w:sz w:val="40"/>
          <w:szCs w:val="40"/>
        </w:rPr>
      </w:pPr>
      <w:r w:rsidRPr="00D11826">
        <w:rPr>
          <w:rFonts w:ascii="Arial" w:hAnsi="Arial" w:cs="Arial"/>
          <w:b/>
          <w:bCs/>
          <w:sz w:val="40"/>
          <w:szCs w:val="40"/>
        </w:rPr>
        <w:t xml:space="preserve">Campus police EMERGENCY line: (903) </w:t>
      </w:r>
      <w:r w:rsidR="003A48F2">
        <w:rPr>
          <w:rFonts w:ascii="Arial" w:hAnsi="Arial" w:cs="Arial"/>
          <w:b/>
          <w:bCs/>
          <w:sz w:val="40"/>
          <w:szCs w:val="40"/>
        </w:rPr>
        <w:t>823</w:t>
      </w:r>
      <w:r w:rsidRPr="00D11826">
        <w:rPr>
          <w:rFonts w:ascii="Arial" w:hAnsi="Arial" w:cs="Arial"/>
          <w:b/>
          <w:bCs/>
          <w:sz w:val="40"/>
          <w:szCs w:val="40"/>
        </w:rPr>
        <w:t>-3330</w:t>
      </w:r>
    </w:p>
    <w:p w14:paraId="461A3E99" w14:textId="77777777" w:rsidR="006D704B" w:rsidRPr="00D11826" w:rsidRDefault="006D704B" w:rsidP="006D704B">
      <w:pPr>
        <w:ind w:left="720"/>
        <w:rPr>
          <w:rFonts w:ascii="Arial" w:hAnsi="Arial" w:cs="Arial"/>
          <w:color w:val="000000"/>
          <w:sz w:val="24"/>
          <w:szCs w:val="24"/>
        </w:rPr>
      </w:pPr>
    </w:p>
    <w:p w14:paraId="77E05297" w14:textId="77777777" w:rsidR="006D704B" w:rsidRDefault="006D704B" w:rsidP="006D704B">
      <w:pPr>
        <w:pStyle w:val="NoSpacing"/>
        <w:jc w:val="center"/>
        <w:rPr>
          <w:rFonts w:ascii="Arial" w:hAnsi="Arial" w:cs="Arial"/>
          <w:b/>
          <w:bCs/>
          <w:caps/>
          <w:sz w:val="28"/>
          <w:szCs w:val="28"/>
        </w:rPr>
      </w:pPr>
    </w:p>
    <w:p w14:paraId="73CD50FB" w14:textId="77777777" w:rsidR="006D704B" w:rsidRPr="003C2D3E" w:rsidRDefault="006D704B" w:rsidP="006D704B">
      <w:pPr>
        <w:pStyle w:val="NoSpacing"/>
        <w:jc w:val="center"/>
        <w:rPr>
          <w:rFonts w:ascii="Arial" w:hAnsi="Arial" w:cs="Arial"/>
          <w:b/>
          <w:bCs/>
          <w:caps/>
          <w:sz w:val="28"/>
          <w:szCs w:val="28"/>
        </w:rPr>
      </w:pPr>
      <w:r w:rsidRPr="003C2D3E">
        <w:rPr>
          <w:rFonts w:ascii="Arial" w:hAnsi="Arial" w:cs="Arial"/>
          <w:b/>
          <w:bCs/>
          <w:caps/>
          <w:sz w:val="28"/>
          <w:szCs w:val="28"/>
        </w:rPr>
        <w:t>Security</w:t>
      </w:r>
    </w:p>
    <w:p w14:paraId="26A89D34" w14:textId="77777777" w:rsidR="006D704B" w:rsidRPr="00D11826" w:rsidRDefault="006D704B" w:rsidP="006D704B">
      <w:pPr>
        <w:pStyle w:val="NoSpacing"/>
        <w:jc w:val="center"/>
        <w:rPr>
          <w:rFonts w:ascii="Arial" w:hAnsi="Arial" w:cs="Arial"/>
          <w:b/>
          <w:bCs/>
          <w:caps/>
          <w:sz w:val="24"/>
          <w:szCs w:val="24"/>
        </w:rPr>
      </w:pPr>
    </w:p>
    <w:p w14:paraId="2DA39CA6" w14:textId="77777777" w:rsidR="006D704B" w:rsidRDefault="006D704B" w:rsidP="006D704B">
      <w:pPr>
        <w:pStyle w:val="NoSpacing"/>
        <w:rPr>
          <w:rFonts w:ascii="Arial" w:hAnsi="Arial" w:cs="Arial"/>
          <w:sz w:val="24"/>
          <w:szCs w:val="24"/>
        </w:rPr>
      </w:pPr>
      <w:r w:rsidRPr="00D11826">
        <w:rPr>
          <w:rFonts w:ascii="Arial" w:hAnsi="Arial" w:cs="Arial"/>
          <w:sz w:val="24"/>
          <w:szCs w:val="24"/>
        </w:rPr>
        <w:t xml:space="preserve">Please keep your vehicle locked whenever you are away from it.  Make sure you </w:t>
      </w:r>
      <w:proofErr w:type="gramStart"/>
      <w:r w:rsidRPr="00D11826">
        <w:rPr>
          <w:rFonts w:ascii="Arial" w:hAnsi="Arial" w:cs="Arial"/>
          <w:sz w:val="24"/>
          <w:szCs w:val="24"/>
        </w:rPr>
        <w:t>don’t</w:t>
      </w:r>
      <w:proofErr w:type="gramEnd"/>
      <w:r w:rsidRPr="00D11826">
        <w:rPr>
          <w:rFonts w:ascii="Arial" w:hAnsi="Arial" w:cs="Arial"/>
          <w:sz w:val="24"/>
          <w:szCs w:val="24"/>
        </w:rPr>
        <w:t xml:space="preserve"> leave any valuables in plain sight (purse, phone, laptop).  We want you to be safe.  You must acquire a TC parking permit and display it in your vehicle.  You must also have a TC student ID badge and </w:t>
      </w:r>
      <w:proofErr w:type="gramStart"/>
      <w:r w:rsidRPr="00D11826">
        <w:rPr>
          <w:rFonts w:ascii="Arial" w:hAnsi="Arial" w:cs="Arial"/>
          <w:sz w:val="24"/>
          <w:szCs w:val="24"/>
        </w:rPr>
        <w:t>keep it with you at all times</w:t>
      </w:r>
      <w:proofErr w:type="gramEnd"/>
      <w:r w:rsidRPr="00D11826">
        <w:rPr>
          <w:rFonts w:ascii="Arial" w:hAnsi="Arial" w:cs="Arial"/>
          <w:sz w:val="24"/>
          <w:szCs w:val="24"/>
        </w:rPr>
        <w:t>.</w:t>
      </w:r>
    </w:p>
    <w:p w14:paraId="78BD4E17" w14:textId="77777777" w:rsidR="006D704B" w:rsidRPr="00D11826" w:rsidRDefault="006D704B" w:rsidP="006D704B">
      <w:pPr>
        <w:pStyle w:val="NoSpacing"/>
        <w:rPr>
          <w:rFonts w:ascii="Arial" w:hAnsi="Arial" w:cs="Arial"/>
          <w:sz w:val="24"/>
          <w:szCs w:val="24"/>
        </w:rPr>
      </w:pPr>
    </w:p>
    <w:p w14:paraId="1169B4A1" w14:textId="77777777" w:rsidR="006D704B" w:rsidRPr="00D11826" w:rsidRDefault="006D704B" w:rsidP="006D704B">
      <w:pPr>
        <w:pStyle w:val="NoSpacing"/>
        <w:rPr>
          <w:rFonts w:ascii="Arial" w:hAnsi="Arial" w:cs="Arial"/>
          <w:sz w:val="24"/>
          <w:szCs w:val="24"/>
        </w:rPr>
      </w:pPr>
    </w:p>
    <w:p w14:paraId="1F434A19" w14:textId="77777777" w:rsidR="006D704B" w:rsidRPr="003C2D3E" w:rsidRDefault="006D704B" w:rsidP="006D704B">
      <w:pPr>
        <w:pStyle w:val="NoSpacing"/>
        <w:jc w:val="center"/>
        <w:rPr>
          <w:rFonts w:ascii="Arial" w:hAnsi="Arial" w:cs="Arial"/>
          <w:b/>
          <w:bCs/>
          <w:sz w:val="28"/>
          <w:szCs w:val="28"/>
        </w:rPr>
      </w:pPr>
      <w:r w:rsidRPr="003C2D3E">
        <w:rPr>
          <w:rFonts w:ascii="Arial" w:hAnsi="Arial" w:cs="Arial"/>
          <w:b/>
          <w:bCs/>
          <w:sz w:val="28"/>
          <w:szCs w:val="28"/>
        </w:rPr>
        <w:t>Mental Health Resources</w:t>
      </w:r>
    </w:p>
    <w:p w14:paraId="737E711A" w14:textId="77777777" w:rsidR="006D704B" w:rsidRPr="002722FF" w:rsidRDefault="006D704B" w:rsidP="006D704B">
      <w:pPr>
        <w:pStyle w:val="NoSpacing"/>
        <w:rPr>
          <w:rFonts w:ascii="Arial" w:hAnsi="Arial" w:cs="Arial"/>
          <w:b/>
          <w:bCs/>
          <w:sz w:val="28"/>
          <w:szCs w:val="28"/>
        </w:rPr>
      </w:pPr>
    </w:p>
    <w:p w14:paraId="54C5F259" w14:textId="77777777" w:rsidR="006D704B" w:rsidRPr="00FD535E" w:rsidRDefault="006D704B" w:rsidP="006D704B">
      <w:pPr>
        <w:pStyle w:val="NoSpacing"/>
        <w:rPr>
          <w:rFonts w:ascii="Arial" w:hAnsi="Arial" w:cs="Arial"/>
          <w:sz w:val="24"/>
          <w:szCs w:val="24"/>
        </w:rPr>
      </w:pPr>
      <w:r w:rsidRPr="00FD535E">
        <w:rPr>
          <w:rFonts w:ascii="Arial" w:hAnsi="Arial" w:cs="Arial"/>
          <w:sz w:val="24"/>
          <w:szCs w:val="24"/>
        </w:rPr>
        <w:t xml:space="preserve">Student/ Staff counselor Dr. Joan </w:t>
      </w:r>
      <w:proofErr w:type="spellStart"/>
      <w:r w:rsidRPr="00FD535E">
        <w:rPr>
          <w:rFonts w:ascii="Arial" w:hAnsi="Arial" w:cs="Arial"/>
          <w:sz w:val="24"/>
          <w:szCs w:val="24"/>
        </w:rPr>
        <w:t>Strutton</w:t>
      </w:r>
      <w:proofErr w:type="spellEnd"/>
    </w:p>
    <w:p w14:paraId="48EF1C92" w14:textId="77777777" w:rsidR="006D704B" w:rsidRPr="00FD535E" w:rsidRDefault="006D704B" w:rsidP="006D704B">
      <w:pPr>
        <w:pStyle w:val="NoSpacing"/>
        <w:rPr>
          <w:rFonts w:ascii="Arial" w:hAnsi="Arial" w:cs="Arial"/>
          <w:sz w:val="24"/>
          <w:szCs w:val="24"/>
        </w:rPr>
      </w:pPr>
      <w:r w:rsidRPr="00FD535E">
        <w:rPr>
          <w:rFonts w:ascii="Arial" w:hAnsi="Arial" w:cs="Arial"/>
          <w:sz w:val="24"/>
          <w:szCs w:val="24"/>
        </w:rPr>
        <w:t xml:space="preserve">Email: </w:t>
      </w:r>
      <w:hyperlink r:id="rId27" w:history="1">
        <w:r w:rsidRPr="00FD535E">
          <w:rPr>
            <w:rStyle w:val="Hyperlink"/>
            <w:rFonts w:ascii="Arial" w:hAnsi="Arial" w:cs="Arial"/>
            <w:sz w:val="24"/>
            <w:szCs w:val="24"/>
          </w:rPr>
          <w:t>Joan.strutton@texarkanacollege.edu</w:t>
        </w:r>
      </w:hyperlink>
    </w:p>
    <w:p w14:paraId="1827D785" w14:textId="77777777" w:rsidR="006D704B" w:rsidRPr="00FD535E" w:rsidRDefault="006D704B" w:rsidP="006D704B">
      <w:pPr>
        <w:pStyle w:val="NoSpacing"/>
        <w:rPr>
          <w:rFonts w:ascii="Arial" w:hAnsi="Arial" w:cs="Arial"/>
          <w:sz w:val="24"/>
          <w:szCs w:val="24"/>
        </w:rPr>
      </w:pPr>
      <w:r w:rsidRPr="00FD535E">
        <w:rPr>
          <w:rFonts w:ascii="Arial" w:hAnsi="Arial" w:cs="Arial"/>
          <w:sz w:val="24"/>
          <w:szCs w:val="24"/>
        </w:rPr>
        <w:t>(903) 823 – 3143</w:t>
      </w:r>
    </w:p>
    <w:p w14:paraId="4B83D1EC" w14:textId="77777777" w:rsidR="006D704B" w:rsidRPr="00FD535E" w:rsidRDefault="006D704B" w:rsidP="006D704B">
      <w:pPr>
        <w:pStyle w:val="NoSpacing"/>
        <w:rPr>
          <w:rFonts w:ascii="Arial" w:hAnsi="Arial" w:cs="Arial"/>
          <w:sz w:val="24"/>
          <w:szCs w:val="24"/>
        </w:rPr>
      </w:pPr>
    </w:p>
    <w:p w14:paraId="1B1924F3" w14:textId="77777777" w:rsidR="006D704B" w:rsidRPr="00FD535E" w:rsidRDefault="006D704B" w:rsidP="006D704B">
      <w:pPr>
        <w:pStyle w:val="NoSpacing"/>
        <w:rPr>
          <w:rFonts w:ascii="Arial" w:hAnsi="Arial" w:cs="Arial"/>
          <w:sz w:val="24"/>
          <w:szCs w:val="24"/>
        </w:rPr>
      </w:pPr>
      <w:r w:rsidRPr="00FD535E">
        <w:rPr>
          <w:rFonts w:ascii="Arial" w:hAnsi="Arial" w:cs="Arial"/>
          <w:sz w:val="24"/>
          <w:szCs w:val="24"/>
        </w:rPr>
        <w:t xml:space="preserve">Community </w:t>
      </w:r>
      <w:proofErr w:type="spellStart"/>
      <w:r w:rsidRPr="00FD535E">
        <w:rPr>
          <w:rFonts w:ascii="Arial" w:hAnsi="Arial" w:cs="Arial"/>
          <w:sz w:val="24"/>
          <w:szCs w:val="24"/>
        </w:rPr>
        <w:t>Healthcore</w:t>
      </w:r>
      <w:proofErr w:type="spellEnd"/>
      <w:r w:rsidRPr="00FD535E">
        <w:rPr>
          <w:rFonts w:ascii="Arial" w:hAnsi="Arial" w:cs="Arial"/>
          <w:sz w:val="24"/>
          <w:szCs w:val="24"/>
        </w:rPr>
        <w:t xml:space="preserve"> 2435 College Dr. </w:t>
      </w:r>
    </w:p>
    <w:p w14:paraId="2EAB4C6E" w14:textId="77777777" w:rsidR="006D704B" w:rsidRPr="00FD535E" w:rsidRDefault="006D704B" w:rsidP="006D704B">
      <w:pPr>
        <w:pStyle w:val="NoSpacing"/>
        <w:rPr>
          <w:rFonts w:ascii="Arial" w:hAnsi="Arial" w:cs="Arial"/>
          <w:sz w:val="24"/>
          <w:szCs w:val="24"/>
        </w:rPr>
      </w:pPr>
      <w:r w:rsidRPr="00FD535E">
        <w:rPr>
          <w:rFonts w:ascii="Arial" w:hAnsi="Arial" w:cs="Arial"/>
          <w:sz w:val="24"/>
          <w:szCs w:val="24"/>
        </w:rPr>
        <w:t>Healthcare crisis line: 1 800 832 1009</w:t>
      </w:r>
    </w:p>
    <w:p w14:paraId="7C9FDCBE" w14:textId="77777777" w:rsidR="006D704B" w:rsidRPr="00FD535E" w:rsidRDefault="006D704B" w:rsidP="006D704B">
      <w:pPr>
        <w:pStyle w:val="NoSpacing"/>
        <w:rPr>
          <w:rFonts w:ascii="Arial" w:hAnsi="Arial" w:cs="Arial"/>
          <w:sz w:val="24"/>
          <w:szCs w:val="24"/>
        </w:rPr>
      </w:pPr>
    </w:p>
    <w:p w14:paraId="1BE45B7D" w14:textId="77777777" w:rsidR="006D704B" w:rsidRDefault="006D704B" w:rsidP="006D704B">
      <w:pPr>
        <w:pStyle w:val="NoSpacing"/>
        <w:rPr>
          <w:rFonts w:ascii="Arial" w:hAnsi="Arial" w:cs="Arial"/>
          <w:b/>
          <w:bCs/>
          <w:sz w:val="24"/>
          <w:szCs w:val="24"/>
        </w:rPr>
      </w:pPr>
    </w:p>
    <w:p w14:paraId="229684A2" w14:textId="77777777" w:rsidR="006D704B" w:rsidRPr="003C2D3E" w:rsidRDefault="006D704B" w:rsidP="006D704B">
      <w:pPr>
        <w:jc w:val="center"/>
        <w:rPr>
          <w:rFonts w:ascii="Arial" w:hAnsi="Arial" w:cs="Arial"/>
          <w:b/>
          <w:sz w:val="28"/>
          <w:szCs w:val="28"/>
        </w:rPr>
      </w:pPr>
      <w:r w:rsidRPr="003C2D3E">
        <w:rPr>
          <w:rFonts w:ascii="Arial" w:hAnsi="Arial" w:cs="Arial"/>
          <w:b/>
          <w:sz w:val="28"/>
          <w:szCs w:val="28"/>
        </w:rPr>
        <w:t>ACADEMIC DISHONESTY STATEMENT</w:t>
      </w:r>
    </w:p>
    <w:p w14:paraId="036AF380" w14:textId="77777777" w:rsidR="006D704B" w:rsidRDefault="006D704B" w:rsidP="006D704B">
      <w:pPr>
        <w:rPr>
          <w:rFonts w:ascii="Arial" w:hAnsi="Arial" w:cs="Arial"/>
          <w:sz w:val="27"/>
          <w:szCs w:val="27"/>
        </w:rPr>
      </w:pPr>
    </w:p>
    <w:p w14:paraId="390C3544" w14:textId="77777777" w:rsidR="006D704B" w:rsidRPr="00F85216" w:rsidRDefault="006D704B" w:rsidP="006D704B">
      <w:pPr>
        <w:rPr>
          <w:rFonts w:ascii="Arial" w:hAnsi="Arial" w:cs="Arial"/>
          <w:sz w:val="24"/>
          <w:szCs w:val="24"/>
        </w:rPr>
      </w:pPr>
      <w:r>
        <w:rPr>
          <w:rFonts w:ascii="Arial" w:hAnsi="Arial" w:cs="Arial"/>
          <w:sz w:val="24"/>
          <w:szCs w:val="24"/>
        </w:rPr>
        <w:t>Academ</w:t>
      </w:r>
      <w:r w:rsidRPr="00F85216">
        <w:rPr>
          <w:rFonts w:ascii="Arial" w:hAnsi="Arial" w:cs="Arial"/>
          <w:sz w:val="24"/>
          <w:szCs w:val="24"/>
        </w:rPr>
        <w:t>ic dishonesty, involving but not limited to cheating on a test, plagiarism, collusion, or falsification of records</w:t>
      </w:r>
      <w:r>
        <w:rPr>
          <w:rFonts w:ascii="Arial" w:hAnsi="Arial" w:cs="Arial"/>
          <w:sz w:val="24"/>
          <w:szCs w:val="24"/>
        </w:rPr>
        <w:t>,</w:t>
      </w:r>
      <w:r w:rsidRPr="00F85216">
        <w:rPr>
          <w:rFonts w:ascii="Arial" w:hAnsi="Arial" w:cs="Arial"/>
          <w:sz w:val="24"/>
          <w:szCs w:val="24"/>
        </w:rPr>
        <w:t xml:space="preserve"> will make the student liable for </w:t>
      </w:r>
      <w:r>
        <w:rPr>
          <w:rFonts w:ascii="Arial" w:hAnsi="Arial" w:cs="Arial"/>
          <w:sz w:val="24"/>
          <w:szCs w:val="24"/>
        </w:rPr>
        <w:t xml:space="preserve">disciplinary action after being </w:t>
      </w:r>
      <w:r w:rsidRPr="00F85216">
        <w:rPr>
          <w:rFonts w:ascii="Arial" w:hAnsi="Arial" w:cs="Arial"/>
          <w:sz w:val="24"/>
          <w:szCs w:val="24"/>
        </w:rPr>
        <w:t>investigated by the Dean of Students. Proven violations of this nature may result in the student being dropped from the class with an “F.”</w:t>
      </w:r>
      <w:r>
        <w:rPr>
          <w:rFonts w:ascii="Arial" w:hAnsi="Arial" w:cs="Arial"/>
          <w:sz w:val="24"/>
          <w:szCs w:val="24"/>
        </w:rPr>
        <w:t xml:space="preserve">  </w:t>
      </w:r>
      <w:r w:rsidRPr="00F85216">
        <w:rPr>
          <w:rFonts w:ascii="Arial" w:hAnsi="Arial" w:cs="Arial"/>
          <w:sz w:val="24"/>
          <w:szCs w:val="24"/>
        </w:rPr>
        <w:t>This policy applies campus</w:t>
      </w:r>
      <w:r>
        <w:rPr>
          <w:rFonts w:ascii="Arial" w:hAnsi="Arial" w:cs="Arial"/>
          <w:sz w:val="24"/>
          <w:szCs w:val="24"/>
        </w:rPr>
        <w:t>-</w:t>
      </w:r>
      <w:r w:rsidRPr="00F85216">
        <w:rPr>
          <w:rFonts w:ascii="Arial" w:hAnsi="Arial" w:cs="Arial"/>
          <w:sz w:val="24"/>
          <w:szCs w:val="24"/>
        </w:rPr>
        <w:t xml:space="preserve">wide, including the TC Testing Center, as well as </w:t>
      </w:r>
      <w:r>
        <w:rPr>
          <w:rFonts w:ascii="Arial" w:hAnsi="Arial" w:cs="Arial"/>
          <w:sz w:val="24"/>
          <w:szCs w:val="24"/>
        </w:rPr>
        <w:t xml:space="preserve">the </w:t>
      </w:r>
      <w:r w:rsidRPr="00F85216">
        <w:rPr>
          <w:rFonts w:ascii="Arial" w:hAnsi="Arial" w:cs="Arial"/>
          <w:sz w:val="24"/>
          <w:szCs w:val="24"/>
        </w:rPr>
        <w:t>off-campus classroom or lab sites.</w:t>
      </w:r>
    </w:p>
    <w:p w14:paraId="24643B49" w14:textId="77777777" w:rsidR="006D704B" w:rsidRDefault="006D704B" w:rsidP="006D704B">
      <w:pPr>
        <w:pStyle w:val="NoSpacing"/>
        <w:rPr>
          <w:rFonts w:ascii="Arial" w:hAnsi="Arial" w:cs="Arial"/>
          <w:b/>
          <w:bCs/>
          <w:sz w:val="24"/>
          <w:szCs w:val="24"/>
        </w:rPr>
      </w:pPr>
    </w:p>
    <w:p w14:paraId="3443213C" w14:textId="77777777" w:rsidR="006D704B" w:rsidRDefault="006D704B" w:rsidP="006D704B">
      <w:pPr>
        <w:pStyle w:val="NoSpacing"/>
        <w:rPr>
          <w:rFonts w:ascii="Arial" w:hAnsi="Arial" w:cs="Arial"/>
          <w:b/>
          <w:bCs/>
          <w:sz w:val="24"/>
          <w:szCs w:val="24"/>
        </w:rPr>
      </w:pPr>
    </w:p>
    <w:p w14:paraId="0E5EB9BD" w14:textId="77777777" w:rsidR="006D704B" w:rsidRPr="003C2D3E" w:rsidRDefault="006D704B" w:rsidP="006D704B">
      <w:pPr>
        <w:jc w:val="center"/>
        <w:rPr>
          <w:rFonts w:ascii="Arial" w:eastAsia="Calibri" w:hAnsi="Arial" w:cs="Arial"/>
          <w:b/>
          <w:sz w:val="28"/>
          <w:szCs w:val="28"/>
        </w:rPr>
      </w:pPr>
      <w:r w:rsidRPr="003C2D3E">
        <w:rPr>
          <w:rFonts w:ascii="Arial" w:eastAsia="Calibri" w:hAnsi="Arial" w:cs="Arial"/>
          <w:b/>
          <w:sz w:val="28"/>
          <w:szCs w:val="28"/>
        </w:rPr>
        <w:t>Basic Needs Security Statement</w:t>
      </w:r>
    </w:p>
    <w:p w14:paraId="63085150" w14:textId="77777777" w:rsidR="006D704B" w:rsidRPr="003C2D3E" w:rsidRDefault="006D704B" w:rsidP="006D704B">
      <w:pPr>
        <w:jc w:val="center"/>
        <w:rPr>
          <w:rFonts w:ascii="Arial" w:eastAsia="Calibri" w:hAnsi="Arial" w:cs="Arial"/>
          <w:b/>
          <w:sz w:val="28"/>
          <w:szCs w:val="28"/>
        </w:rPr>
      </w:pPr>
    </w:p>
    <w:p w14:paraId="5124591B" w14:textId="41FEE605" w:rsidR="006D704B" w:rsidRDefault="006D704B" w:rsidP="006D704B">
      <w:pPr>
        <w:rPr>
          <w:rFonts w:ascii="Arial" w:eastAsia="Calibri" w:hAnsi="Arial" w:cs="Arial"/>
          <w:iCs/>
          <w:spacing w:val="-1"/>
          <w:sz w:val="24"/>
          <w:szCs w:val="24"/>
          <w:shd w:val="clear" w:color="auto" w:fill="FFFFFF"/>
        </w:rPr>
      </w:pPr>
      <w:r w:rsidRPr="003C2D3E">
        <w:rPr>
          <w:rFonts w:ascii="Arial" w:eastAsia="Calibri" w:hAnsi="Arial" w:cs="Arial"/>
          <w:iCs/>
          <w:spacing w:val="-1"/>
          <w:sz w:val="24"/>
          <w:szCs w:val="24"/>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w:t>
      </w:r>
      <w:proofErr w:type="spellStart"/>
      <w:r w:rsidRPr="003C2D3E">
        <w:rPr>
          <w:rFonts w:ascii="Arial" w:eastAsia="Calibri" w:hAnsi="Arial" w:cs="Arial"/>
          <w:iCs/>
          <w:spacing w:val="-1"/>
          <w:sz w:val="24"/>
          <w:szCs w:val="24"/>
          <w:shd w:val="clear" w:color="auto" w:fill="FFFFFF"/>
        </w:rPr>
        <w:t>Blase</w:t>
      </w:r>
      <w:proofErr w:type="spellEnd"/>
      <w:r w:rsidRPr="003C2D3E">
        <w:rPr>
          <w:rFonts w:ascii="Arial" w:eastAsia="Calibri" w:hAnsi="Arial" w:cs="Arial"/>
          <w:iCs/>
          <w:spacing w:val="-1"/>
          <w:sz w:val="24"/>
          <w:szCs w:val="24"/>
          <w:shd w:val="clear" w:color="auto" w:fill="FFFFFF"/>
        </w:rPr>
        <w:t>, Director of Student Retention, at 903.823.3349 for support.  Furthermore, please notify the professor if you are comfortable in doing so. This will enable them to provide any resources that they may possess.</w:t>
      </w:r>
    </w:p>
    <w:p w14:paraId="6ACB3836" w14:textId="77777777" w:rsidR="006D704B" w:rsidRPr="003C2D3E" w:rsidRDefault="006D704B" w:rsidP="006D704B">
      <w:pPr>
        <w:rPr>
          <w:rFonts w:ascii="Arial" w:eastAsia="Calibri" w:hAnsi="Arial" w:cs="Arial"/>
          <w:iCs/>
          <w:spacing w:val="-1"/>
          <w:sz w:val="24"/>
          <w:szCs w:val="24"/>
          <w:shd w:val="clear" w:color="auto" w:fill="FFFFFF"/>
        </w:rPr>
      </w:pPr>
    </w:p>
    <w:p w14:paraId="7A7B41FD" w14:textId="77777777" w:rsidR="006D704B" w:rsidRDefault="006D704B" w:rsidP="006D704B">
      <w:pPr>
        <w:pStyle w:val="NoSpacing"/>
        <w:rPr>
          <w:rFonts w:ascii="Arial" w:hAnsi="Arial" w:cs="Arial"/>
          <w:b/>
          <w:bCs/>
          <w:sz w:val="24"/>
          <w:szCs w:val="24"/>
        </w:rPr>
      </w:pPr>
    </w:p>
    <w:p w14:paraId="7B59D138" w14:textId="3FBC3E5D" w:rsidR="006D704B" w:rsidRDefault="006D704B">
      <w:pPr>
        <w:spacing w:after="160" w:line="259" w:lineRule="auto"/>
        <w:rPr>
          <w:rFonts w:ascii="Calibri" w:eastAsia="Calibri" w:hAnsi="Calibri" w:cs="Calibri"/>
          <w:sz w:val="24"/>
          <w:szCs w:val="24"/>
        </w:rPr>
      </w:pPr>
    </w:p>
    <w:p w14:paraId="33B15AB7" w14:textId="25303471" w:rsidR="006D704B" w:rsidRDefault="006D704B">
      <w:pPr>
        <w:spacing w:after="160" w:line="259" w:lineRule="auto"/>
        <w:rPr>
          <w:rFonts w:ascii="Calibri" w:eastAsia="Calibri" w:hAnsi="Calibri" w:cs="Calibri"/>
          <w:sz w:val="24"/>
          <w:szCs w:val="24"/>
        </w:rPr>
      </w:pPr>
    </w:p>
    <w:p w14:paraId="70BA9460" w14:textId="77777777" w:rsidR="006D704B" w:rsidRPr="000B788C" w:rsidRDefault="006D704B" w:rsidP="006D704B">
      <w:pPr>
        <w:pStyle w:val="NormalWeb"/>
        <w:spacing w:before="0" w:beforeAutospacing="0" w:after="0" w:afterAutospacing="0"/>
        <w:jc w:val="center"/>
        <w:rPr>
          <w:rFonts w:ascii="Arial" w:hAnsi="Arial" w:cs="Arial"/>
          <w:sz w:val="22"/>
          <w:szCs w:val="22"/>
        </w:rPr>
      </w:pPr>
      <w:r w:rsidRPr="000B788C">
        <w:rPr>
          <w:rFonts w:ascii="Arial" w:hAnsi="Arial" w:cs="Arial"/>
          <w:b/>
          <w:bCs/>
          <w:color w:val="000000"/>
          <w:sz w:val="22"/>
          <w:szCs w:val="22"/>
        </w:rPr>
        <w:lastRenderedPageBreak/>
        <w:t xml:space="preserve">Alternate Operations during Campus Closure </w:t>
      </w:r>
    </w:p>
    <w:p w14:paraId="40DB1C83" w14:textId="77777777" w:rsidR="006D704B" w:rsidRPr="000B788C" w:rsidRDefault="006D704B" w:rsidP="006D704B">
      <w:pPr>
        <w:rPr>
          <w:rFonts w:ascii="Arial" w:hAnsi="Arial" w:cs="Arial"/>
          <w:sz w:val="22"/>
          <w:szCs w:val="22"/>
        </w:rPr>
      </w:pPr>
    </w:p>
    <w:p w14:paraId="30E1AE53" w14:textId="77777777" w:rsidR="006D704B" w:rsidRPr="000B788C" w:rsidRDefault="006D704B" w:rsidP="006D704B">
      <w:pPr>
        <w:pStyle w:val="NormalWeb"/>
        <w:spacing w:before="0" w:beforeAutospacing="0" w:after="0" w:afterAutospacing="0"/>
        <w:rPr>
          <w:rFonts w:ascii="Arial" w:hAnsi="Arial" w:cs="Arial"/>
          <w:sz w:val="22"/>
          <w:szCs w:val="22"/>
        </w:rPr>
      </w:pPr>
      <w:r w:rsidRPr="000B788C">
        <w:rPr>
          <w:rFonts w:ascii="Arial" w:hAnsi="Arial" w:cs="Arial"/>
          <w:color w:val="000000"/>
          <w:sz w:val="22"/>
          <w:szCs w:val="22"/>
        </w:rPr>
        <w:t xml:space="preserve">In the event of an emergency or announced campus closure due to a natural disaster or pandemic, Texarkana College </w:t>
      </w:r>
      <w:r w:rsidRPr="000B788C">
        <w:rPr>
          <w:rFonts w:ascii="Arial" w:hAnsi="Arial" w:cs="Arial"/>
          <w:color w:val="222222"/>
          <w:sz w:val="22"/>
          <w:szCs w:val="22"/>
          <w:shd w:val="clear" w:color="auto" w:fill="FFFFFF"/>
        </w:rPr>
        <w:t>may need to move to altered operations and course delivery methods</w:t>
      </w:r>
      <w:r w:rsidRPr="000B788C">
        <w:rPr>
          <w:rFonts w:ascii="Arial" w:hAnsi="Arial" w:cs="Arial"/>
          <w:color w:val="000000"/>
          <w:sz w:val="22"/>
          <w:szCs w:val="22"/>
        </w:rPr>
        <w:t xml:space="preserve">. During this time, Texarkana College may opt to continue delivery of instruction through methods that </w:t>
      </w:r>
      <w:proofErr w:type="gramStart"/>
      <w:r w:rsidRPr="000B788C">
        <w:rPr>
          <w:rFonts w:ascii="Arial" w:hAnsi="Arial" w:cs="Arial"/>
          <w:color w:val="000000"/>
          <w:sz w:val="22"/>
          <w:szCs w:val="22"/>
        </w:rPr>
        <w:t>include, but</w:t>
      </w:r>
      <w:proofErr w:type="gramEnd"/>
      <w:r w:rsidRPr="000B788C">
        <w:rPr>
          <w:rFonts w:ascii="Arial" w:hAnsi="Arial" w:cs="Arial"/>
          <w:color w:val="000000"/>
          <w:sz w:val="22"/>
          <w:szCs w:val="22"/>
        </w:rPr>
        <w:t xml:space="preserve"> are not limited to: online learning management system (Jenzabar or Moodle), online conferencing through TEAMS, email messaging, and/or an alternate schedule.  It is the responsibility of the student to monitor Texarkana College's website (</w:t>
      </w:r>
      <w:hyperlink r:id="rId28" w:history="1">
        <w:r w:rsidRPr="000B788C">
          <w:rPr>
            <w:rStyle w:val="Hyperlink"/>
            <w:rFonts w:ascii="Arial" w:hAnsi="Arial" w:cs="Arial"/>
            <w:sz w:val="22"/>
            <w:szCs w:val="22"/>
          </w:rPr>
          <w:t>www.texarkanacollege.edu</w:t>
        </w:r>
      </w:hyperlink>
      <w:r w:rsidRPr="000B788C">
        <w:rPr>
          <w:rFonts w:ascii="Arial" w:hAnsi="Arial" w:cs="Arial"/>
          <w:color w:val="000000"/>
          <w:sz w:val="22"/>
          <w:szCs w:val="22"/>
        </w:rPr>
        <w:t>) for instructions about continuing courses remotely, instructor email notifications on the method of delivery and course-specific communication, and Texarkana College email notifications for important general information. </w:t>
      </w:r>
    </w:p>
    <w:p w14:paraId="5CE96CBC" w14:textId="77777777" w:rsidR="006D704B" w:rsidRPr="000B788C" w:rsidRDefault="006D704B" w:rsidP="006D704B">
      <w:pPr>
        <w:rPr>
          <w:rFonts w:ascii="Arial" w:hAnsi="Arial" w:cs="Arial"/>
          <w:color w:val="000000"/>
          <w:sz w:val="22"/>
          <w:szCs w:val="22"/>
        </w:rPr>
      </w:pPr>
    </w:p>
    <w:p w14:paraId="01FD4630" w14:textId="77777777" w:rsidR="006D704B" w:rsidRPr="000B788C" w:rsidRDefault="006D704B" w:rsidP="006D704B">
      <w:pPr>
        <w:jc w:val="center"/>
        <w:rPr>
          <w:rFonts w:ascii="Arial" w:hAnsi="Arial" w:cs="Arial"/>
          <w:color w:val="000000"/>
          <w:sz w:val="22"/>
          <w:szCs w:val="22"/>
        </w:rPr>
      </w:pPr>
    </w:p>
    <w:p w14:paraId="6C7A4367" w14:textId="77777777" w:rsidR="006D704B" w:rsidRPr="000B788C" w:rsidRDefault="006D704B" w:rsidP="006D704B">
      <w:pPr>
        <w:rPr>
          <w:rFonts w:ascii="Arial" w:hAnsi="Arial" w:cs="Arial"/>
          <w:color w:val="000000"/>
          <w:sz w:val="22"/>
          <w:szCs w:val="22"/>
        </w:rPr>
      </w:pPr>
    </w:p>
    <w:p w14:paraId="2978A774" w14:textId="77777777" w:rsidR="006D704B" w:rsidRPr="000B788C" w:rsidRDefault="006D704B" w:rsidP="006D704B">
      <w:pPr>
        <w:jc w:val="center"/>
        <w:rPr>
          <w:rFonts w:ascii="Arial" w:hAnsi="Arial" w:cs="Arial"/>
          <w:b/>
          <w:color w:val="000000"/>
          <w:sz w:val="22"/>
          <w:szCs w:val="22"/>
        </w:rPr>
      </w:pPr>
      <w:r w:rsidRPr="000B788C">
        <w:rPr>
          <w:rFonts w:ascii="Arial" w:hAnsi="Arial" w:cs="Arial"/>
          <w:b/>
          <w:color w:val="000000"/>
          <w:sz w:val="22"/>
          <w:szCs w:val="22"/>
        </w:rPr>
        <w:t xml:space="preserve">COVID-19 Online/Virtual Environment Instructional Commitment </w:t>
      </w:r>
    </w:p>
    <w:p w14:paraId="14BCE03D" w14:textId="77777777" w:rsidR="006D704B" w:rsidRPr="000B788C" w:rsidRDefault="006D704B" w:rsidP="006D704B">
      <w:pPr>
        <w:rPr>
          <w:rFonts w:ascii="Arial" w:hAnsi="Arial" w:cs="Arial"/>
          <w:color w:val="000000"/>
          <w:sz w:val="22"/>
          <w:szCs w:val="22"/>
        </w:rPr>
      </w:pPr>
    </w:p>
    <w:p w14:paraId="2CF3487F" w14:textId="09597570" w:rsidR="006D704B" w:rsidRPr="000B788C" w:rsidRDefault="006D704B" w:rsidP="006D704B">
      <w:pPr>
        <w:rPr>
          <w:rFonts w:ascii="Arial" w:hAnsi="Arial" w:cs="Arial"/>
          <w:color w:val="000000"/>
          <w:sz w:val="22"/>
          <w:szCs w:val="22"/>
        </w:rPr>
      </w:pPr>
      <w:r w:rsidRPr="000B788C">
        <w:rPr>
          <w:rFonts w:ascii="Arial" w:hAnsi="Arial" w:cs="Arial"/>
          <w:color w:val="000000"/>
          <w:sz w:val="22"/>
          <w:szCs w:val="22"/>
        </w:rPr>
        <w:t xml:space="preserve">The ongoing Covid-19 situation will require that some course materials and instruction </w:t>
      </w:r>
      <w:proofErr w:type="gramStart"/>
      <w:r w:rsidRPr="000B788C">
        <w:rPr>
          <w:rFonts w:ascii="Arial" w:hAnsi="Arial" w:cs="Arial"/>
          <w:color w:val="000000"/>
          <w:sz w:val="22"/>
          <w:szCs w:val="22"/>
        </w:rPr>
        <w:t>are</w:t>
      </w:r>
      <w:proofErr w:type="gramEnd"/>
      <w:r w:rsidRPr="000B788C">
        <w:rPr>
          <w:rFonts w:ascii="Arial" w:hAnsi="Arial" w:cs="Arial"/>
          <w:color w:val="000000"/>
          <w:sz w:val="22"/>
          <w:szCs w:val="22"/>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face-to-face instruction if possible, students should be prepared to continue their classes in an online and/or virtual environment if necessary. Texarkana College is committed to maintaining engaging, high quality instruction regardless of the delivery format.</w:t>
      </w:r>
    </w:p>
    <w:p w14:paraId="1FD02769" w14:textId="77777777" w:rsidR="006D704B" w:rsidRDefault="006D704B" w:rsidP="006D704B">
      <w:pPr>
        <w:pStyle w:val="Default"/>
        <w:rPr>
          <w:b/>
        </w:rPr>
      </w:pPr>
    </w:p>
    <w:p w14:paraId="0F8499CD" w14:textId="77777777" w:rsidR="006D704B" w:rsidRPr="00C17F18" w:rsidRDefault="006D704B" w:rsidP="006D704B">
      <w:pPr>
        <w:pStyle w:val="Default"/>
        <w:jc w:val="center"/>
        <w:rPr>
          <w:b/>
        </w:rPr>
      </w:pPr>
      <w:bookmarkStart w:id="0" w:name="_Hlk47942737"/>
      <w:r w:rsidRPr="00C17F18">
        <w:rPr>
          <w:b/>
        </w:rPr>
        <w:t>Alternate Operations during Campus Closure</w:t>
      </w:r>
    </w:p>
    <w:p w14:paraId="6D0CF8DB" w14:textId="77777777" w:rsidR="006D704B" w:rsidRDefault="006D704B" w:rsidP="006D704B">
      <w:pPr>
        <w:pStyle w:val="Default"/>
        <w:rPr>
          <w:bCs/>
        </w:rPr>
      </w:pPr>
      <w:r w:rsidRPr="00C17F18">
        <w:rPr>
          <w:bCs/>
        </w:rPr>
        <w:t xml:space="preserve">In the event of an emergency or announced campus closure due to a natural disaster or pandemic, it may be necessary for Texarkana College to move to altered operations. During this time, Texarkana College may opt to continue delivery of instruction through methods that </w:t>
      </w:r>
      <w:proofErr w:type="gramStart"/>
      <w:r w:rsidRPr="00C17F18">
        <w:rPr>
          <w:bCs/>
        </w:rPr>
        <w:t>include, but</w:t>
      </w:r>
      <w:proofErr w:type="gramEnd"/>
      <w:r w:rsidRPr="00C17F18">
        <w:rPr>
          <w:bCs/>
        </w:rPr>
        <w:t xml:space="preserve"> are not limited to: online learning management system (Jenzabar or Moodle), online conferencing through TEAMS, email messaging, and/or an alternate schedule. It is the responsibility of the student to </w:t>
      </w:r>
      <w:bookmarkStart w:id="1" w:name="_Hlk46827584"/>
      <w:r w:rsidRPr="00C17F18">
        <w:rPr>
          <w:bCs/>
        </w:rPr>
        <w:t>monitor Texarkana College's website (</w:t>
      </w:r>
      <w:hyperlink r:id="rId29" w:history="1">
        <w:r w:rsidRPr="00C17F18">
          <w:rPr>
            <w:rStyle w:val="Hyperlink"/>
            <w:bCs/>
          </w:rPr>
          <w:t>www.texarkanacollege.edu</w:t>
        </w:r>
      </w:hyperlink>
      <w:r w:rsidRPr="00C17F18">
        <w:rPr>
          <w:bCs/>
        </w:rPr>
        <w:t>)</w:t>
      </w:r>
      <w:r>
        <w:rPr>
          <w:bCs/>
        </w:rPr>
        <w:t xml:space="preserve"> </w:t>
      </w:r>
      <w:r w:rsidRPr="00C17F18">
        <w:rPr>
          <w:bCs/>
        </w:rPr>
        <w:t>for instructions about continuing courses remotely, instructor email notifications on the method of delivery and course-specific communication, and Texarkana College email notifications for important general information.</w:t>
      </w:r>
      <w:r>
        <w:rPr>
          <w:bCs/>
        </w:rPr>
        <w:t xml:space="preserve"> </w:t>
      </w:r>
      <w:bookmarkEnd w:id="1"/>
    </w:p>
    <w:p w14:paraId="25B3C9EB" w14:textId="77777777" w:rsidR="006D704B" w:rsidRPr="0064439D" w:rsidRDefault="006D704B" w:rsidP="006D704B">
      <w:pPr>
        <w:pStyle w:val="Default"/>
        <w:rPr>
          <w:bCs/>
        </w:rPr>
      </w:pPr>
    </w:p>
    <w:p w14:paraId="7D56069F" w14:textId="77777777" w:rsidR="006D704B" w:rsidRPr="003D2149" w:rsidRDefault="006D704B" w:rsidP="006D704B">
      <w:pPr>
        <w:pStyle w:val="Default"/>
        <w:rPr>
          <w:b/>
          <w:u w:val="single"/>
        </w:rPr>
      </w:pPr>
      <w:r w:rsidRPr="003D2149">
        <w:rPr>
          <w:b/>
          <w:u w:val="single"/>
        </w:rPr>
        <w:t xml:space="preserve">Online Teaching Environment Guideline/Polices </w:t>
      </w:r>
    </w:p>
    <w:p w14:paraId="68490230" w14:textId="77777777" w:rsidR="006D704B" w:rsidRPr="003D2149" w:rsidRDefault="006D704B" w:rsidP="006D704B">
      <w:pPr>
        <w:pStyle w:val="Default"/>
        <w:rPr>
          <w:bCs/>
        </w:rPr>
      </w:pPr>
      <w:r w:rsidRPr="003D2149">
        <w:rPr>
          <w:bCs/>
        </w:rPr>
        <w:t xml:space="preserve">These guidelines and policies will be implemented if the course is moved to the online teaching environment. </w:t>
      </w:r>
    </w:p>
    <w:p w14:paraId="53E5D22A" w14:textId="77777777" w:rsidR="006D704B" w:rsidRPr="003D2149" w:rsidRDefault="006D704B" w:rsidP="006D704B">
      <w:pPr>
        <w:pStyle w:val="Default"/>
        <w:rPr>
          <w:bCs/>
        </w:rPr>
      </w:pPr>
    </w:p>
    <w:p w14:paraId="32BC7039" w14:textId="77777777" w:rsidR="006D704B" w:rsidRPr="001127E7" w:rsidRDefault="006D704B" w:rsidP="006D704B">
      <w:pPr>
        <w:pStyle w:val="Default"/>
        <w:rPr>
          <w:b/>
          <w:u w:val="single"/>
        </w:rPr>
      </w:pPr>
      <w:r w:rsidRPr="001127E7">
        <w:rPr>
          <w:b/>
          <w:u w:val="single"/>
        </w:rPr>
        <w:t>Lecture Class Meetings:</w:t>
      </w:r>
    </w:p>
    <w:p w14:paraId="022A01D1" w14:textId="77777777" w:rsidR="006D704B" w:rsidRDefault="006D704B" w:rsidP="006D704B">
      <w:pPr>
        <w:pStyle w:val="Default"/>
        <w:rPr>
          <w:bCs/>
        </w:rPr>
      </w:pPr>
      <w:r w:rsidRPr="003D2149">
        <w:rPr>
          <w:bCs/>
        </w:rPr>
        <w:t xml:space="preserve">Online lecture class meetings will take place virtually through Microsoft Teams. Online classes will be held at the same time as </w:t>
      </w:r>
      <w:proofErr w:type="gramStart"/>
      <w:r w:rsidRPr="003D2149">
        <w:rPr>
          <w:bCs/>
        </w:rPr>
        <w:t>face to face</w:t>
      </w:r>
      <w:proofErr w:type="gramEnd"/>
      <w:r w:rsidRPr="003D2149">
        <w:rPr>
          <w:bCs/>
        </w:rPr>
        <w:t xml:space="preserve"> classes.  ALL enrolled students are expected to be present for class to meet attendance requirements. </w:t>
      </w:r>
    </w:p>
    <w:p w14:paraId="209470DD" w14:textId="77777777" w:rsidR="006D704B" w:rsidRPr="003D2149" w:rsidRDefault="006D704B" w:rsidP="006D704B">
      <w:pPr>
        <w:pStyle w:val="Default"/>
        <w:rPr>
          <w:bCs/>
          <w:u w:val="single"/>
        </w:rPr>
      </w:pPr>
    </w:p>
    <w:p w14:paraId="79BAA221" w14:textId="77777777" w:rsidR="006D704B" w:rsidRDefault="006D704B" w:rsidP="006D704B">
      <w:pPr>
        <w:pStyle w:val="Default"/>
        <w:rPr>
          <w:bCs/>
        </w:rPr>
      </w:pPr>
      <w:r w:rsidRPr="003D2149">
        <w:rPr>
          <w:bCs/>
        </w:rPr>
        <w:lastRenderedPageBreak/>
        <w:t xml:space="preserve"> </w:t>
      </w:r>
    </w:p>
    <w:p w14:paraId="07EAC6A6" w14:textId="77777777" w:rsidR="006D704B" w:rsidRPr="001127E7" w:rsidRDefault="006D704B" w:rsidP="006D704B">
      <w:pPr>
        <w:pStyle w:val="Default"/>
        <w:rPr>
          <w:b/>
        </w:rPr>
      </w:pPr>
      <w:r w:rsidRPr="001127E7">
        <w:rPr>
          <w:b/>
        </w:rPr>
        <w:t>Attendance Policy:</w:t>
      </w:r>
    </w:p>
    <w:p w14:paraId="54D38F1E" w14:textId="77777777" w:rsidR="006D704B" w:rsidRPr="003D2149" w:rsidRDefault="006D704B" w:rsidP="006D704B">
      <w:pPr>
        <w:pStyle w:val="Default"/>
        <w:numPr>
          <w:ilvl w:val="0"/>
          <w:numId w:val="38"/>
        </w:numPr>
        <w:rPr>
          <w:bCs/>
        </w:rPr>
      </w:pPr>
      <w:r w:rsidRPr="003D2149">
        <w:rPr>
          <w:bCs/>
        </w:rPr>
        <w:t>All students must be logged into the Teams classroom 5 minutes before the start of class. Attendance will be taken at the beginning of the class, and students must be visible on a webcam to be considered present. Students should mute their audio upon entrance into the online classroom.</w:t>
      </w:r>
    </w:p>
    <w:p w14:paraId="5326504F" w14:textId="77777777" w:rsidR="006D704B" w:rsidRPr="003D2149" w:rsidRDefault="006D704B" w:rsidP="006D704B">
      <w:pPr>
        <w:pStyle w:val="Default"/>
        <w:numPr>
          <w:ilvl w:val="0"/>
          <w:numId w:val="38"/>
        </w:numPr>
        <w:rPr>
          <w:bCs/>
        </w:rPr>
      </w:pPr>
      <w:r w:rsidRPr="003D2149">
        <w:rPr>
          <w:bCs/>
        </w:rPr>
        <w:t xml:space="preserve">After the lecture, attendance will again be taken. If a student is not present at the end of the class meeting, they will be considered absent. Please notify the instructor via the chat feature if a student must leave the classroom early.  Leaving the class before the instructor is finished with the days' course work will result in a tardy or absence per Health Science policy.  </w:t>
      </w:r>
    </w:p>
    <w:p w14:paraId="7FE3BB71" w14:textId="77777777" w:rsidR="006D704B" w:rsidRPr="003D2149" w:rsidRDefault="006D704B" w:rsidP="006D704B">
      <w:pPr>
        <w:pStyle w:val="Default"/>
        <w:numPr>
          <w:ilvl w:val="0"/>
          <w:numId w:val="38"/>
        </w:numPr>
        <w:rPr>
          <w:bCs/>
        </w:rPr>
      </w:pPr>
      <w:r w:rsidRPr="003D2149">
        <w:rPr>
          <w:bCs/>
        </w:rPr>
        <w:t xml:space="preserve">Three </w:t>
      </w:r>
      <w:proofErr w:type="spellStart"/>
      <w:r w:rsidRPr="003D2149">
        <w:rPr>
          <w:bCs/>
        </w:rPr>
        <w:t>tardies</w:t>
      </w:r>
      <w:proofErr w:type="spellEnd"/>
      <w:r w:rsidRPr="003D2149">
        <w:rPr>
          <w:bCs/>
        </w:rPr>
        <w:t xml:space="preserve"> equal one absence. The course absenteeism policy will be strictly followed throughout the semester.  </w:t>
      </w:r>
    </w:p>
    <w:p w14:paraId="5E9AC899" w14:textId="77777777" w:rsidR="006D704B" w:rsidRDefault="006D704B" w:rsidP="006D704B">
      <w:pPr>
        <w:pStyle w:val="Default"/>
        <w:numPr>
          <w:ilvl w:val="0"/>
          <w:numId w:val="38"/>
        </w:numPr>
        <w:rPr>
          <w:bCs/>
        </w:rPr>
      </w:pPr>
      <w:r w:rsidRPr="003D2149">
        <w:rPr>
          <w:bCs/>
        </w:rPr>
        <w:t xml:space="preserve">Please notify the instructor in advance if you cannot attend an online class and or are experiencing technical difficulties logging into Teams. </w:t>
      </w:r>
    </w:p>
    <w:p w14:paraId="730E7ACF" w14:textId="77777777" w:rsidR="006D704B" w:rsidRPr="003D2149" w:rsidRDefault="006D704B" w:rsidP="006D704B">
      <w:pPr>
        <w:pStyle w:val="Default"/>
        <w:ind w:left="720"/>
        <w:rPr>
          <w:bCs/>
        </w:rPr>
      </w:pPr>
    </w:p>
    <w:p w14:paraId="0D8A4041" w14:textId="77777777" w:rsidR="006D704B" w:rsidRPr="001127E7" w:rsidRDefault="006D704B" w:rsidP="006D704B">
      <w:pPr>
        <w:pStyle w:val="Default"/>
        <w:rPr>
          <w:b/>
        </w:rPr>
      </w:pPr>
      <w:r w:rsidRPr="001127E7">
        <w:rPr>
          <w:b/>
        </w:rPr>
        <w:t xml:space="preserve">Office Hours: </w:t>
      </w:r>
    </w:p>
    <w:p w14:paraId="0BCFA434" w14:textId="77777777" w:rsidR="006D704B" w:rsidRPr="003D2149" w:rsidRDefault="006D704B" w:rsidP="006D704B">
      <w:pPr>
        <w:pStyle w:val="Default"/>
        <w:numPr>
          <w:ilvl w:val="0"/>
          <w:numId w:val="41"/>
        </w:numPr>
        <w:rPr>
          <w:bCs/>
        </w:rPr>
      </w:pPr>
      <w:r w:rsidRPr="003D2149">
        <w:rPr>
          <w:bCs/>
        </w:rPr>
        <w:t xml:space="preserve">Virtual Office Hours will be posted in the course by faculty. </w:t>
      </w:r>
    </w:p>
    <w:p w14:paraId="37DB2746" w14:textId="77777777" w:rsidR="006D704B" w:rsidRDefault="006D704B" w:rsidP="006D704B">
      <w:pPr>
        <w:pStyle w:val="Default"/>
        <w:numPr>
          <w:ilvl w:val="0"/>
          <w:numId w:val="41"/>
        </w:numPr>
        <w:rPr>
          <w:bCs/>
        </w:rPr>
      </w:pPr>
      <w:r w:rsidRPr="003D2149">
        <w:rPr>
          <w:bCs/>
        </w:rPr>
        <w:t xml:space="preserve">Students are expected to contact faculty via email to arrange for individual meetings regarding course work or concerns.  The faculty will communicate with students in a timely manner per business hours.    </w:t>
      </w:r>
    </w:p>
    <w:bookmarkEnd w:id="0"/>
    <w:p w14:paraId="6D7E6DBC" w14:textId="77777777" w:rsidR="006D704B" w:rsidRPr="001127E7" w:rsidRDefault="006D704B" w:rsidP="006D704B">
      <w:pPr>
        <w:pStyle w:val="Default"/>
        <w:ind w:left="1440"/>
        <w:rPr>
          <w:b/>
        </w:rPr>
      </w:pPr>
    </w:p>
    <w:p w14:paraId="2644C62D" w14:textId="77777777" w:rsidR="006D704B" w:rsidRPr="001127E7" w:rsidRDefault="006D704B" w:rsidP="006D704B">
      <w:pPr>
        <w:pStyle w:val="Default"/>
        <w:rPr>
          <w:b/>
        </w:rPr>
      </w:pPr>
      <w:bookmarkStart w:id="2" w:name="_Hlk47942927"/>
      <w:r w:rsidRPr="001127E7">
        <w:rPr>
          <w:b/>
        </w:rPr>
        <w:t>General Guidelines:</w:t>
      </w:r>
    </w:p>
    <w:p w14:paraId="37737002" w14:textId="77777777" w:rsidR="006D704B" w:rsidRPr="003D2149" w:rsidRDefault="006D704B" w:rsidP="006D704B">
      <w:pPr>
        <w:pStyle w:val="Default"/>
        <w:numPr>
          <w:ilvl w:val="0"/>
          <w:numId w:val="39"/>
        </w:numPr>
        <w:rPr>
          <w:bCs/>
        </w:rPr>
      </w:pPr>
      <w:r w:rsidRPr="003D2149">
        <w:rPr>
          <w:bCs/>
        </w:rPr>
        <w:t xml:space="preserve">Students are responsible for reviewing recorded lectures. Virtual Class time will be utilized to discuss any questions and assignments for the unit. </w:t>
      </w:r>
    </w:p>
    <w:p w14:paraId="629CD763" w14:textId="77777777" w:rsidR="006D704B" w:rsidRPr="003D2149" w:rsidRDefault="006D704B" w:rsidP="006D704B">
      <w:pPr>
        <w:pStyle w:val="Default"/>
        <w:numPr>
          <w:ilvl w:val="0"/>
          <w:numId w:val="39"/>
        </w:numPr>
        <w:rPr>
          <w:bCs/>
        </w:rPr>
      </w:pPr>
      <w:r w:rsidRPr="003D2149">
        <w:rPr>
          <w:bCs/>
        </w:rPr>
        <w:t xml:space="preserve">Be mindful that when using the webcam, everyone can see everyone else. Proper attire will be expected. Refer to the Health Science Policy regarding dress code in the Handbook. </w:t>
      </w:r>
    </w:p>
    <w:p w14:paraId="35FFE8ED" w14:textId="77777777" w:rsidR="006D704B" w:rsidRPr="003D2149" w:rsidRDefault="006D704B" w:rsidP="006D704B">
      <w:pPr>
        <w:pStyle w:val="Default"/>
        <w:numPr>
          <w:ilvl w:val="0"/>
          <w:numId w:val="39"/>
        </w:numPr>
        <w:rPr>
          <w:bCs/>
        </w:rPr>
      </w:pPr>
      <w:r w:rsidRPr="003D2149">
        <w:rPr>
          <w:bCs/>
        </w:rPr>
        <w:t xml:space="preserve">Cell phones should be on silent and no texting or web surfing during class. </w:t>
      </w:r>
    </w:p>
    <w:p w14:paraId="35979E85" w14:textId="77777777" w:rsidR="006D704B" w:rsidRPr="003D2149" w:rsidRDefault="006D704B" w:rsidP="006D704B">
      <w:pPr>
        <w:pStyle w:val="Default"/>
        <w:numPr>
          <w:ilvl w:val="0"/>
          <w:numId w:val="39"/>
        </w:numPr>
        <w:rPr>
          <w:bCs/>
        </w:rPr>
      </w:pPr>
      <w:r w:rsidRPr="003D2149">
        <w:rPr>
          <w:bCs/>
        </w:rPr>
        <w:t xml:space="preserve">Students are responsible for their learning environment when at home. Students are advised to minimize distractions to enhance learning and attentiveness in class. </w:t>
      </w:r>
    </w:p>
    <w:p w14:paraId="14A926AA" w14:textId="77777777" w:rsidR="006D704B" w:rsidRPr="003D2149" w:rsidRDefault="006D704B" w:rsidP="006D704B">
      <w:pPr>
        <w:pStyle w:val="Default"/>
        <w:numPr>
          <w:ilvl w:val="0"/>
          <w:numId w:val="39"/>
        </w:numPr>
        <w:rPr>
          <w:bCs/>
        </w:rPr>
      </w:pPr>
      <w:r w:rsidRPr="003D2149">
        <w:rPr>
          <w:bCs/>
        </w:rPr>
        <w:t xml:space="preserve">Classroom behavior expectations apply to the online environment. Students are required to maintain professionalism while in the virtual classroom. Incivility and poor professional behaviors will not be tolerated. If a student displays inappropriate conduct in the virtual classroom, they will be subject to review by the Professional Conduct Committee per Health Science policy.  </w:t>
      </w:r>
    </w:p>
    <w:p w14:paraId="383D1323" w14:textId="77777777" w:rsidR="006D704B" w:rsidRPr="003D2149" w:rsidRDefault="006D704B" w:rsidP="006D704B">
      <w:pPr>
        <w:pStyle w:val="Default"/>
        <w:numPr>
          <w:ilvl w:val="0"/>
          <w:numId w:val="39"/>
        </w:numPr>
        <w:rPr>
          <w:bCs/>
        </w:rPr>
      </w:pPr>
      <w:r w:rsidRPr="003D2149">
        <w:rPr>
          <w:bCs/>
        </w:rPr>
        <w:t>If students have connection problems, please reach out to the teaching faculty. Students need reliable internet for virtual learning.</w:t>
      </w:r>
    </w:p>
    <w:p w14:paraId="1A13F537" w14:textId="77777777" w:rsidR="006D704B" w:rsidRPr="003D2149" w:rsidRDefault="006D704B" w:rsidP="006D704B">
      <w:pPr>
        <w:pStyle w:val="Default"/>
        <w:numPr>
          <w:ilvl w:val="0"/>
          <w:numId w:val="39"/>
        </w:numPr>
        <w:rPr>
          <w:bCs/>
        </w:rPr>
      </w:pPr>
      <w:r w:rsidRPr="003D2149">
        <w:rPr>
          <w:bCs/>
        </w:rPr>
        <w:t xml:space="preserve">Assignments must be completed on time. Any late homework assignments will not be accepted and will receive a zero. </w:t>
      </w:r>
    </w:p>
    <w:p w14:paraId="0AB30E1C" w14:textId="77777777" w:rsidR="006D704B" w:rsidRDefault="006D704B" w:rsidP="006D704B">
      <w:pPr>
        <w:pStyle w:val="Default"/>
        <w:numPr>
          <w:ilvl w:val="0"/>
          <w:numId w:val="39"/>
        </w:numPr>
        <w:rPr>
          <w:bCs/>
        </w:rPr>
      </w:pPr>
      <w:r w:rsidRPr="003D2149">
        <w:rPr>
          <w:bCs/>
        </w:rPr>
        <w:t xml:space="preserve">Faculty will be available to answer questions throughout the week during Team Meetings as well as via email during our virtual office hours.  </w:t>
      </w:r>
    </w:p>
    <w:bookmarkEnd w:id="2"/>
    <w:p w14:paraId="1230F475" w14:textId="77777777" w:rsidR="006D704B" w:rsidRPr="003D2149" w:rsidRDefault="006D704B" w:rsidP="006D704B">
      <w:pPr>
        <w:pStyle w:val="Default"/>
        <w:ind w:left="720"/>
        <w:rPr>
          <w:bCs/>
        </w:rPr>
      </w:pPr>
    </w:p>
    <w:p w14:paraId="0B03A7BF" w14:textId="77777777" w:rsidR="006D704B" w:rsidRDefault="006D704B" w:rsidP="006D704B">
      <w:pPr>
        <w:pStyle w:val="Default"/>
        <w:rPr>
          <w:bCs/>
        </w:rPr>
      </w:pPr>
    </w:p>
    <w:p w14:paraId="26470881" w14:textId="77777777" w:rsidR="006D704B" w:rsidRPr="001127E7" w:rsidRDefault="006D704B" w:rsidP="006D704B">
      <w:pPr>
        <w:pStyle w:val="Default"/>
        <w:rPr>
          <w:b/>
        </w:rPr>
      </w:pPr>
      <w:r w:rsidRPr="001127E7">
        <w:rPr>
          <w:b/>
        </w:rPr>
        <w:lastRenderedPageBreak/>
        <w:t>Online Testing Guidelines:</w:t>
      </w:r>
    </w:p>
    <w:p w14:paraId="0E1E0699" w14:textId="77777777" w:rsidR="006D704B" w:rsidRPr="003D2149" w:rsidRDefault="006D704B" w:rsidP="006D704B">
      <w:pPr>
        <w:pStyle w:val="Default"/>
        <w:numPr>
          <w:ilvl w:val="0"/>
          <w:numId w:val="40"/>
        </w:numPr>
        <w:rPr>
          <w:bCs/>
        </w:rPr>
      </w:pPr>
      <w:r w:rsidRPr="003D2149">
        <w:rPr>
          <w:bCs/>
        </w:rPr>
        <w:t xml:space="preserve">All exams will be taken at the regularly scheduled class time through </w:t>
      </w:r>
      <w:proofErr w:type="spellStart"/>
      <w:r w:rsidRPr="003D2149">
        <w:rPr>
          <w:bCs/>
        </w:rPr>
        <w:t>Respondus</w:t>
      </w:r>
      <w:proofErr w:type="spellEnd"/>
      <w:r w:rsidRPr="003D2149">
        <w:rPr>
          <w:bCs/>
        </w:rPr>
        <w:t xml:space="preserve"> Lockdown Browser. Students are required to have a laptop with a camera or a webcam, microphone, and speakers or headphones.  </w:t>
      </w:r>
    </w:p>
    <w:p w14:paraId="30EFC4DE" w14:textId="77777777" w:rsidR="006D704B" w:rsidRPr="003D2149" w:rsidRDefault="006D704B" w:rsidP="006D704B">
      <w:pPr>
        <w:pStyle w:val="Default"/>
        <w:numPr>
          <w:ilvl w:val="0"/>
          <w:numId w:val="40"/>
        </w:numPr>
        <w:rPr>
          <w:bCs/>
        </w:rPr>
      </w:pPr>
      <w:r w:rsidRPr="003D2149">
        <w:rPr>
          <w:bCs/>
        </w:rPr>
        <w:t xml:space="preserve">On the day of the exam, please login at least 15 minutes before the exam is scheduled to begin.  </w:t>
      </w:r>
    </w:p>
    <w:p w14:paraId="796055B5" w14:textId="77777777" w:rsidR="006D704B" w:rsidRPr="003D2149" w:rsidRDefault="006D704B" w:rsidP="006D704B">
      <w:pPr>
        <w:pStyle w:val="Default"/>
        <w:numPr>
          <w:ilvl w:val="0"/>
          <w:numId w:val="40"/>
        </w:numPr>
        <w:rPr>
          <w:bCs/>
        </w:rPr>
      </w:pPr>
      <w:r w:rsidRPr="003D2149">
        <w:rPr>
          <w:bCs/>
        </w:rPr>
        <w:t>Before the exam, each student will need to do:</w:t>
      </w:r>
    </w:p>
    <w:p w14:paraId="7FC4F184" w14:textId="77777777" w:rsidR="006D704B" w:rsidRPr="003D2149" w:rsidRDefault="006D704B" w:rsidP="006D704B">
      <w:pPr>
        <w:pStyle w:val="Default"/>
        <w:numPr>
          <w:ilvl w:val="1"/>
          <w:numId w:val="40"/>
        </w:numPr>
        <w:rPr>
          <w:bCs/>
        </w:rPr>
      </w:pPr>
      <w:r w:rsidRPr="003D2149">
        <w:rPr>
          <w:bCs/>
        </w:rPr>
        <w:t xml:space="preserve">Provide a complete 360-degree environmental scan of your testing area and the desk area around the computer. This must be a slow and complete scan so the faculty can completely review your surroundings.   </w:t>
      </w:r>
    </w:p>
    <w:p w14:paraId="41726364" w14:textId="77777777" w:rsidR="006D704B" w:rsidRPr="003D2149" w:rsidRDefault="006D704B" w:rsidP="006D704B">
      <w:pPr>
        <w:pStyle w:val="Default"/>
        <w:numPr>
          <w:ilvl w:val="1"/>
          <w:numId w:val="40"/>
        </w:numPr>
        <w:rPr>
          <w:bCs/>
        </w:rPr>
      </w:pPr>
      <w:r w:rsidRPr="003D2149">
        <w:rPr>
          <w:bCs/>
        </w:rPr>
        <w:t xml:space="preserve">During the exam, you will be </w:t>
      </w:r>
      <w:proofErr w:type="gramStart"/>
      <w:r w:rsidRPr="003D2149">
        <w:rPr>
          <w:bCs/>
        </w:rPr>
        <w:t>recorded</w:t>
      </w:r>
      <w:proofErr w:type="gramEnd"/>
      <w:r w:rsidRPr="003D2149">
        <w:rPr>
          <w:bCs/>
        </w:rPr>
        <w:t xml:space="preserve">  </w:t>
      </w:r>
    </w:p>
    <w:p w14:paraId="5C5BD8B4" w14:textId="77777777" w:rsidR="006D704B" w:rsidRPr="003D2149" w:rsidRDefault="006D704B" w:rsidP="006D704B">
      <w:pPr>
        <w:pStyle w:val="Default"/>
        <w:numPr>
          <w:ilvl w:val="1"/>
          <w:numId w:val="40"/>
        </w:numPr>
        <w:rPr>
          <w:bCs/>
        </w:rPr>
      </w:pPr>
      <w:r w:rsidRPr="003D2149">
        <w:rPr>
          <w:bCs/>
        </w:rPr>
        <w:t xml:space="preserve">All face to face and virtual exams </w:t>
      </w:r>
      <w:proofErr w:type="gramStart"/>
      <w:r w:rsidRPr="003D2149">
        <w:rPr>
          <w:bCs/>
        </w:rPr>
        <w:t>are</w:t>
      </w:r>
      <w:proofErr w:type="gramEnd"/>
      <w:r w:rsidRPr="003D2149">
        <w:rPr>
          <w:bCs/>
        </w:rPr>
        <w:t xml:space="preserve"> timed.   </w:t>
      </w:r>
    </w:p>
    <w:p w14:paraId="4A956860" w14:textId="77777777" w:rsidR="006D704B" w:rsidRPr="003D2149" w:rsidRDefault="006D704B" w:rsidP="006D704B">
      <w:pPr>
        <w:pStyle w:val="Default"/>
        <w:numPr>
          <w:ilvl w:val="1"/>
          <w:numId w:val="40"/>
        </w:numPr>
        <w:rPr>
          <w:bCs/>
        </w:rPr>
      </w:pPr>
      <w:r w:rsidRPr="003D2149">
        <w:rPr>
          <w:bCs/>
        </w:rPr>
        <w:t xml:space="preserve">Online examination questions are forward only.  Additional test security is required in the online environment and will assist students in preparing for NCLEX testing.   </w:t>
      </w:r>
    </w:p>
    <w:p w14:paraId="60D215CC" w14:textId="77777777" w:rsidR="006D704B" w:rsidRPr="003D2149" w:rsidRDefault="006D704B" w:rsidP="006D704B">
      <w:pPr>
        <w:pStyle w:val="Default"/>
        <w:numPr>
          <w:ilvl w:val="0"/>
          <w:numId w:val="40"/>
        </w:numPr>
        <w:rPr>
          <w:bCs/>
        </w:rPr>
      </w:pPr>
      <w:r w:rsidRPr="003D2149">
        <w:rPr>
          <w:bCs/>
        </w:rPr>
        <w:t>Any concerning testing behaviors will be discussed with the student. Testing habits and patterns include:</w:t>
      </w:r>
    </w:p>
    <w:p w14:paraId="769B14AA" w14:textId="77777777" w:rsidR="006D704B" w:rsidRPr="003D2149" w:rsidRDefault="006D704B" w:rsidP="006D704B">
      <w:pPr>
        <w:pStyle w:val="Default"/>
        <w:numPr>
          <w:ilvl w:val="1"/>
          <w:numId w:val="40"/>
        </w:numPr>
        <w:rPr>
          <w:bCs/>
        </w:rPr>
      </w:pPr>
      <w:r w:rsidRPr="003D2149">
        <w:rPr>
          <w:bCs/>
        </w:rPr>
        <w:t xml:space="preserve">Taking their eyes off the computer screen repeatedly, for example, reading the screen then looking to the right. </w:t>
      </w:r>
    </w:p>
    <w:p w14:paraId="3674AAA1" w14:textId="77777777" w:rsidR="006D704B" w:rsidRPr="003D2149" w:rsidRDefault="006D704B" w:rsidP="006D704B">
      <w:pPr>
        <w:pStyle w:val="Default"/>
        <w:numPr>
          <w:ilvl w:val="1"/>
          <w:numId w:val="40"/>
        </w:numPr>
        <w:rPr>
          <w:bCs/>
        </w:rPr>
      </w:pPr>
      <w:r w:rsidRPr="003D2149">
        <w:rPr>
          <w:bCs/>
        </w:rPr>
        <w:t>Moving out of the camera view.</w:t>
      </w:r>
    </w:p>
    <w:p w14:paraId="34C2B97B" w14:textId="77777777" w:rsidR="006D704B" w:rsidRPr="003D2149" w:rsidRDefault="006D704B" w:rsidP="006D704B">
      <w:pPr>
        <w:pStyle w:val="Default"/>
        <w:numPr>
          <w:ilvl w:val="1"/>
          <w:numId w:val="40"/>
        </w:numPr>
        <w:rPr>
          <w:bCs/>
        </w:rPr>
      </w:pPr>
      <w:r w:rsidRPr="003D2149">
        <w:rPr>
          <w:bCs/>
        </w:rPr>
        <w:t xml:space="preserve">Having more than one person in the room. </w:t>
      </w:r>
    </w:p>
    <w:p w14:paraId="2D52791A" w14:textId="77777777" w:rsidR="006D704B" w:rsidRPr="003D2149" w:rsidRDefault="006D704B" w:rsidP="006D704B">
      <w:pPr>
        <w:pStyle w:val="Default"/>
        <w:numPr>
          <w:ilvl w:val="0"/>
          <w:numId w:val="40"/>
        </w:numPr>
        <w:rPr>
          <w:bCs/>
        </w:rPr>
      </w:pPr>
      <w:r w:rsidRPr="003D2149">
        <w:rPr>
          <w:bCs/>
        </w:rPr>
        <w:t xml:space="preserve">Absolutely no cell phones, smartwatches, or resources such as textbooks or notes can be used. </w:t>
      </w:r>
    </w:p>
    <w:p w14:paraId="4FFCB6FB" w14:textId="77777777" w:rsidR="006D704B" w:rsidRPr="00D12C5F" w:rsidRDefault="006D704B" w:rsidP="006D704B">
      <w:pPr>
        <w:pStyle w:val="Default"/>
        <w:numPr>
          <w:ilvl w:val="0"/>
          <w:numId w:val="40"/>
        </w:numPr>
        <w:rPr>
          <w:bCs/>
        </w:rPr>
      </w:pPr>
      <w:r w:rsidRPr="003D2149">
        <w:rPr>
          <w:bCs/>
        </w:rPr>
        <w:t>Students who are unsuccessful on the exam will need to schedule a virtual meeting with their clinical instructor to review the exam.</w:t>
      </w:r>
      <w:r>
        <w:rPr>
          <w:bCs/>
        </w:rPr>
        <w:t xml:space="preserve">  </w:t>
      </w:r>
      <w:r w:rsidRPr="00D12C5F">
        <w:rPr>
          <w:bCs/>
        </w:rPr>
        <w:t>Due to test security, specific questions will not be discussed to preserve the integrity of the exam. The instructor will review missed topics with the student.</w:t>
      </w:r>
    </w:p>
    <w:p w14:paraId="2D04A18A" w14:textId="0F5733CE" w:rsidR="006D704B" w:rsidRPr="003D2149" w:rsidRDefault="006D704B" w:rsidP="003A48F2">
      <w:pPr>
        <w:pStyle w:val="Default"/>
        <w:ind w:left="720"/>
        <w:rPr>
          <w:bCs/>
        </w:rPr>
      </w:pPr>
    </w:p>
    <w:p w14:paraId="45588A33" w14:textId="49127FF1" w:rsidR="006D704B" w:rsidRDefault="006D704B">
      <w:pPr>
        <w:rPr>
          <w:rFonts w:ascii="Calibri" w:eastAsia="Calibri" w:hAnsi="Calibri" w:cs="Calibri"/>
          <w:sz w:val="24"/>
          <w:szCs w:val="24"/>
        </w:rPr>
      </w:pPr>
      <w:r>
        <w:rPr>
          <w:rFonts w:ascii="Calibri" w:eastAsia="Calibri" w:hAnsi="Calibri" w:cs="Calibri"/>
          <w:sz w:val="24"/>
          <w:szCs w:val="24"/>
        </w:rPr>
        <w:br w:type="page"/>
      </w:r>
    </w:p>
    <w:p w14:paraId="5168BF78" w14:textId="77777777" w:rsidR="006D704B" w:rsidRDefault="006D704B" w:rsidP="006D704B">
      <w:pPr>
        <w:rPr>
          <w:rFonts w:ascii="Calibri" w:hAnsi="Calibri" w:cs="Calibri"/>
          <w:b/>
          <w:color w:val="000000"/>
          <w:sz w:val="24"/>
          <w:szCs w:val="24"/>
        </w:rPr>
      </w:pPr>
    </w:p>
    <w:p w14:paraId="3A863729" w14:textId="43443E53" w:rsidR="006D704B" w:rsidRPr="00673ADC" w:rsidRDefault="006D704B" w:rsidP="006D704B">
      <w:pPr>
        <w:pStyle w:val="Default"/>
        <w:rPr>
          <w:b/>
        </w:rPr>
      </w:pPr>
      <w:r w:rsidRPr="00673ADC">
        <w:rPr>
          <w:b/>
        </w:rPr>
        <w:t xml:space="preserve">Student Acknowledgement of </w:t>
      </w:r>
      <w:r>
        <w:rPr>
          <w:b/>
        </w:rPr>
        <w:t>Alternate Operations during Campus Closure</w:t>
      </w:r>
      <w:r w:rsidRPr="00673ADC">
        <w:rPr>
          <w:b/>
        </w:rPr>
        <w:t xml:space="preserve">: </w:t>
      </w:r>
      <w:r>
        <w:rPr>
          <w:b/>
        </w:rPr>
        <w:t>Online/Virtual Environment Instructional Commitment and Online Teaching Environment Guidelines and Policies</w:t>
      </w:r>
    </w:p>
    <w:p w14:paraId="49FEEE32" w14:textId="77777777" w:rsidR="006D704B" w:rsidRPr="00673ADC" w:rsidRDefault="006D704B" w:rsidP="006D704B">
      <w:pPr>
        <w:pStyle w:val="Default"/>
        <w:rPr>
          <w:bCs/>
        </w:rPr>
      </w:pPr>
    </w:p>
    <w:p w14:paraId="5404C6E2" w14:textId="77777777" w:rsidR="006D704B" w:rsidRPr="00673ADC" w:rsidRDefault="006D704B" w:rsidP="006D704B">
      <w:pPr>
        <w:pStyle w:val="Default"/>
        <w:rPr>
          <w:bCs/>
        </w:rPr>
      </w:pPr>
      <w:r w:rsidRPr="00673ADC">
        <w:rPr>
          <w:bCs/>
        </w:rPr>
        <w:t xml:space="preserve">By signing below, I acknowledge that I have received a copy of and have read </w:t>
      </w:r>
      <w:r>
        <w:rPr>
          <w:bCs/>
        </w:rPr>
        <w:t>the Online/Virtual Environment Instructional Commitment and Online Teaching Environment Guidelines and Policies</w:t>
      </w:r>
      <w:r w:rsidRPr="00673ADC">
        <w:rPr>
          <w:bCs/>
        </w:rPr>
        <w:t>.  I am aware of the</w:t>
      </w:r>
      <w:r>
        <w:rPr>
          <w:bCs/>
        </w:rPr>
        <w:t xml:space="preserve"> policies</w:t>
      </w:r>
      <w:r w:rsidRPr="00673ADC">
        <w:rPr>
          <w:bCs/>
        </w:rPr>
        <w:t xml:space="preserve"> and I understand that it is my responsibility </w:t>
      </w:r>
      <w:r>
        <w:rPr>
          <w:bCs/>
        </w:rPr>
        <w:t xml:space="preserve">to </w:t>
      </w:r>
      <w:r w:rsidRPr="00673B03">
        <w:rPr>
          <w:bCs/>
        </w:rPr>
        <w:t>monitor Texarkana College's website (</w:t>
      </w:r>
      <w:hyperlink r:id="rId30" w:history="1">
        <w:r w:rsidRPr="00673B03">
          <w:rPr>
            <w:rStyle w:val="Hyperlink"/>
            <w:bCs/>
          </w:rPr>
          <w:t>www.texarkanacollege.edu</w:t>
        </w:r>
      </w:hyperlink>
      <w:r w:rsidRPr="00673B03">
        <w:rPr>
          <w:bCs/>
        </w:rPr>
        <w:t>) for instructions about continuing courses remotely</w:t>
      </w:r>
      <w:r>
        <w:rPr>
          <w:bCs/>
        </w:rPr>
        <w:t xml:space="preserve">.  In addition, it is my responsibility to monitor </w:t>
      </w:r>
      <w:r w:rsidRPr="00673B03">
        <w:rPr>
          <w:bCs/>
        </w:rPr>
        <w:t>instructor email notifications on the method of delivery and course-specific communication and Texarkana College email notifications for important general information.</w:t>
      </w:r>
    </w:p>
    <w:p w14:paraId="564EBA52" w14:textId="77777777" w:rsidR="006D704B" w:rsidRPr="00673ADC" w:rsidRDefault="006D704B" w:rsidP="006D704B">
      <w:pPr>
        <w:pStyle w:val="Default"/>
        <w:rPr>
          <w:bCs/>
        </w:rPr>
      </w:pPr>
    </w:p>
    <w:p w14:paraId="254EBD0C" w14:textId="77777777" w:rsidR="006D704B" w:rsidRPr="00673ADC" w:rsidRDefault="006D704B" w:rsidP="006D704B">
      <w:pPr>
        <w:pStyle w:val="Default"/>
        <w:rPr>
          <w:bCs/>
        </w:rPr>
      </w:pPr>
    </w:p>
    <w:p w14:paraId="58B7465B" w14:textId="77777777" w:rsidR="006D704B" w:rsidRPr="00673ADC" w:rsidRDefault="006D704B" w:rsidP="006D704B">
      <w:pPr>
        <w:pStyle w:val="Default"/>
        <w:rPr>
          <w:bCs/>
        </w:rPr>
      </w:pPr>
      <w:r w:rsidRPr="00673ADC">
        <w:rPr>
          <w:bCs/>
        </w:rPr>
        <w:t>_____________________________________</w:t>
      </w:r>
      <w:r w:rsidRPr="00673ADC">
        <w:rPr>
          <w:bCs/>
        </w:rPr>
        <w:tab/>
      </w:r>
      <w:r w:rsidRPr="00673ADC">
        <w:rPr>
          <w:bCs/>
        </w:rPr>
        <w:tab/>
        <w:t>_____________________</w:t>
      </w:r>
    </w:p>
    <w:p w14:paraId="0A12F877" w14:textId="77777777" w:rsidR="006D704B" w:rsidRPr="00673ADC" w:rsidRDefault="006D704B" w:rsidP="006D704B">
      <w:pPr>
        <w:pStyle w:val="Default"/>
        <w:rPr>
          <w:bCs/>
        </w:rPr>
      </w:pPr>
      <w:r w:rsidRPr="00673ADC">
        <w:rPr>
          <w:bCs/>
        </w:rPr>
        <w:t>Student printed name</w:t>
      </w:r>
      <w:r w:rsidRPr="00673ADC">
        <w:rPr>
          <w:bCs/>
        </w:rPr>
        <w:tab/>
      </w:r>
      <w:r w:rsidRPr="00673ADC">
        <w:rPr>
          <w:bCs/>
        </w:rPr>
        <w:tab/>
      </w:r>
      <w:r w:rsidRPr="00673ADC">
        <w:rPr>
          <w:bCs/>
        </w:rPr>
        <w:tab/>
      </w:r>
      <w:r w:rsidRPr="00673ADC">
        <w:rPr>
          <w:bCs/>
        </w:rPr>
        <w:tab/>
      </w:r>
      <w:r w:rsidRPr="00673ADC">
        <w:rPr>
          <w:bCs/>
        </w:rPr>
        <w:tab/>
      </w:r>
      <w:r w:rsidRPr="00673ADC">
        <w:rPr>
          <w:bCs/>
        </w:rPr>
        <w:tab/>
        <w:t>Date</w:t>
      </w:r>
    </w:p>
    <w:p w14:paraId="14D293D2" w14:textId="77777777" w:rsidR="006D704B" w:rsidRPr="00673ADC" w:rsidRDefault="006D704B" w:rsidP="006D704B">
      <w:pPr>
        <w:pStyle w:val="Default"/>
        <w:rPr>
          <w:bCs/>
        </w:rPr>
      </w:pPr>
    </w:p>
    <w:p w14:paraId="6D7DA7AB" w14:textId="77777777" w:rsidR="006D704B" w:rsidRPr="00673ADC" w:rsidRDefault="006D704B" w:rsidP="006D704B">
      <w:pPr>
        <w:pStyle w:val="Default"/>
        <w:rPr>
          <w:bCs/>
        </w:rPr>
      </w:pPr>
    </w:p>
    <w:p w14:paraId="089636CC" w14:textId="77777777" w:rsidR="006D704B" w:rsidRPr="00673ADC" w:rsidRDefault="006D704B" w:rsidP="006D704B">
      <w:pPr>
        <w:pStyle w:val="Default"/>
        <w:rPr>
          <w:bCs/>
        </w:rPr>
      </w:pPr>
      <w:r w:rsidRPr="00673ADC">
        <w:rPr>
          <w:bCs/>
        </w:rPr>
        <w:t>_____________________________________</w:t>
      </w:r>
    </w:p>
    <w:p w14:paraId="05C0E457" w14:textId="77777777" w:rsidR="006D704B" w:rsidRPr="00673ADC" w:rsidRDefault="006D704B" w:rsidP="006D704B">
      <w:pPr>
        <w:pStyle w:val="Default"/>
        <w:rPr>
          <w:bCs/>
        </w:rPr>
      </w:pPr>
      <w:r w:rsidRPr="00673ADC">
        <w:rPr>
          <w:bCs/>
        </w:rPr>
        <w:t>Student Signature</w:t>
      </w:r>
    </w:p>
    <w:p w14:paraId="540481DF" w14:textId="77777777" w:rsidR="006D704B" w:rsidRDefault="006D704B" w:rsidP="006D704B">
      <w:pPr>
        <w:pStyle w:val="Default"/>
        <w:jc w:val="center"/>
        <w:rPr>
          <w:rFonts w:ascii="Arial" w:hAnsi="Arial" w:cs="Arial"/>
        </w:rPr>
      </w:pPr>
    </w:p>
    <w:p w14:paraId="4BF71E8E" w14:textId="77777777" w:rsidR="006D704B" w:rsidRDefault="006D704B" w:rsidP="006D704B">
      <w:pPr>
        <w:pStyle w:val="Default"/>
        <w:jc w:val="center"/>
        <w:rPr>
          <w:rFonts w:ascii="Arial" w:hAnsi="Arial" w:cs="Arial"/>
        </w:rPr>
      </w:pPr>
    </w:p>
    <w:p w14:paraId="28677CEC" w14:textId="5F510767" w:rsidR="006D704B" w:rsidRDefault="006D704B" w:rsidP="00AD16EC">
      <w:pPr>
        <w:rPr>
          <w:rFonts w:ascii="Calibri" w:eastAsia="Calibri" w:hAnsi="Calibri" w:cs="Calibri"/>
          <w:sz w:val="24"/>
          <w:szCs w:val="24"/>
        </w:rPr>
      </w:pPr>
      <w:r>
        <w:rPr>
          <w:rFonts w:ascii="Calibri" w:eastAsia="Calibri" w:hAnsi="Calibri" w:cs="Calibri"/>
          <w:sz w:val="24"/>
          <w:szCs w:val="24"/>
        </w:rPr>
        <w:br w:type="page"/>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6E4F4384" w14:textId="77777777">
        <w:tc>
          <w:tcPr>
            <w:tcW w:w="9350" w:type="dxa"/>
            <w:shd w:val="clear" w:color="auto" w:fill="D9D9D9"/>
          </w:tcPr>
          <w:p w14:paraId="5170C556" w14:textId="77777777" w:rsidR="00715BAC" w:rsidRDefault="00F75487">
            <w:pPr>
              <w:rPr>
                <w:rFonts w:ascii="Calibri" w:eastAsia="Calibri" w:hAnsi="Calibri" w:cs="Calibri"/>
                <w:sz w:val="24"/>
                <w:szCs w:val="24"/>
              </w:rPr>
            </w:pPr>
            <w:r>
              <w:rPr>
                <w:rFonts w:ascii="Calibri" w:eastAsia="Calibri" w:hAnsi="Calibri" w:cs="Calibri"/>
                <w:b/>
                <w:sz w:val="24"/>
                <w:szCs w:val="24"/>
              </w:rPr>
              <w:lastRenderedPageBreak/>
              <w:t>COURSE OUTLINE:  MATERNAL-NEWBORN UNITS 1-5</w:t>
            </w:r>
          </w:p>
        </w:tc>
      </w:tr>
    </w:tbl>
    <w:p w14:paraId="71DDFF88" w14:textId="77777777" w:rsidR="00715BAC" w:rsidRDefault="00715BAC">
      <w:pPr>
        <w:rPr>
          <w:rFonts w:ascii="Calibri" w:eastAsia="Calibri" w:hAnsi="Calibri" w:cs="Calibri"/>
          <w:sz w:val="24"/>
          <w:szCs w:val="24"/>
        </w:rPr>
      </w:pPr>
    </w:p>
    <w:p w14:paraId="6CA109DA" w14:textId="77777777" w:rsidR="00715BAC" w:rsidRDefault="00F75487">
      <w:pPr>
        <w:rPr>
          <w:rFonts w:ascii="Calibri" w:eastAsia="Calibri" w:hAnsi="Calibri" w:cs="Calibri"/>
          <w:b/>
          <w:sz w:val="24"/>
          <w:szCs w:val="24"/>
        </w:rPr>
      </w:pPr>
      <w:r>
        <w:rPr>
          <w:rFonts w:ascii="Calibri" w:eastAsia="Calibri" w:hAnsi="Calibri" w:cs="Calibri"/>
          <w:sz w:val="24"/>
          <w:szCs w:val="24"/>
        </w:rPr>
        <w:t>1.</w:t>
      </w:r>
      <w:r>
        <w:rPr>
          <w:rFonts w:ascii="Calibri" w:eastAsia="Calibri" w:hAnsi="Calibri" w:cs="Calibri"/>
          <w:sz w:val="24"/>
          <w:szCs w:val="24"/>
        </w:rPr>
        <w:tab/>
      </w:r>
      <w:r>
        <w:rPr>
          <w:rFonts w:ascii="Calibri" w:eastAsia="Calibri" w:hAnsi="Calibri" w:cs="Calibri"/>
          <w:b/>
          <w:sz w:val="24"/>
          <w:szCs w:val="24"/>
        </w:rPr>
        <w:t>Contemporary Maternal-Newborn Nursing and the Antepartum Period</w:t>
      </w:r>
    </w:p>
    <w:p w14:paraId="7903DD5D" w14:textId="77777777" w:rsidR="00715BAC" w:rsidRDefault="00F75487">
      <w:pPr>
        <w:rPr>
          <w:rFonts w:ascii="Calibri" w:eastAsia="Calibri" w:hAnsi="Calibri" w:cs="Calibri"/>
          <w:sz w:val="24"/>
          <w:szCs w:val="24"/>
        </w:rPr>
      </w:pPr>
      <w:r>
        <w:rPr>
          <w:rFonts w:ascii="Calibri" w:eastAsia="Calibri" w:hAnsi="Calibri" w:cs="Calibri"/>
          <w:b/>
          <w:sz w:val="24"/>
          <w:szCs w:val="24"/>
        </w:rPr>
        <w:tab/>
        <w:t>Introduction to Maternal Newborn Nursing</w:t>
      </w:r>
      <w:r>
        <w:rPr>
          <w:rFonts w:ascii="Calibri" w:eastAsia="Calibri" w:hAnsi="Calibri" w:cs="Calibri"/>
          <w:sz w:val="24"/>
          <w:szCs w:val="24"/>
        </w:rPr>
        <w:tab/>
        <w:t xml:space="preserve"> </w:t>
      </w:r>
      <w:r>
        <w:rPr>
          <w:rFonts w:ascii="Calibri" w:eastAsia="Calibri" w:hAnsi="Calibri" w:cs="Calibri"/>
          <w:b/>
          <w:sz w:val="24"/>
          <w:szCs w:val="24"/>
        </w:rPr>
        <w:t>(Chapters 1-3, 6)</w:t>
      </w:r>
    </w:p>
    <w:p w14:paraId="24502BA7"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Trends and Issues</w:t>
      </w:r>
    </w:p>
    <w:p w14:paraId="32A76AAE"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Legal/Ethics and Standards of Practice</w:t>
      </w:r>
    </w:p>
    <w:p w14:paraId="5BB453DA"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Reproductive Life Planning</w:t>
      </w:r>
    </w:p>
    <w:p w14:paraId="3001A657"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p>
    <w:p w14:paraId="4A5730C5" w14:textId="77777777" w:rsidR="00715BAC" w:rsidRDefault="00F75487">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The Antepartum Period (Chapters 9-13)</w:t>
      </w:r>
    </w:p>
    <w:p w14:paraId="0DF6D541"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Physiological Aspects </w:t>
      </w:r>
    </w:p>
    <w:p w14:paraId="515FD05D"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Psycho-Social-Cultural Aspects </w:t>
      </w:r>
    </w:p>
    <w:p w14:paraId="63C97100"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Antepartum Tests</w:t>
      </w:r>
    </w:p>
    <w:p w14:paraId="4200F873"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3A481963" w14:textId="77777777" w:rsidR="00715BAC" w:rsidRDefault="00F75487">
      <w:pPr>
        <w:rPr>
          <w:rFonts w:ascii="Calibri" w:eastAsia="Calibri" w:hAnsi="Calibri" w:cs="Calibri"/>
          <w:b/>
          <w:sz w:val="24"/>
          <w:szCs w:val="24"/>
        </w:rPr>
      </w:pPr>
      <w:r>
        <w:rPr>
          <w:rFonts w:ascii="Calibri" w:eastAsia="Calibri" w:hAnsi="Calibri" w:cs="Calibri"/>
          <w:sz w:val="24"/>
          <w:szCs w:val="24"/>
        </w:rPr>
        <w:t>2.</w:t>
      </w:r>
      <w:r>
        <w:rPr>
          <w:rFonts w:ascii="Calibri" w:eastAsia="Calibri" w:hAnsi="Calibri" w:cs="Calibri"/>
          <w:sz w:val="24"/>
          <w:szCs w:val="24"/>
        </w:rPr>
        <w:tab/>
      </w:r>
      <w:r>
        <w:rPr>
          <w:rFonts w:ascii="Calibri" w:eastAsia="Calibri" w:hAnsi="Calibri" w:cs="Calibri"/>
          <w:b/>
          <w:sz w:val="24"/>
          <w:szCs w:val="24"/>
        </w:rPr>
        <w:t>The Intrapartum Period</w:t>
      </w:r>
      <w:r>
        <w:rPr>
          <w:rFonts w:ascii="Calibri" w:eastAsia="Calibri" w:hAnsi="Calibri" w:cs="Calibri"/>
          <w:sz w:val="24"/>
          <w:szCs w:val="24"/>
        </w:rPr>
        <w:t xml:space="preserve"> </w:t>
      </w:r>
      <w:r>
        <w:rPr>
          <w:rFonts w:ascii="Calibri" w:eastAsia="Calibri" w:hAnsi="Calibri" w:cs="Calibri"/>
          <w:b/>
          <w:sz w:val="24"/>
          <w:szCs w:val="24"/>
        </w:rPr>
        <w:t>(Chapters 14-16)</w:t>
      </w:r>
    </w:p>
    <w:p w14:paraId="7B02BAFC"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Preparing the Family for Childbirth and Parenting</w:t>
      </w:r>
    </w:p>
    <w:p w14:paraId="32CC5573" w14:textId="77777777" w:rsidR="00715BAC" w:rsidRDefault="00F75487">
      <w:pPr>
        <w:ind w:left="720" w:firstLine="720"/>
        <w:rPr>
          <w:rFonts w:ascii="Calibri" w:eastAsia="Calibri" w:hAnsi="Calibri" w:cs="Calibri"/>
          <w:sz w:val="24"/>
          <w:szCs w:val="24"/>
        </w:rPr>
      </w:pPr>
      <w:r>
        <w:rPr>
          <w:rFonts w:ascii="Calibri" w:eastAsia="Calibri" w:hAnsi="Calibri" w:cs="Calibri"/>
          <w:sz w:val="24"/>
          <w:szCs w:val="24"/>
        </w:rPr>
        <w:t xml:space="preserve">Assessment and Nursing Care in the Intrapartum Period </w:t>
      </w:r>
    </w:p>
    <w:p w14:paraId="63F6F903"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Processes and Stages of Labor and Birth</w:t>
      </w:r>
    </w:p>
    <w:p w14:paraId="14BBD8E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Management of Pain and Comfort</w:t>
      </w:r>
    </w:p>
    <w:p w14:paraId="057E116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Fetal Heart Rate Assessment </w:t>
      </w:r>
    </w:p>
    <w:p w14:paraId="506F832D"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6108237F" w14:textId="77777777" w:rsidR="00715BAC" w:rsidRDefault="00F75487">
      <w:pP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r>
      <w:r>
        <w:rPr>
          <w:rFonts w:ascii="Calibri" w:eastAsia="Calibri" w:hAnsi="Calibri" w:cs="Calibri"/>
          <w:b/>
          <w:sz w:val="24"/>
          <w:szCs w:val="24"/>
        </w:rPr>
        <w:t>The Postpartum Period (Chapter 17, 25)</w:t>
      </w:r>
    </w:p>
    <w:p w14:paraId="1046AA4A"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 </w:t>
      </w:r>
      <w:r>
        <w:rPr>
          <w:rFonts w:ascii="Calibri" w:eastAsia="Calibri" w:hAnsi="Calibri" w:cs="Calibri"/>
          <w:sz w:val="24"/>
          <w:szCs w:val="24"/>
        </w:rPr>
        <w:tab/>
        <w:t>Assessment and Nursing Care of the Postpartum Client</w:t>
      </w:r>
    </w:p>
    <w:p w14:paraId="01FF829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Transitioning to Parenthood</w:t>
      </w:r>
    </w:p>
    <w:p w14:paraId="4242C7E8"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Postpartum Psychological Complications</w:t>
      </w:r>
    </w:p>
    <w:p w14:paraId="16FBE754"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High Risk Postpartum Nursing Care</w:t>
      </w:r>
    </w:p>
    <w:p w14:paraId="58E6360A"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(Will cover C-section topics)</w:t>
      </w:r>
    </w:p>
    <w:p w14:paraId="12B40423" w14:textId="77777777" w:rsidR="00715BAC" w:rsidRDefault="00715BAC">
      <w:pPr>
        <w:rPr>
          <w:rFonts w:ascii="Calibri" w:eastAsia="Calibri" w:hAnsi="Calibri" w:cs="Calibri"/>
          <w:sz w:val="24"/>
          <w:szCs w:val="24"/>
        </w:rPr>
      </w:pPr>
    </w:p>
    <w:p w14:paraId="1F0F78C6" w14:textId="77777777" w:rsidR="00715BAC" w:rsidRDefault="00F75487">
      <w:pPr>
        <w:rPr>
          <w:rFonts w:ascii="Calibri" w:eastAsia="Calibri" w:hAnsi="Calibri" w:cs="Calibri"/>
          <w:b/>
          <w:sz w:val="24"/>
          <w:szCs w:val="24"/>
        </w:rPr>
      </w:pPr>
      <w:r>
        <w:rPr>
          <w:rFonts w:ascii="Calibri" w:eastAsia="Calibri" w:hAnsi="Calibri" w:cs="Calibri"/>
          <w:sz w:val="24"/>
          <w:szCs w:val="24"/>
        </w:rPr>
        <w:t>4.</w:t>
      </w:r>
      <w:r>
        <w:rPr>
          <w:rFonts w:ascii="Calibri" w:eastAsia="Calibri" w:hAnsi="Calibri" w:cs="Calibri"/>
          <w:sz w:val="24"/>
          <w:szCs w:val="24"/>
        </w:rPr>
        <w:tab/>
      </w:r>
      <w:r>
        <w:rPr>
          <w:rFonts w:ascii="Calibri" w:eastAsia="Calibri" w:hAnsi="Calibri" w:cs="Calibri"/>
          <w:b/>
          <w:sz w:val="24"/>
          <w:szCs w:val="24"/>
        </w:rPr>
        <w:t>The Neonatal Period</w:t>
      </w:r>
      <w:r>
        <w:rPr>
          <w:rFonts w:ascii="Calibri" w:eastAsia="Calibri" w:hAnsi="Calibri" w:cs="Calibri"/>
          <w:sz w:val="24"/>
          <w:szCs w:val="24"/>
        </w:rPr>
        <w:t xml:space="preserve"> </w:t>
      </w:r>
      <w:r>
        <w:rPr>
          <w:rFonts w:ascii="Calibri" w:eastAsia="Calibri" w:hAnsi="Calibri" w:cs="Calibri"/>
          <w:b/>
          <w:sz w:val="24"/>
          <w:szCs w:val="24"/>
        </w:rPr>
        <w:t>(Chapters 18-19, 26)</w:t>
      </w:r>
    </w:p>
    <w:p w14:paraId="2F991767"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Assessment and Nursing Care of the Normal Neonate</w:t>
      </w:r>
    </w:p>
    <w:p w14:paraId="1F238B3C"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Laboratory and Diagnostic Tests</w:t>
      </w:r>
    </w:p>
    <w:p w14:paraId="31A134D8"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Therapeutic and Surgical Procedures</w:t>
      </w:r>
    </w:p>
    <w:p w14:paraId="10751737"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Newborn Nutrition, Feeding and Care</w:t>
      </w:r>
    </w:p>
    <w:p w14:paraId="77085D2A" w14:textId="77777777" w:rsidR="00715BAC" w:rsidRDefault="00F75487">
      <w:pPr>
        <w:rPr>
          <w:rFonts w:ascii="Calibri" w:eastAsia="Calibri" w:hAnsi="Calibri" w:cs="Calibri"/>
          <w:sz w:val="24"/>
          <w:szCs w:val="24"/>
        </w:rPr>
      </w:pPr>
      <w:r>
        <w:rPr>
          <w:rFonts w:ascii="Calibri" w:eastAsia="Calibri" w:hAnsi="Calibri" w:cs="Calibri"/>
          <w:sz w:val="24"/>
          <w:szCs w:val="24"/>
        </w:rPr>
        <w:tab/>
        <w:t xml:space="preserve"> </w:t>
      </w:r>
      <w:r>
        <w:rPr>
          <w:rFonts w:ascii="Calibri" w:eastAsia="Calibri" w:hAnsi="Calibri" w:cs="Calibri"/>
          <w:sz w:val="24"/>
          <w:szCs w:val="24"/>
        </w:rPr>
        <w:tab/>
        <w:t>Discharge Planning and Teaching</w:t>
      </w:r>
    </w:p>
    <w:p w14:paraId="16EAF957"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High Risk Neonatal Nursing Care</w:t>
      </w:r>
    </w:p>
    <w:p w14:paraId="4F6C336E" w14:textId="77777777" w:rsidR="00715BAC" w:rsidRDefault="00715BAC">
      <w:pPr>
        <w:rPr>
          <w:rFonts w:ascii="Calibri" w:eastAsia="Calibri" w:hAnsi="Calibri" w:cs="Calibri"/>
          <w:sz w:val="24"/>
          <w:szCs w:val="24"/>
        </w:rPr>
      </w:pPr>
    </w:p>
    <w:p w14:paraId="04FDDEFA"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z w:val="24"/>
          <w:szCs w:val="24"/>
        </w:rPr>
        <w:tab/>
      </w:r>
      <w:r>
        <w:rPr>
          <w:rFonts w:ascii="Calibri" w:eastAsia="Calibri" w:hAnsi="Calibri" w:cs="Calibri"/>
          <w:b/>
          <w:sz w:val="24"/>
          <w:szCs w:val="24"/>
        </w:rPr>
        <w:t>Childbearing at Risk (Chapters 20-24)</w:t>
      </w:r>
    </w:p>
    <w:p w14:paraId="1A5FD266"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High Risk Antepartum Nursing Care</w:t>
      </w:r>
    </w:p>
    <w:p w14:paraId="691741A8" w14:textId="77777777" w:rsidR="00715BAC" w:rsidRDefault="00F75487">
      <w:pPr>
        <w:ind w:left="720" w:firstLine="720"/>
        <w:rPr>
          <w:rFonts w:ascii="Calibri" w:eastAsia="Calibri" w:hAnsi="Calibri" w:cs="Calibri"/>
          <w:sz w:val="24"/>
          <w:szCs w:val="24"/>
        </w:rPr>
      </w:pPr>
      <w:r>
        <w:rPr>
          <w:rFonts w:ascii="Calibri" w:eastAsia="Calibri" w:hAnsi="Calibri" w:cs="Calibri"/>
          <w:sz w:val="24"/>
          <w:szCs w:val="24"/>
        </w:rPr>
        <w:t>High Risk Maternal Nursing Care</w:t>
      </w:r>
    </w:p>
    <w:p w14:paraId="3C3EC97C" w14:textId="77777777" w:rsidR="00715BAC" w:rsidRDefault="00F75487">
      <w:pPr>
        <w:ind w:left="720" w:firstLine="720"/>
        <w:rPr>
          <w:rFonts w:ascii="Calibri" w:eastAsia="Calibri" w:hAnsi="Calibri" w:cs="Calibri"/>
          <w:sz w:val="24"/>
          <w:szCs w:val="24"/>
        </w:rPr>
      </w:pPr>
      <w:r>
        <w:rPr>
          <w:rFonts w:ascii="Calibri" w:eastAsia="Calibri" w:hAnsi="Calibri" w:cs="Calibri"/>
          <w:sz w:val="24"/>
          <w:szCs w:val="24"/>
        </w:rPr>
        <w:t>Operative Births</w:t>
      </w:r>
    </w:p>
    <w:p w14:paraId="4FC472C3"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562D23FE" w14:textId="7C9DB43F" w:rsidR="00715BAC" w:rsidRDefault="00715BAC">
      <w:pPr>
        <w:rPr>
          <w:rFonts w:ascii="Calibri" w:eastAsia="Calibri" w:hAnsi="Calibri" w:cs="Calibri"/>
          <w:sz w:val="24"/>
          <w:szCs w:val="24"/>
        </w:rPr>
      </w:pPr>
    </w:p>
    <w:p w14:paraId="4918C2A8" w14:textId="55F084EA" w:rsidR="00AD16EC" w:rsidRDefault="00AD16EC">
      <w:pPr>
        <w:rPr>
          <w:rFonts w:ascii="Calibri" w:eastAsia="Calibri" w:hAnsi="Calibri" w:cs="Calibri"/>
          <w:sz w:val="24"/>
          <w:szCs w:val="24"/>
        </w:rPr>
      </w:pPr>
    </w:p>
    <w:p w14:paraId="0727F5B4" w14:textId="77777777" w:rsidR="00AD16EC" w:rsidRDefault="00AD16EC">
      <w:pPr>
        <w:rPr>
          <w:rFonts w:ascii="Calibri" w:eastAsia="Calibri" w:hAnsi="Calibri" w:cs="Calibri"/>
          <w:sz w:val="24"/>
          <w:szCs w:val="24"/>
        </w:rPr>
      </w:pPr>
    </w:p>
    <w:p w14:paraId="1CCAA191" w14:textId="77777777" w:rsidR="00371155" w:rsidRDefault="00371155">
      <w:pPr>
        <w:rPr>
          <w:rFonts w:ascii="Calibri" w:eastAsia="Calibri" w:hAnsi="Calibri" w:cs="Calibri"/>
          <w:sz w:val="24"/>
          <w:szCs w:val="24"/>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15BAC" w14:paraId="6528F0FC" w14:textId="77777777">
        <w:tc>
          <w:tcPr>
            <w:tcW w:w="9350" w:type="dxa"/>
            <w:shd w:val="clear" w:color="auto" w:fill="D9D9D9"/>
          </w:tcPr>
          <w:p w14:paraId="24A4E66F" w14:textId="77777777" w:rsidR="00715BAC" w:rsidRDefault="00F75487">
            <w:pPr>
              <w:rPr>
                <w:rFonts w:ascii="Calibri" w:eastAsia="Calibri" w:hAnsi="Calibri" w:cs="Calibri"/>
                <w:sz w:val="24"/>
                <w:szCs w:val="24"/>
              </w:rPr>
            </w:pPr>
            <w:r>
              <w:rPr>
                <w:rFonts w:ascii="Calibri" w:eastAsia="Calibri" w:hAnsi="Calibri" w:cs="Calibri"/>
                <w:b/>
                <w:sz w:val="24"/>
                <w:szCs w:val="24"/>
              </w:rPr>
              <w:lastRenderedPageBreak/>
              <w:t>COURSE OUTLINE:  PEDIATRIC UNITS 6 -10</w:t>
            </w:r>
          </w:p>
        </w:tc>
      </w:tr>
    </w:tbl>
    <w:p w14:paraId="6EB1EA61" w14:textId="77777777" w:rsidR="00715BAC" w:rsidRDefault="00715BAC">
      <w:pPr>
        <w:rPr>
          <w:rFonts w:ascii="Calibri" w:eastAsia="Calibri" w:hAnsi="Calibri" w:cs="Calibri"/>
          <w:sz w:val="24"/>
          <w:szCs w:val="24"/>
        </w:rPr>
      </w:pPr>
    </w:p>
    <w:p w14:paraId="3A798E97" w14:textId="77777777" w:rsidR="00715BAC" w:rsidRDefault="00F75487">
      <w:pPr>
        <w:rPr>
          <w:rFonts w:ascii="Calibri" w:eastAsia="Calibri" w:hAnsi="Calibri" w:cs="Calibri"/>
          <w:sz w:val="24"/>
          <w:szCs w:val="24"/>
        </w:rPr>
      </w:pPr>
      <w:r>
        <w:rPr>
          <w:rFonts w:ascii="Calibri" w:eastAsia="Calibri" w:hAnsi="Calibri" w:cs="Calibri"/>
          <w:sz w:val="24"/>
          <w:szCs w:val="24"/>
        </w:rPr>
        <w:t>6.</w:t>
      </w:r>
      <w:r>
        <w:rPr>
          <w:rFonts w:ascii="Calibri" w:eastAsia="Calibri" w:hAnsi="Calibri" w:cs="Calibri"/>
          <w:sz w:val="24"/>
          <w:szCs w:val="24"/>
        </w:rPr>
        <w:tab/>
      </w:r>
      <w:r>
        <w:rPr>
          <w:rFonts w:ascii="Calibri" w:eastAsia="Calibri" w:hAnsi="Calibri" w:cs="Calibri"/>
          <w:b/>
          <w:sz w:val="24"/>
          <w:szCs w:val="24"/>
        </w:rPr>
        <w:t>Health Assessment of the Child and the Family</w:t>
      </w:r>
    </w:p>
    <w:p w14:paraId="645FFA5D"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Purposes and Techniques of Health Assessment of Children and Family</w:t>
      </w:r>
    </w:p>
    <w:p w14:paraId="5114B4E0"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Therapeutic Communication with Children and Families</w:t>
      </w:r>
    </w:p>
    <w:p w14:paraId="226BCF37" w14:textId="77777777" w:rsidR="00715BAC" w:rsidRDefault="00F75487">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Growth and Development of the Child</w:t>
      </w:r>
    </w:p>
    <w:p w14:paraId="1CF942A8"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Growth and Development</w:t>
      </w:r>
    </w:p>
    <w:p w14:paraId="217EDA0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Newborns and Infants</w:t>
      </w:r>
    </w:p>
    <w:p w14:paraId="1A803FAD"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From Toddlers to Preschoolers</w:t>
      </w:r>
    </w:p>
    <w:p w14:paraId="45179B9A"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School-Age Children</w:t>
      </w:r>
    </w:p>
    <w:p w14:paraId="35B92EEC"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Adolescents</w:t>
      </w:r>
    </w:p>
    <w:p w14:paraId="1C49F49F" w14:textId="77777777" w:rsidR="00715BAC" w:rsidRDefault="00F75487">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Ill Child</w:t>
      </w:r>
    </w:p>
    <w:p w14:paraId="5C3A25EB" w14:textId="77777777" w:rsidR="00715BAC" w:rsidRDefault="00F75487">
      <w:pPr>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sz w:val="24"/>
          <w:szCs w:val="24"/>
        </w:rPr>
        <w:t>Teaching</w:t>
      </w:r>
    </w:p>
    <w:p w14:paraId="3DCD7E04" w14:textId="77777777" w:rsidR="00715BAC" w:rsidRDefault="00F75487">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Medication Administration in Children</w:t>
      </w:r>
    </w:p>
    <w:p w14:paraId="0F682A89" w14:textId="77777777" w:rsidR="00715BAC" w:rsidRDefault="00F75487">
      <w:pPr>
        <w:rPr>
          <w:rFonts w:ascii="Calibri" w:eastAsia="Calibri" w:hAnsi="Calibri" w:cs="Calibri"/>
          <w:sz w:val="24"/>
          <w:szCs w:val="24"/>
        </w:rPr>
      </w:pPr>
      <w:r>
        <w:rPr>
          <w:rFonts w:ascii="Calibri" w:eastAsia="Calibri" w:hAnsi="Calibri" w:cs="Calibri"/>
          <w:b/>
          <w:sz w:val="24"/>
          <w:szCs w:val="24"/>
        </w:rPr>
        <w:tab/>
        <w:t>Pain Control in Children</w:t>
      </w:r>
    </w:p>
    <w:p w14:paraId="2A347D66" w14:textId="77777777" w:rsidR="00715BAC" w:rsidRDefault="00715BAC">
      <w:pPr>
        <w:rPr>
          <w:rFonts w:ascii="Calibri" w:eastAsia="Calibri" w:hAnsi="Calibri" w:cs="Calibri"/>
          <w:sz w:val="24"/>
          <w:szCs w:val="24"/>
        </w:rPr>
      </w:pPr>
    </w:p>
    <w:p w14:paraId="3ABB6B4D" w14:textId="77777777" w:rsidR="00715BAC" w:rsidRDefault="00F75487">
      <w:pPr>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z w:val="24"/>
          <w:szCs w:val="24"/>
        </w:rPr>
        <w:tab/>
      </w:r>
      <w:r>
        <w:rPr>
          <w:rFonts w:ascii="Calibri" w:eastAsia="Calibri" w:hAnsi="Calibri" w:cs="Calibri"/>
          <w:b/>
          <w:sz w:val="24"/>
          <w:szCs w:val="24"/>
        </w:rPr>
        <w:t>Common Illnesses or Disorders in Childhood and Home Care</w:t>
      </w:r>
    </w:p>
    <w:p w14:paraId="43103A1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Cardiovascular Disorders</w:t>
      </w:r>
    </w:p>
    <w:p w14:paraId="6092863C"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Musculoskeletal Disorders</w:t>
      </w:r>
    </w:p>
    <w:p w14:paraId="703496DE"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Malignancies</w:t>
      </w:r>
    </w:p>
    <w:p w14:paraId="2C8CB225" w14:textId="77777777" w:rsidR="00715BAC" w:rsidRDefault="00715BAC">
      <w:pPr>
        <w:rPr>
          <w:rFonts w:ascii="Calibri" w:eastAsia="Calibri" w:hAnsi="Calibri" w:cs="Calibri"/>
          <w:sz w:val="24"/>
          <w:szCs w:val="24"/>
        </w:rPr>
      </w:pPr>
    </w:p>
    <w:p w14:paraId="2C9AF3B5" w14:textId="77777777" w:rsidR="00715BAC" w:rsidRDefault="00F75487">
      <w:pPr>
        <w:rPr>
          <w:rFonts w:ascii="Calibri" w:eastAsia="Calibri" w:hAnsi="Calibri" w:cs="Calibri"/>
          <w:sz w:val="24"/>
          <w:szCs w:val="24"/>
        </w:rPr>
      </w:pPr>
      <w:r>
        <w:rPr>
          <w:rFonts w:ascii="Calibri" w:eastAsia="Calibri" w:hAnsi="Calibri" w:cs="Calibri"/>
          <w:sz w:val="24"/>
          <w:szCs w:val="24"/>
        </w:rPr>
        <w:t>8.</w:t>
      </w:r>
      <w:r>
        <w:rPr>
          <w:rFonts w:ascii="Calibri" w:eastAsia="Calibri" w:hAnsi="Calibri" w:cs="Calibri"/>
          <w:sz w:val="24"/>
          <w:szCs w:val="24"/>
        </w:rPr>
        <w:tab/>
      </w:r>
      <w:r>
        <w:rPr>
          <w:rFonts w:ascii="Calibri" w:eastAsia="Calibri" w:hAnsi="Calibri" w:cs="Calibri"/>
          <w:b/>
          <w:sz w:val="24"/>
          <w:szCs w:val="24"/>
        </w:rPr>
        <w:t>Common Illnesses or Disorders in Childhood and Home Care</w:t>
      </w:r>
    </w:p>
    <w:p w14:paraId="4F843E6B"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Renal Disorders</w:t>
      </w:r>
    </w:p>
    <w:p w14:paraId="1F5B7CA5"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Reproductive Disorders</w:t>
      </w:r>
    </w:p>
    <w:p w14:paraId="13C97D64"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Endocrine Disorders</w:t>
      </w:r>
    </w:p>
    <w:p w14:paraId="33DC28B1"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Neurologic and Sensory Disorders</w:t>
      </w:r>
    </w:p>
    <w:p w14:paraId="2011CD18"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Vision and Hearing Disorders</w:t>
      </w:r>
    </w:p>
    <w:p w14:paraId="65F5CD6F" w14:textId="77777777" w:rsidR="00715BAC" w:rsidRDefault="00715BAC">
      <w:pPr>
        <w:rPr>
          <w:rFonts w:ascii="Calibri" w:eastAsia="Calibri" w:hAnsi="Calibri" w:cs="Calibri"/>
          <w:sz w:val="24"/>
          <w:szCs w:val="24"/>
        </w:rPr>
      </w:pPr>
    </w:p>
    <w:p w14:paraId="21D7129D" w14:textId="77777777" w:rsidR="00715BAC" w:rsidRDefault="00F75487">
      <w:pPr>
        <w:rPr>
          <w:rFonts w:ascii="Calibri" w:eastAsia="Calibri" w:hAnsi="Calibri" w:cs="Calibri"/>
          <w:sz w:val="24"/>
          <w:szCs w:val="24"/>
        </w:rPr>
      </w:pPr>
      <w:r>
        <w:rPr>
          <w:rFonts w:ascii="Calibri" w:eastAsia="Calibri" w:hAnsi="Calibri" w:cs="Calibri"/>
          <w:sz w:val="24"/>
          <w:szCs w:val="24"/>
        </w:rPr>
        <w:t>9.</w:t>
      </w:r>
      <w:r>
        <w:rPr>
          <w:rFonts w:ascii="Calibri" w:eastAsia="Calibri" w:hAnsi="Calibri" w:cs="Calibri"/>
          <w:sz w:val="24"/>
          <w:szCs w:val="24"/>
        </w:rPr>
        <w:tab/>
      </w:r>
      <w:r>
        <w:rPr>
          <w:rFonts w:ascii="Calibri" w:eastAsia="Calibri" w:hAnsi="Calibri" w:cs="Calibri"/>
          <w:b/>
          <w:sz w:val="24"/>
          <w:szCs w:val="24"/>
        </w:rPr>
        <w:t>Common Illnesses or Disorders in Childhood and Home Care</w:t>
      </w:r>
    </w:p>
    <w:p w14:paraId="52F1CB1B"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Respiratory Disorders</w:t>
      </w:r>
    </w:p>
    <w:p w14:paraId="21099BE2"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Immune Disorders</w:t>
      </w:r>
    </w:p>
    <w:p w14:paraId="08ADF51D"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Communicable Diseases</w:t>
      </w:r>
    </w:p>
    <w:p w14:paraId="14A0FC01"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Skin</w:t>
      </w:r>
    </w:p>
    <w:p w14:paraId="7EF07B1D" w14:textId="77777777" w:rsidR="00715BAC" w:rsidRDefault="00715BAC">
      <w:pPr>
        <w:rPr>
          <w:rFonts w:ascii="Calibri" w:eastAsia="Calibri" w:hAnsi="Calibri" w:cs="Calibri"/>
          <w:sz w:val="24"/>
          <w:szCs w:val="24"/>
        </w:rPr>
      </w:pPr>
    </w:p>
    <w:p w14:paraId="6AB0160C" w14:textId="77777777" w:rsidR="00715BAC" w:rsidRDefault="00F75487">
      <w:pPr>
        <w:rPr>
          <w:rFonts w:ascii="Calibri" w:eastAsia="Calibri" w:hAnsi="Calibri" w:cs="Calibri"/>
          <w:sz w:val="24"/>
          <w:szCs w:val="24"/>
        </w:rPr>
      </w:pPr>
      <w:r>
        <w:rPr>
          <w:rFonts w:ascii="Calibri" w:eastAsia="Calibri" w:hAnsi="Calibri" w:cs="Calibri"/>
          <w:sz w:val="24"/>
          <w:szCs w:val="24"/>
        </w:rPr>
        <w:t>10.</w:t>
      </w:r>
      <w:r>
        <w:rPr>
          <w:rFonts w:ascii="Calibri" w:eastAsia="Calibri" w:hAnsi="Calibri" w:cs="Calibri"/>
          <w:sz w:val="24"/>
          <w:szCs w:val="24"/>
        </w:rPr>
        <w:tab/>
      </w:r>
      <w:r>
        <w:rPr>
          <w:rFonts w:ascii="Calibri" w:eastAsia="Calibri" w:hAnsi="Calibri" w:cs="Calibri"/>
          <w:b/>
          <w:sz w:val="24"/>
          <w:szCs w:val="24"/>
        </w:rPr>
        <w:t>Common Illnesses or Disorders in Childhood and Home Care</w:t>
      </w:r>
    </w:p>
    <w:p w14:paraId="004AB6C9"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Gastrointestinal Disorders</w:t>
      </w:r>
    </w:p>
    <w:p w14:paraId="4D52EA20"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Hematological Disorders</w:t>
      </w:r>
    </w:p>
    <w:p w14:paraId="00ECB4CF"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Mental Health Disorders</w:t>
      </w:r>
    </w:p>
    <w:p w14:paraId="13E10946" w14:textId="77777777" w:rsidR="00715BAC"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3B2D6C04" w14:textId="77777777" w:rsidR="00715BAC" w:rsidRDefault="00715BAC">
      <w:pPr>
        <w:rPr>
          <w:rFonts w:ascii="Calibri" w:eastAsia="Calibri" w:hAnsi="Calibri" w:cs="Calibri"/>
          <w:sz w:val="24"/>
          <w:szCs w:val="24"/>
        </w:rPr>
      </w:pPr>
    </w:p>
    <w:p w14:paraId="77C90F40" w14:textId="4295EBDC" w:rsidR="00715BAC" w:rsidRDefault="00715BAC">
      <w:pPr>
        <w:rPr>
          <w:rFonts w:ascii="Calibri" w:eastAsia="Calibri" w:hAnsi="Calibri" w:cs="Calibri"/>
          <w:sz w:val="24"/>
          <w:szCs w:val="24"/>
        </w:rPr>
      </w:pPr>
    </w:p>
    <w:p w14:paraId="0C8630EA" w14:textId="130F3A42" w:rsidR="00AD16EC" w:rsidRDefault="00AD16EC">
      <w:pPr>
        <w:rPr>
          <w:rFonts w:ascii="Calibri" w:eastAsia="Calibri" w:hAnsi="Calibri" w:cs="Calibri"/>
          <w:sz w:val="24"/>
          <w:szCs w:val="24"/>
        </w:rPr>
      </w:pPr>
    </w:p>
    <w:p w14:paraId="4A3AA0C3" w14:textId="463627D0" w:rsidR="00AD16EC" w:rsidRDefault="00AD16EC">
      <w:pPr>
        <w:rPr>
          <w:rFonts w:ascii="Calibri" w:eastAsia="Calibri" w:hAnsi="Calibri" w:cs="Calibri"/>
          <w:sz w:val="24"/>
          <w:szCs w:val="24"/>
        </w:rPr>
      </w:pPr>
    </w:p>
    <w:p w14:paraId="299BF69F" w14:textId="77777777" w:rsidR="00AD16EC" w:rsidRDefault="00AD16EC">
      <w:pPr>
        <w:rPr>
          <w:rFonts w:ascii="Calibri" w:eastAsia="Calibri" w:hAnsi="Calibri" w:cs="Calibri"/>
          <w:sz w:val="24"/>
          <w:szCs w:val="24"/>
        </w:rPr>
      </w:pPr>
    </w:p>
    <w:tbl>
      <w:tblPr>
        <w:tblStyle w:val="ab"/>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796DC42A" w14:textId="77777777">
        <w:tc>
          <w:tcPr>
            <w:tcW w:w="9738" w:type="dxa"/>
            <w:shd w:val="clear" w:color="auto" w:fill="D9D9D9"/>
          </w:tcPr>
          <w:p w14:paraId="775B0222" w14:textId="77777777" w:rsidR="00715BAC" w:rsidRDefault="00F75487">
            <w:pPr>
              <w:rPr>
                <w:rFonts w:ascii="Calibri" w:eastAsia="Calibri" w:hAnsi="Calibri" w:cs="Calibri"/>
                <w:b/>
                <w:sz w:val="24"/>
                <w:szCs w:val="24"/>
              </w:rPr>
            </w:pPr>
            <w:r>
              <w:rPr>
                <w:rFonts w:ascii="Calibri" w:eastAsia="Calibri" w:hAnsi="Calibri" w:cs="Calibri"/>
                <w:b/>
                <w:sz w:val="28"/>
                <w:szCs w:val="28"/>
              </w:rPr>
              <w:lastRenderedPageBreak/>
              <w:t>UNIT 1:  Contemporary Maternal-Newborn Nursing and the Antepartum Period</w:t>
            </w:r>
          </w:p>
        </w:tc>
      </w:tr>
      <w:tr w:rsidR="00715BAC" w14:paraId="6AA7294D" w14:textId="77777777">
        <w:tc>
          <w:tcPr>
            <w:tcW w:w="9738" w:type="dxa"/>
            <w:shd w:val="clear" w:color="auto" w:fill="D9D9D9"/>
          </w:tcPr>
          <w:p w14:paraId="030B7C2B" w14:textId="77777777" w:rsidR="00715BAC" w:rsidRDefault="00715BAC">
            <w:pPr>
              <w:rPr>
                <w:rFonts w:ascii="Calibri" w:eastAsia="Calibri" w:hAnsi="Calibri" w:cs="Calibri"/>
                <w:b/>
                <w:sz w:val="28"/>
                <w:szCs w:val="28"/>
                <w:vertAlign w:val="subscript"/>
              </w:rPr>
            </w:pPr>
          </w:p>
        </w:tc>
      </w:tr>
      <w:tr w:rsidR="00715BAC" w14:paraId="5465A0E0" w14:textId="77777777">
        <w:tc>
          <w:tcPr>
            <w:tcW w:w="9738" w:type="dxa"/>
            <w:shd w:val="clear" w:color="auto" w:fill="D9D9D9"/>
          </w:tcPr>
          <w:p w14:paraId="29E86B35"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563C6304" w14:textId="77777777" w:rsidTr="00785D95">
        <w:trPr>
          <w:trHeight w:val="8432"/>
        </w:trPr>
        <w:tc>
          <w:tcPr>
            <w:tcW w:w="9738" w:type="dxa"/>
            <w:shd w:val="clear" w:color="auto" w:fill="FFFFFF"/>
          </w:tcPr>
          <w:p w14:paraId="59D99C4C"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0C4DF12B"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the evolution, scope, competencies/standards, and professional roles of nurses in maternity and neonatal nursing. (CO 1, 2, 3, 4, 5, 6, 7, 8)</w:t>
            </w:r>
          </w:p>
          <w:p w14:paraId="2529C521"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Discuss trends in maternal and infant health outcomes. (CO 2)</w:t>
            </w:r>
          </w:p>
          <w:p w14:paraId="4E7C59E8"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legal/ethical issues in maternal/infant care. (CO 1)</w:t>
            </w:r>
          </w:p>
          <w:p w14:paraId="1391E7BC"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Identify common family structures/functions and the roles within families.</w:t>
            </w:r>
          </w:p>
          <w:p w14:paraId="5F73D197"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Identify psych-social-cultural factors that influence family adaptation to pregnancy.</w:t>
            </w:r>
          </w:p>
          <w:p w14:paraId="793C73D4" w14:textId="77777777" w:rsidR="00715BAC" w:rsidRDefault="00F75487">
            <w:pPr>
              <w:pBdr>
                <w:top w:val="nil"/>
                <w:left w:val="nil"/>
                <w:bottom w:val="nil"/>
                <w:right w:val="nil"/>
                <w:between w:val="nil"/>
              </w:pBdr>
              <w:spacing w:line="259" w:lineRule="auto"/>
              <w:ind w:left="720" w:hanging="720"/>
              <w:rPr>
                <w:rFonts w:ascii="Calibri" w:eastAsia="Calibri" w:hAnsi="Calibri" w:cs="Calibri"/>
                <w:color w:val="000000"/>
                <w:sz w:val="24"/>
                <w:szCs w:val="24"/>
              </w:rPr>
            </w:pPr>
            <w:r>
              <w:rPr>
                <w:rFonts w:ascii="Calibri" w:eastAsia="Calibri" w:hAnsi="Calibri" w:cs="Calibri"/>
                <w:color w:val="000000"/>
                <w:sz w:val="24"/>
                <w:szCs w:val="24"/>
              </w:rPr>
              <w:t>(CO 5, 7, 8)</w:t>
            </w:r>
          </w:p>
          <w:p w14:paraId="1F349463"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 xml:space="preserve">Describe common methods of reproductive life planning and the advantages, disadvantages, and risk factors associated with each. </w:t>
            </w:r>
          </w:p>
          <w:p w14:paraId="3F2D63EB"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the growth and development of a fetus by gestational age in weeks.</w:t>
            </w:r>
          </w:p>
          <w:p w14:paraId="4B5F12ED"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Establish expected outcomes to meet the perceived needs of a growing fetus as well as manage a seamless transition from fetus to newborn.</w:t>
            </w:r>
          </w:p>
          <w:p w14:paraId="1965DECC"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nursing care to help ensure both a safe fetal environment and a safe pregnancy outcome.</w:t>
            </w:r>
          </w:p>
          <w:p w14:paraId="742103A2"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common psychological and physiological changes that occur with pregnancy.</w:t>
            </w:r>
          </w:p>
          <w:p w14:paraId="319561A7"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Discuss the areas of health assessment commonly included in prenatal visits.</w:t>
            </w:r>
          </w:p>
          <w:p w14:paraId="4AD00AA0" w14:textId="77777777" w:rsidR="00715BAC" w:rsidRDefault="00F75487">
            <w:pPr>
              <w:pBdr>
                <w:top w:val="nil"/>
                <w:left w:val="nil"/>
                <w:bottom w:val="nil"/>
                <w:right w:val="nil"/>
                <w:between w:val="nil"/>
              </w:pBdr>
              <w:spacing w:line="259" w:lineRule="auto"/>
              <w:ind w:left="720" w:hanging="720"/>
              <w:rPr>
                <w:rFonts w:ascii="Calibri" w:eastAsia="Calibri" w:hAnsi="Calibri" w:cs="Calibri"/>
                <w:color w:val="000000"/>
                <w:sz w:val="24"/>
                <w:szCs w:val="24"/>
              </w:rPr>
            </w:pPr>
            <w:r>
              <w:rPr>
                <w:rFonts w:ascii="Calibri" w:eastAsia="Calibri" w:hAnsi="Calibri" w:cs="Calibri"/>
                <w:color w:val="000000"/>
                <w:sz w:val="24"/>
                <w:szCs w:val="24"/>
              </w:rPr>
              <w:t>(CO 3, 5, 6, 7, 8)</w:t>
            </w:r>
          </w:p>
          <w:p w14:paraId="2A34767D"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Describe health promotion during pregnancy that would help ensure a safe pregnancy outcome.</w:t>
            </w:r>
          </w:p>
          <w:p w14:paraId="39B2757F"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Identify the minor discomforts of pregnancy and corresponding measures to counteract such discomforts.</w:t>
            </w:r>
          </w:p>
          <w:p w14:paraId="0E526C0C"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Discuss nutritional needs of the antepartum client.  (CO 5, 6, 8)</w:t>
            </w:r>
          </w:p>
          <w:p w14:paraId="0B07B2D9" w14:textId="77777777" w:rsidR="00715BAC" w:rsidRDefault="00F75487">
            <w:pPr>
              <w:numPr>
                <w:ilvl w:val="0"/>
                <w:numId w:val="2"/>
              </w:numPr>
              <w:pBdr>
                <w:top w:val="nil"/>
                <w:left w:val="nil"/>
                <w:bottom w:val="nil"/>
                <w:right w:val="nil"/>
                <w:between w:val="nil"/>
              </w:pBdr>
              <w:spacing w:line="259" w:lineRule="auto"/>
              <w:rPr>
                <w:color w:val="000000"/>
                <w:sz w:val="24"/>
                <w:szCs w:val="24"/>
              </w:rPr>
            </w:pPr>
            <w:r>
              <w:rPr>
                <w:rFonts w:ascii="Calibri" w:eastAsia="Calibri" w:hAnsi="Calibri" w:cs="Calibri"/>
                <w:color w:val="000000"/>
                <w:sz w:val="24"/>
                <w:szCs w:val="24"/>
              </w:rPr>
              <w:t>Integrate knowledge of maternal and child health nursing utilizing the nursing process, the six competencies of QSEN, and patient/family centered nursing to achieve quality and culturally appropriate maternal and neonate care. (CO 3, 4, 5, 7)</w:t>
            </w:r>
          </w:p>
          <w:p w14:paraId="4164E1EF" w14:textId="77777777" w:rsidR="00715BAC" w:rsidRDefault="00715BAC">
            <w:pPr>
              <w:pBdr>
                <w:top w:val="nil"/>
                <w:left w:val="nil"/>
                <w:bottom w:val="nil"/>
                <w:right w:val="nil"/>
                <w:between w:val="nil"/>
              </w:pBdr>
              <w:spacing w:line="259" w:lineRule="auto"/>
              <w:ind w:left="720" w:hanging="720"/>
              <w:rPr>
                <w:rFonts w:ascii="Calibri" w:eastAsia="Calibri" w:hAnsi="Calibri" w:cs="Calibri"/>
                <w:color w:val="000000"/>
                <w:sz w:val="24"/>
                <w:szCs w:val="24"/>
              </w:rPr>
            </w:pPr>
          </w:p>
        </w:tc>
      </w:tr>
      <w:tr w:rsidR="00715BAC" w14:paraId="1892CE22" w14:textId="77777777">
        <w:tc>
          <w:tcPr>
            <w:tcW w:w="9738" w:type="dxa"/>
            <w:shd w:val="clear" w:color="auto" w:fill="D9D9D9"/>
          </w:tcPr>
          <w:p w14:paraId="65AF7E72"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5B19BEDF" w14:textId="77777777">
        <w:tc>
          <w:tcPr>
            <w:tcW w:w="9738" w:type="dxa"/>
            <w:shd w:val="clear" w:color="auto" w:fill="FFFFFF"/>
          </w:tcPr>
          <w:p w14:paraId="52FAA559"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74A62D9B" w14:textId="481D9C1B" w:rsidR="00715BAC" w:rsidRDefault="00F75487">
            <w:pPr>
              <w:ind w:left="720" w:right="72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26309131" w14:textId="77777777" w:rsidR="00715BAC" w:rsidRDefault="00F75487">
            <w:pPr>
              <w:rPr>
                <w:rFonts w:ascii="Calibri" w:eastAsia="Calibri" w:hAnsi="Calibri" w:cs="Calibri"/>
                <w: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p w14:paraId="7216431E" w14:textId="32FA8B0E" w:rsidR="00715BAC" w:rsidRDefault="00F75487">
            <w:pPr>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National Council of State Boards of Nursing (2016, April). </w:t>
            </w:r>
            <w:r>
              <w:rPr>
                <w:rFonts w:ascii="Calibri" w:eastAsia="Calibri" w:hAnsi="Calibri" w:cs="Calibri"/>
                <w:i/>
                <w:color w:val="000000"/>
                <w:sz w:val="24"/>
                <w:szCs w:val="24"/>
              </w:rPr>
              <w:t xml:space="preserve">NCLEX-RN Examination Detailed Test Plan. </w:t>
            </w:r>
          </w:p>
        </w:tc>
      </w:tr>
    </w:tbl>
    <w:p w14:paraId="00169847" w14:textId="77777777" w:rsidR="008022C7" w:rsidRDefault="008022C7">
      <w:r>
        <w:br w:type="page"/>
      </w:r>
    </w:p>
    <w:tbl>
      <w:tblPr>
        <w:tblStyle w:val="ab"/>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26537F0E" w14:textId="77777777">
        <w:tc>
          <w:tcPr>
            <w:tcW w:w="9738" w:type="dxa"/>
            <w:shd w:val="clear" w:color="auto" w:fill="D9D9D9"/>
          </w:tcPr>
          <w:p w14:paraId="05BC5D49" w14:textId="68A43F20" w:rsidR="00715BAC" w:rsidRDefault="00F75487">
            <w:pPr>
              <w:rPr>
                <w:rFonts w:ascii="Calibri" w:eastAsia="Calibri" w:hAnsi="Calibri" w:cs="Calibri"/>
                <w:b/>
                <w:sz w:val="24"/>
                <w:szCs w:val="24"/>
              </w:rPr>
            </w:pPr>
            <w:r>
              <w:rPr>
                <w:rFonts w:ascii="Calibri" w:eastAsia="Calibri" w:hAnsi="Calibri" w:cs="Calibri"/>
                <w:b/>
                <w:sz w:val="24"/>
                <w:szCs w:val="24"/>
              </w:rPr>
              <w:lastRenderedPageBreak/>
              <w:t>LEARNING ACTIVITIES</w:t>
            </w:r>
          </w:p>
        </w:tc>
      </w:tr>
      <w:tr w:rsidR="00715BAC" w14:paraId="4AEE4888" w14:textId="77777777">
        <w:tc>
          <w:tcPr>
            <w:tcW w:w="9738" w:type="dxa"/>
            <w:shd w:val="clear" w:color="auto" w:fill="FFFFFF"/>
          </w:tcPr>
          <w:p w14:paraId="6C2462C6" w14:textId="7FE2E03C" w:rsidR="00715BAC" w:rsidRPr="00785D95" w:rsidRDefault="00785D95" w:rsidP="00785D95">
            <w:pPr>
              <w:pStyle w:val="ListParagraph"/>
              <w:numPr>
                <w:ilvl w:val="0"/>
                <w:numId w:val="47"/>
              </w:numPr>
              <w:rPr>
                <w:rFonts w:ascii="Calibri" w:eastAsia="Calibri" w:hAnsi="Calibri" w:cs="Calibri"/>
                <w:sz w:val="24"/>
                <w:szCs w:val="24"/>
              </w:rPr>
            </w:pPr>
            <w:r w:rsidRPr="00785D95">
              <w:rPr>
                <w:rFonts w:ascii="Calibri" w:eastAsia="Calibri" w:hAnsi="Calibri" w:cs="Calibri"/>
                <w:sz w:val="24"/>
                <w:szCs w:val="24"/>
              </w:rPr>
              <w:t>Contraceptive Activity</w:t>
            </w:r>
          </w:p>
        </w:tc>
      </w:tr>
      <w:tr w:rsidR="00715BAC" w14:paraId="5ADED3F1" w14:textId="77777777">
        <w:tc>
          <w:tcPr>
            <w:tcW w:w="9738" w:type="dxa"/>
            <w:shd w:val="clear" w:color="auto" w:fill="D9D9D9"/>
          </w:tcPr>
          <w:p w14:paraId="326153F6"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r w:rsidR="008022C7" w14:paraId="3736067F" w14:textId="77777777">
        <w:tc>
          <w:tcPr>
            <w:tcW w:w="9738" w:type="dxa"/>
            <w:shd w:val="clear" w:color="auto" w:fill="D9D9D9"/>
          </w:tcPr>
          <w:p w14:paraId="1217D43E" w14:textId="77777777" w:rsidR="008022C7" w:rsidRDefault="008022C7">
            <w:pPr>
              <w:rPr>
                <w:rFonts w:ascii="Calibri" w:eastAsia="Calibri" w:hAnsi="Calibri" w:cs="Calibri"/>
                <w:b/>
                <w:sz w:val="24"/>
                <w:szCs w:val="24"/>
              </w:rPr>
            </w:pPr>
          </w:p>
        </w:tc>
      </w:tr>
    </w:tbl>
    <w:p w14:paraId="31759AA5" w14:textId="77777777" w:rsidR="00715BAC" w:rsidRDefault="00715BAC">
      <w:pPr>
        <w:rPr>
          <w:rFonts w:ascii="Calibri" w:eastAsia="Calibri" w:hAnsi="Calibri" w:cs="Calibri"/>
          <w:sz w:val="24"/>
          <w:szCs w:val="24"/>
        </w:rPr>
      </w:pPr>
    </w:p>
    <w:p w14:paraId="07BA7A78" w14:textId="77777777" w:rsidR="00715BAC" w:rsidRDefault="00715BAC">
      <w:pPr>
        <w:rPr>
          <w:rFonts w:ascii="Calibri" w:eastAsia="Calibri" w:hAnsi="Calibri" w:cs="Calibri"/>
          <w:sz w:val="24"/>
          <w:szCs w:val="24"/>
        </w:rPr>
      </w:pPr>
    </w:p>
    <w:p w14:paraId="17F90EDC" w14:textId="77777777" w:rsidR="00715BAC" w:rsidRDefault="00715BAC">
      <w:pPr>
        <w:rPr>
          <w:rFonts w:ascii="Calibri" w:eastAsia="Calibri" w:hAnsi="Calibri" w:cs="Calibri"/>
          <w:sz w:val="24"/>
          <w:szCs w:val="24"/>
        </w:rPr>
      </w:pPr>
    </w:p>
    <w:p w14:paraId="48BBC96A" w14:textId="77777777" w:rsidR="00715BAC" w:rsidRDefault="00715BAC">
      <w:pPr>
        <w:rPr>
          <w:rFonts w:ascii="Calibri" w:eastAsia="Calibri" w:hAnsi="Calibri" w:cs="Calibri"/>
          <w:sz w:val="24"/>
          <w:szCs w:val="24"/>
        </w:rPr>
      </w:pPr>
    </w:p>
    <w:p w14:paraId="672AC9E3" w14:textId="77777777" w:rsidR="00715BAC" w:rsidRDefault="00715BAC">
      <w:pPr>
        <w:rPr>
          <w:rFonts w:ascii="Calibri" w:eastAsia="Calibri" w:hAnsi="Calibri" w:cs="Calibri"/>
          <w:sz w:val="24"/>
          <w:szCs w:val="24"/>
        </w:rPr>
      </w:pPr>
    </w:p>
    <w:p w14:paraId="6F8FF642" w14:textId="77777777" w:rsidR="00715BAC" w:rsidRDefault="00715BAC">
      <w:pPr>
        <w:rPr>
          <w:rFonts w:ascii="Calibri" w:eastAsia="Calibri" w:hAnsi="Calibri" w:cs="Calibri"/>
          <w:sz w:val="24"/>
          <w:szCs w:val="24"/>
        </w:rPr>
      </w:pPr>
    </w:p>
    <w:p w14:paraId="00E7384B" w14:textId="77777777" w:rsidR="00715BAC" w:rsidRDefault="00715BAC">
      <w:pPr>
        <w:rPr>
          <w:rFonts w:ascii="Calibri" w:eastAsia="Calibri" w:hAnsi="Calibri" w:cs="Calibri"/>
          <w:sz w:val="24"/>
          <w:szCs w:val="24"/>
        </w:rPr>
      </w:pPr>
    </w:p>
    <w:p w14:paraId="41674187" w14:textId="77777777" w:rsidR="00715BAC" w:rsidRDefault="00715BAC">
      <w:pPr>
        <w:rPr>
          <w:rFonts w:ascii="Calibri" w:eastAsia="Calibri" w:hAnsi="Calibri" w:cs="Calibri"/>
          <w:sz w:val="24"/>
          <w:szCs w:val="24"/>
        </w:rPr>
      </w:pPr>
    </w:p>
    <w:p w14:paraId="3149BF4C" w14:textId="77777777" w:rsidR="00715BAC" w:rsidRDefault="00715BAC">
      <w:pPr>
        <w:rPr>
          <w:rFonts w:ascii="Calibri" w:eastAsia="Calibri" w:hAnsi="Calibri" w:cs="Calibri"/>
          <w:sz w:val="24"/>
          <w:szCs w:val="24"/>
        </w:rPr>
      </w:pPr>
    </w:p>
    <w:p w14:paraId="753C9116" w14:textId="77777777" w:rsidR="00715BAC" w:rsidRDefault="00715BAC">
      <w:pPr>
        <w:rPr>
          <w:rFonts w:ascii="Calibri" w:eastAsia="Calibri" w:hAnsi="Calibri" w:cs="Calibri"/>
          <w:sz w:val="24"/>
          <w:szCs w:val="24"/>
        </w:rPr>
      </w:pPr>
    </w:p>
    <w:p w14:paraId="2F96E7F6" w14:textId="77777777" w:rsidR="00715BAC" w:rsidRDefault="00715BAC">
      <w:pPr>
        <w:rPr>
          <w:rFonts w:ascii="Calibri" w:eastAsia="Calibri" w:hAnsi="Calibri" w:cs="Calibri"/>
          <w:sz w:val="24"/>
          <w:szCs w:val="24"/>
        </w:rPr>
      </w:pPr>
    </w:p>
    <w:p w14:paraId="4B4DA2A8" w14:textId="77777777" w:rsidR="00715BAC" w:rsidRDefault="00715BAC">
      <w:pPr>
        <w:rPr>
          <w:rFonts w:ascii="Calibri" w:eastAsia="Calibri" w:hAnsi="Calibri" w:cs="Calibri"/>
          <w:sz w:val="24"/>
          <w:szCs w:val="24"/>
        </w:rPr>
      </w:pPr>
    </w:p>
    <w:p w14:paraId="7C65DC25" w14:textId="77777777" w:rsidR="00715BAC" w:rsidRDefault="00715BAC">
      <w:pPr>
        <w:rPr>
          <w:rFonts w:ascii="Calibri" w:eastAsia="Calibri" w:hAnsi="Calibri" w:cs="Calibri"/>
          <w:sz w:val="24"/>
          <w:szCs w:val="24"/>
        </w:rPr>
      </w:pPr>
    </w:p>
    <w:p w14:paraId="6ABB84D4" w14:textId="77777777" w:rsidR="00715BAC" w:rsidRDefault="00715BAC">
      <w:pPr>
        <w:rPr>
          <w:rFonts w:ascii="Calibri" w:eastAsia="Calibri" w:hAnsi="Calibri" w:cs="Calibri"/>
          <w:sz w:val="24"/>
          <w:szCs w:val="24"/>
        </w:rPr>
      </w:pPr>
    </w:p>
    <w:p w14:paraId="36E3AFED" w14:textId="77777777" w:rsidR="00715BAC" w:rsidRDefault="00715BAC">
      <w:pPr>
        <w:rPr>
          <w:rFonts w:ascii="Calibri" w:eastAsia="Calibri" w:hAnsi="Calibri" w:cs="Calibri"/>
          <w:sz w:val="24"/>
          <w:szCs w:val="24"/>
        </w:rPr>
      </w:pPr>
    </w:p>
    <w:p w14:paraId="57E0FB0D" w14:textId="77777777" w:rsidR="00715BAC" w:rsidRDefault="00715BAC">
      <w:pPr>
        <w:rPr>
          <w:rFonts w:ascii="Calibri" w:eastAsia="Calibri" w:hAnsi="Calibri" w:cs="Calibri"/>
          <w:sz w:val="24"/>
          <w:szCs w:val="24"/>
        </w:rPr>
      </w:pPr>
    </w:p>
    <w:p w14:paraId="6D0C0766" w14:textId="77777777" w:rsidR="00715BAC" w:rsidRDefault="00715BAC">
      <w:pPr>
        <w:rPr>
          <w:rFonts w:ascii="Calibri" w:eastAsia="Calibri" w:hAnsi="Calibri" w:cs="Calibri"/>
          <w:sz w:val="24"/>
          <w:szCs w:val="24"/>
        </w:rPr>
      </w:pPr>
    </w:p>
    <w:p w14:paraId="0184C08E" w14:textId="77777777" w:rsidR="00715BAC" w:rsidRDefault="00715BAC">
      <w:pPr>
        <w:rPr>
          <w:rFonts w:ascii="Calibri" w:eastAsia="Calibri" w:hAnsi="Calibri" w:cs="Calibri"/>
          <w:sz w:val="24"/>
          <w:szCs w:val="24"/>
        </w:rPr>
      </w:pPr>
    </w:p>
    <w:p w14:paraId="5CDBBBA9" w14:textId="77777777" w:rsidR="00715BAC" w:rsidRDefault="00715BAC">
      <w:pPr>
        <w:rPr>
          <w:rFonts w:ascii="Calibri" w:eastAsia="Calibri" w:hAnsi="Calibri" w:cs="Calibri"/>
          <w:sz w:val="24"/>
          <w:szCs w:val="24"/>
        </w:rPr>
      </w:pPr>
    </w:p>
    <w:p w14:paraId="74BB2573" w14:textId="77777777" w:rsidR="00715BAC" w:rsidRDefault="00715BAC">
      <w:pPr>
        <w:rPr>
          <w:rFonts w:ascii="Calibri" w:eastAsia="Calibri" w:hAnsi="Calibri" w:cs="Calibri"/>
          <w:sz w:val="24"/>
          <w:szCs w:val="24"/>
        </w:rPr>
      </w:pPr>
    </w:p>
    <w:p w14:paraId="4A989706" w14:textId="77777777" w:rsidR="00715BAC" w:rsidRDefault="00715BAC">
      <w:pPr>
        <w:rPr>
          <w:rFonts w:ascii="Calibri" w:eastAsia="Calibri" w:hAnsi="Calibri" w:cs="Calibri"/>
          <w:sz w:val="24"/>
          <w:szCs w:val="24"/>
        </w:rPr>
      </w:pPr>
    </w:p>
    <w:p w14:paraId="5AE6B0E5" w14:textId="77777777" w:rsidR="00715BAC" w:rsidRDefault="00715BAC">
      <w:pPr>
        <w:rPr>
          <w:rFonts w:ascii="Calibri" w:eastAsia="Calibri" w:hAnsi="Calibri" w:cs="Calibri"/>
          <w:sz w:val="24"/>
          <w:szCs w:val="24"/>
        </w:rPr>
      </w:pPr>
    </w:p>
    <w:p w14:paraId="5F1D3AB9" w14:textId="701AD561" w:rsidR="00715BAC" w:rsidRDefault="00715BAC">
      <w:pPr>
        <w:rPr>
          <w:rFonts w:ascii="Calibri" w:eastAsia="Calibri" w:hAnsi="Calibri" w:cs="Calibri"/>
          <w:sz w:val="24"/>
          <w:szCs w:val="24"/>
        </w:rPr>
      </w:pPr>
    </w:p>
    <w:p w14:paraId="5078E01A" w14:textId="483A14A5" w:rsidR="00785D95" w:rsidRDefault="00785D95">
      <w:pPr>
        <w:rPr>
          <w:rFonts w:ascii="Calibri" w:eastAsia="Calibri" w:hAnsi="Calibri" w:cs="Calibri"/>
          <w:sz w:val="24"/>
          <w:szCs w:val="24"/>
        </w:rPr>
      </w:pPr>
    </w:p>
    <w:p w14:paraId="7736D78D" w14:textId="0DF845B8" w:rsidR="00785D95" w:rsidRDefault="00785D95">
      <w:pPr>
        <w:rPr>
          <w:rFonts w:ascii="Calibri" w:eastAsia="Calibri" w:hAnsi="Calibri" w:cs="Calibri"/>
          <w:sz w:val="24"/>
          <w:szCs w:val="24"/>
        </w:rPr>
      </w:pPr>
    </w:p>
    <w:p w14:paraId="08976350" w14:textId="32C9A1C5" w:rsidR="00785D95" w:rsidRDefault="00785D95">
      <w:pPr>
        <w:rPr>
          <w:rFonts w:ascii="Calibri" w:eastAsia="Calibri" w:hAnsi="Calibri" w:cs="Calibri"/>
          <w:sz w:val="24"/>
          <w:szCs w:val="24"/>
        </w:rPr>
      </w:pPr>
    </w:p>
    <w:p w14:paraId="7C4FD4C2" w14:textId="1DA220A6" w:rsidR="00785D95" w:rsidRDefault="00785D95">
      <w:pPr>
        <w:rPr>
          <w:rFonts w:ascii="Calibri" w:eastAsia="Calibri" w:hAnsi="Calibri" w:cs="Calibri"/>
          <w:sz w:val="24"/>
          <w:szCs w:val="24"/>
        </w:rPr>
      </w:pPr>
    </w:p>
    <w:p w14:paraId="6FCB31AE" w14:textId="613DD4F3" w:rsidR="00785D95" w:rsidRDefault="00785D95">
      <w:pPr>
        <w:rPr>
          <w:rFonts w:ascii="Calibri" w:eastAsia="Calibri" w:hAnsi="Calibri" w:cs="Calibri"/>
          <w:sz w:val="24"/>
          <w:szCs w:val="24"/>
        </w:rPr>
      </w:pPr>
    </w:p>
    <w:p w14:paraId="1C1F481E" w14:textId="771E7891" w:rsidR="00785D95" w:rsidRDefault="00785D95">
      <w:pPr>
        <w:rPr>
          <w:rFonts w:ascii="Calibri" w:eastAsia="Calibri" w:hAnsi="Calibri" w:cs="Calibri"/>
          <w:sz w:val="24"/>
          <w:szCs w:val="24"/>
        </w:rPr>
      </w:pPr>
    </w:p>
    <w:p w14:paraId="6704526D" w14:textId="2BDB1443" w:rsidR="00785D95" w:rsidRDefault="00785D95">
      <w:pPr>
        <w:rPr>
          <w:rFonts w:ascii="Calibri" w:eastAsia="Calibri" w:hAnsi="Calibri" w:cs="Calibri"/>
          <w:sz w:val="24"/>
          <w:szCs w:val="24"/>
        </w:rPr>
      </w:pPr>
    </w:p>
    <w:p w14:paraId="0EA52110" w14:textId="6FF22AAB" w:rsidR="00785D95" w:rsidRDefault="00785D95">
      <w:pPr>
        <w:rPr>
          <w:rFonts w:ascii="Calibri" w:eastAsia="Calibri" w:hAnsi="Calibri" w:cs="Calibri"/>
          <w:sz w:val="24"/>
          <w:szCs w:val="24"/>
        </w:rPr>
      </w:pPr>
    </w:p>
    <w:p w14:paraId="385BC361" w14:textId="77777777" w:rsidR="00785D95" w:rsidRDefault="00785D95">
      <w:pPr>
        <w:rPr>
          <w:rFonts w:ascii="Calibri" w:eastAsia="Calibri" w:hAnsi="Calibri" w:cs="Calibri"/>
          <w:sz w:val="24"/>
          <w:szCs w:val="24"/>
        </w:rPr>
      </w:pPr>
    </w:p>
    <w:p w14:paraId="7F62BCDF" w14:textId="77777777" w:rsidR="00715BAC" w:rsidRDefault="00715BAC">
      <w:pPr>
        <w:rPr>
          <w:rFonts w:ascii="Calibri" w:eastAsia="Calibri" w:hAnsi="Calibri" w:cs="Calibri"/>
          <w:sz w:val="24"/>
          <w:szCs w:val="24"/>
        </w:rPr>
      </w:pPr>
    </w:p>
    <w:p w14:paraId="09F4A5E9" w14:textId="77777777" w:rsidR="00715BAC" w:rsidRDefault="00715BAC">
      <w:pPr>
        <w:rPr>
          <w:rFonts w:ascii="Calibri" w:eastAsia="Calibri" w:hAnsi="Calibri" w:cs="Calibri"/>
          <w:sz w:val="24"/>
          <w:szCs w:val="24"/>
        </w:rPr>
      </w:pPr>
    </w:p>
    <w:p w14:paraId="098D8888" w14:textId="77777777" w:rsidR="00715BAC" w:rsidRDefault="00715BAC">
      <w:pPr>
        <w:rPr>
          <w:rFonts w:ascii="Calibri" w:eastAsia="Calibri" w:hAnsi="Calibri" w:cs="Calibri"/>
          <w:sz w:val="24"/>
          <w:szCs w:val="24"/>
        </w:rPr>
      </w:pPr>
    </w:p>
    <w:p w14:paraId="15BB7551" w14:textId="77777777" w:rsidR="00715BAC" w:rsidRDefault="00715BAC">
      <w:pPr>
        <w:rPr>
          <w:rFonts w:ascii="Calibri" w:eastAsia="Calibri" w:hAnsi="Calibri" w:cs="Calibri"/>
          <w:sz w:val="24"/>
          <w:szCs w:val="24"/>
        </w:rPr>
      </w:pPr>
    </w:p>
    <w:p w14:paraId="539068D6" w14:textId="77777777" w:rsidR="00715BAC" w:rsidRDefault="00715BAC">
      <w:pPr>
        <w:rPr>
          <w:rFonts w:ascii="Calibri" w:eastAsia="Calibri" w:hAnsi="Calibri" w:cs="Calibri"/>
          <w:sz w:val="24"/>
          <w:szCs w:val="24"/>
        </w:rPr>
      </w:pPr>
    </w:p>
    <w:p w14:paraId="6612AD5C" w14:textId="77777777" w:rsidR="00715BAC" w:rsidRDefault="00715BAC">
      <w:pPr>
        <w:rPr>
          <w:rFonts w:ascii="Calibri" w:eastAsia="Calibri" w:hAnsi="Calibri" w:cs="Calibri"/>
          <w:sz w:val="24"/>
          <w:szCs w:val="24"/>
        </w:rPr>
      </w:pPr>
    </w:p>
    <w:p w14:paraId="6D6F38EF" w14:textId="77777777" w:rsidR="00715BAC" w:rsidRDefault="00715BAC">
      <w:pPr>
        <w:rPr>
          <w:rFonts w:ascii="Calibri" w:eastAsia="Calibri" w:hAnsi="Calibri" w:cs="Calibri"/>
          <w:sz w:val="24"/>
          <w:szCs w:val="24"/>
        </w:rPr>
      </w:pPr>
    </w:p>
    <w:tbl>
      <w:tblPr>
        <w:tblStyle w:val="ac"/>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715BAC" w14:paraId="79CBA070" w14:textId="77777777">
        <w:tc>
          <w:tcPr>
            <w:tcW w:w="9630" w:type="dxa"/>
            <w:shd w:val="clear" w:color="auto" w:fill="D9D9D9"/>
          </w:tcPr>
          <w:p w14:paraId="5253F42F" w14:textId="77777777" w:rsidR="00715BAC" w:rsidRDefault="00F75487">
            <w:pPr>
              <w:rPr>
                <w:rFonts w:ascii="Calibri" w:eastAsia="Calibri" w:hAnsi="Calibri" w:cs="Calibri"/>
                <w:b/>
                <w:sz w:val="24"/>
                <w:szCs w:val="24"/>
              </w:rPr>
            </w:pPr>
            <w:r>
              <w:rPr>
                <w:rFonts w:ascii="Calibri" w:eastAsia="Calibri" w:hAnsi="Calibri" w:cs="Calibri"/>
                <w:b/>
                <w:sz w:val="28"/>
                <w:szCs w:val="28"/>
              </w:rPr>
              <w:lastRenderedPageBreak/>
              <w:t xml:space="preserve">UNIT 2:  THE INTRAPARTAL PERIOD </w:t>
            </w:r>
          </w:p>
        </w:tc>
      </w:tr>
      <w:tr w:rsidR="00715BAC" w14:paraId="35ABB045" w14:textId="77777777">
        <w:tc>
          <w:tcPr>
            <w:tcW w:w="9630" w:type="dxa"/>
            <w:shd w:val="clear" w:color="auto" w:fill="D9D9D9"/>
          </w:tcPr>
          <w:p w14:paraId="13D6E213"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5B7C0B70" w14:textId="77777777">
        <w:tc>
          <w:tcPr>
            <w:tcW w:w="9630" w:type="dxa"/>
            <w:shd w:val="clear" w:color="auto" w:fill="FFFFFF"/>
          </w:tcPr>
          <w:p w14:paraId="169617D8"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171D659B" w14:textId="77777777" w:rsidR="00715BAC" w:rsidRDefault="00F75487">
            <w:pPr>
              <w:numPr>
                <w:ilvl w:val="0"/>
                <w:numId w:val="16"/>
              </w:numPr>
              <w:pBdr>
                <w:top w:val="nil"/>
                <w:left w:val="nil"/>
                <w:bottom w:val="nil"/>
                <w:right w:val="nil"/>
                <w:between w:val="nil"/>
              </w:pBdr>
              <w:ind w:left="405" w:hanging="405"/>
              <w:rPr>
                <w:rFonts w:ascii="Calibri" w:eastAsia="Calibri" w:hAnsi="Calibri" w:cs="Calibri"/>
                <w:color w:val="000000"/>
                <w:sz w:val="24"/>
                <w:szCs w:val="24"/>
              </w:rPr>
            </w:pPr>
            <w:r>
              <w:rPr>
                <w:rFonts w:ascii="Calibri" w:eastAsia="Calibri" w:hAnsi="Calibri" w:cs="Calibri"/>
                <w:color w:val="000000"/>
                <w:sz w:val="24"/>
                <w:szCs w:val="24"/>
              </w:rPr>
              <w:t>Preparing a family for childbirth and parenting</w:t>
            </w:r>
          </w:p>
          <w:p w14:paraId="5DCF9E42" w14:textId="77777777" w:rsidR="00715BAC" w:rsidRDefault="00F75487">
            <w:pPr>
              <w:numPr>
                <w:ilvl w:val="0"/>
                <w:numId w:val="16"/>
              </w:numPr>
              <w:pBdr>
                <w:top w:val="nil"/>
                <w:left w:val="nil"/>
                <w:bottom w:val="nil"/>
                <w:right w:val="nil"/>
                <w:between w:val="nil"/>
              </w:pBdr>
              <w:ind w:left="405" w:hanging="405"/>
              <w:rPr>
                <w:rFonts w:ascii="Calibri" w:eastAsia="Calibri" w:hAnsi="Calibri" w:cs="Calibri"/>
                <w:color w:val="000000"/>
                <w:sz w:val="24"/>
                <w:szCs w:val="24"/>
              </w:rPr>
            </w:pPr>
            <w:r>
              <w:rPr>
                <w:rFonts w:ascii="Calibri" w:eastAsia="Calibri" w:hAnsi="Calibri" w:cs="Calibri"/>
                <w:color w:val="000000"/>
                <w:sz w:val="24"/>
                <w:szCs w:val="24"/>
              </w:rPr>
              <w:t>Identify the 5 P’s of labor:  powers, passage, passenger, psyche, and position. (CO 5)</w:t>
            </w:r>
          </w:p>
          <w:p w14:paraId="00F7379A" w14:textId="77777777" w:rsidR="00715BAC" w:rsidRDefault="00F75487">
            <w:pPr>
              <w:rPr>
                <w:rFonts w:ascii="Calibri" w:eastAsia="Calibri" w:hAnsi="Calibri" w:cs="Calibri"/>
                <w:sz w:val="24"/>
                <w:szCs w:val="24"/>
              </w:rPr>
            </w:pPr>
            <w:r>
              <w:rPr>
                <w:rFonts w:ascii="Calibri" w:eastAsia="Calibri" w:hAnsi="Calibri" w:cs="Calibri"/>
                <w:sz w:val="24"/>
                <w:szCs w:val="24"/>
              </w:rPr>
              <w:t>3.    Describe the four stages of labor and the related nursing and medical care.  (CO 2,4,5,6,7,8)</w:t>
            </w:r>
          </w:p>
          <w:p w14:paraId="271CB875"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4.    Discuss clinical reasoning and application of evidence-based intervention in caring for the </w:t>
            </w:r>
          </w:p>
          <w:p w14:paraId="13DD2C1C"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family in the intrapartum period.  (CO 3, 5, 7).</w:t>
            </w:r>
          </w:p>
          <w:p w14:paraId="26F1F7B7" w14:textId="77777777" w:rsidR="00715BAC" w:rsidRDefault="00F75487">
            <w:pPr>
              <w:rPr>
                <w:rFonts w:ascii="Calibri" w:eastAsia="Calibri" w:hAnsi="Calibri" w:cs="Calibri"/>
                <w:sz w:val="24"/>
                <w:szCs w:val="24"/>
              </w:rPr>
            </w:pPr>
            <w:r>
              <w:rPr>
                <w:rFonts w:ascii="Calibri" w:eastAsia="Calibri" w:hAnsi="Calibri" w:cs="Calibri"/>
                <w:sz w:val="24"/>
                <w:szCs w:val="24"/>
              </w:rPr>
              <w:t>5.    Discuss the management of pain and discomfort during labor and delivery.  (CO 3,5)</w:t>
            </w:r>
          </w:p>
          <w:p w14:paraId="2BB8F8E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6.    Discuss the nursing care for the client undergoing fetal monitoring and the appropriate </w:t>
            </w:r>
          </w:p>
          <w:p w14:paraId="72311702"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responses to FHR patterns. (CO 2,3,5,7)</w:t>
            </w:r>
          </w:p>
          <w:p w14:paraId="604C978E" w14:textId="77777777" w:rsidR="00715BAC" w:rsidRDefault="00F75487">
            <w:pPr>
              <w:rPr>
                <w:rFonts w:ascii="Calibri" w:eastAsia="Calibri" w:hAnsi="Calibri" w:cs="Calibri"/>
                <w:sz w:val="24"/>
                <w:szCs w:val="24"/>
              </w:rPr>
            </w:pPr>
            <w:r>
              <w:rPr>
                <w:rFonts w:ascii="Calibri" w:eastAsia="Calibri" w:hAnsi="Calibri" w:cs="Calibri"/>
                <w:sz w:val="24"/>
                <w:szCs w:val="24"/>
              </w:rPr>
              <w:t>7.    Describe the assessment and care for the newly delivered mother and baby.  (CO 3,5,6,7,8)</w:t>
            </w:r>
          </w:p>
          <w:p w14:paraId="755F1380" w14:textId="77777777" w:rsidR="00715BAC" w:rsidRDefault="00715BAC">
            <w:pPr>
              <w:rPr>
                <w:rFonts w:ascii="Calibri" w:eastAsia="Calibri" w:hAnsi="Calibri" w:cs="Calibri"/>
                <w:sz w:val="24"/>
                <w:szCs w:val="24"/>
              </w:rPr>
            </w:pPr>
          </w:p>
        </w:tc>
      </w:tr>
      <w:tr w:rsidR="00715BAC" w14:paraId="77EA8FEB" w14:textId="77777777">
        <w:tc>
          <w:tcPr>
            <w:tcW w:w="9630" w:type="dxa"/>
            <w:shd w:val="clear" w:color="auto" w:fill="D9D9D9"/>
          </w:tcPr>
          <w:p w14:paraId="40CF9DEE"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1029311D" w14:textId="77777777">
        <w:tc>
          <w:tcPr>
            <w:tcW w:w="9630" w:type="dxa"/>
            <w:shd w:val="clear" w:color="auto" w:fill="FFFFFF"/>
          </w:tcPr>
          <w:p w14:paraId="7CA0301D"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2862D195" w14:textId="3CDB0F09" w:rsidR="00715BAC" w:rsidRDefault="00F75487">
            <w:pPr>
              <w:ind w:left="720" w:right="720" w:hanging="720"/>
              <w:rPr>
                <w:rFonts w:ascii="Calibri" w:eastAsia="Calibri" w:hAnsi="Calibri" w:cs="Calibri"/>
                <w:b/>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4412613D" w14:textId="3E0E2FA5" w:rsidR="00715BAC" w:rsidRPr="008022C7"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1F74464F" w14:textId="77777777">
        <w:tc>
          <w:tcPr>
            <w:tcW w:w="9630" w:type="dxa"/>
            <w:shd w:val="clear" w:color="auto" w:fill="D9D9D9"/>
          </w:tcPr>
          <w:p w14:paraId="174DD1BF"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15BAC" w14:paraId="4874BC09" w14:textId="77777777">
        <w:tc>
          <w:tcPr>
            <w:tcW w:w="9630" w:type="dxa"/>
            <w:shd w:val="clear" w:color="auto" w:fill="FFFFFF"/>
          </w:tcPr>
          <w:p w14:paraId="3770BE56" w14:textId="7B94345D" w:rsidR="008022C7" w:rsidRPr="008022C7" w:rsidRDefault="008022C7" w:rsidP="008022C7">
            <w:pPr>
              <w:rPr>
                <w:rFonts w:ascii="Calibri" w:eastAsia="Calibri" w:hAnsi="Calibri" w:cs="Calibri"/>
                <w:sz w:val="24"/>
                <w:szCs w:val="24"/>
              </w:rPr>
            </w:pPr>
            <w:r w:rsidRPr="008022C7">
              <w:rPr>
                <w:rFonts w:ascii="Calibri" w:eastAsia="Calibri" w:hAnsi="Calibri" w:cs="Calibri"/>
                <w:sz w:val="24"/>
                <w:szCs w:val="24"/>
              </w:rPr>
              <w:t>1.</w:t>
            </w:r>
            <w:r>
              <w:rPr>
                <w:rFonts w:ascii="Calibri" w:eastAsia="Calibri" w:hAnsi="Calibri" w:cs="Calibri"/>
                <w:sz w:val="24"/>
                <w:szCs w:val="24"/>
              </w:rPr>
              <w:t xml:space="preserve">    </w:t>
            </w:r>
            <w:r w:rsidR="00F75487" w:rsidRPr="008022C7">
              <w:rPr>
                <w:rFonts w:ascii="Calibri" w:eastAsia="Calibri" w:hAnsi="Calibri" w:cs="Calibri"/>
                <w:sz w:val="24"/>
                <w:szCs w:val="24"/>
              </w:rPr>
              <w:t>ATI Nursing Education</w:t>
            </w:r>
            <w:r w:rsidRPr="008022C7">
              <w:rPr>
                <w:rFonts w:ascii="Calibri" w:eastAsia="Calibri" w:hAnsi="Calibri" w:cs="Calibri"/>
                <w:sz w:val="24"/>
                <w:szCs w:val="24"/>
              </w:rPr>
              <w:t xml:space="preserve"> </w:t>
            </w:r>
            <w:r w:rsidR="00F75487" w:rsidRPr="008022C7">
              <w:rPr>
                <w:rFonts w:ascii="Calibri" w:eastAsia="Calibri" w:hAnsi="Calibri" w:cs="Calibri"/>
                <w:sz w:val="24"/>
                <w:szCs w:val="24"/>
              </w:rPr>
              <w:t xml:space="preserve">Skills Modules Videos:  </w:t>
            </w:r>
          </w:p>
          <w:p w14:paraId="1E99C030" w14:textId="74C7616F" w:rsidR="00785D95" w:rsidRDefault="008022C7" w:rsidP="00785D95">
            <w:pPr>
              <w:rPr>
                <w:rFonts w:ascii="Calibri" w:eastAsia="Calibri" w:hAnsi="Calibri" w:cs="Calibri"/>
                <w:sz w:val="24"/>
                <w:szCs w:val="24"/>
              </w:rPr>
            </w:pPr>
            <w:r>
              <w:rPr>
                <w:rFonts w:eastAsia="Calibri"/>
              </w:rPr>
              <w:t xml:space="preserve">        a.</w:t>
            </w:r>
            <w:r w:rsidR="00785D95">
              <w:rPr>
                <w:rFonts w:ascii="Calibri" w:eastAsia="Calibri" w:hAnsi="Calibri" w:cs="Calibri"/>
                <w:sz w:val="24"/>
                <w:szCs w:val="24"/>
              </w:rPr>
              <w:t xml:space="preserve">   Pre-test</w:t>
            </w:r>
          </w:p>
          <w:p w14:paraId="0B6EA19F" w14:textId="77777777" w:rsidR="00785D95" w:rsidRDefault="00785D95" w:rsidP="00785D95">
            <w:pPr>
              <w:rPr>
                <w:rFonts w:ascii="Calibri" w:eastAsia="Calibri" w:hAnsi="Calibri" w:cs="Calibri"/>
                <w:sz w:val="24"/>
                <w:szCs w:val="24"/>
              </w:rPr>
            </w:pPr>
            <w:r>
              <w:rPr>
                <w:rFonts w:ascii="Calibri" w:eastAsia="Calibri" w:hAnsi="Calibri" w:cs="Calibri"/>
                <w:sz w:val="24"/>
                <w:szCs w:val="24"/>
              </w:rPr>
              <w:t xml:space="preserve">        b. Danger Signs in Pregnancy</w:t>
            </w:r>
          </w:p>
          <w:p w14:paraId="2E3AFC5F" w14:textId="77777777" w:rsidR="00785D95" w:rsidRDefault="00785D95" w:rsidP="00785D95">
            <w:pPr>
              <w:rPr>
                <w:rFonts w:ascii="Calibri" w:eastAsia="Calibri" w:hAnsi="Calibri" w:cs="Calibri"/>
                <w:sz w:val="24"/>
                <w:szCs w:val="24"/>
              </w:rPr>
            </w:pPr>
            <w:r>
              <w:rPr>
                <w:rFonts w:ascii="Calibri" w:eastAsia="Calibri" w:hAnsi="Calibri" w:cs="Calibri"/>
                <w:sz w:val="24"/>
                <w:szCs w:val="24"/>
              </w:rPr>
              <w:t xml:space="preserve">        c. Leopold Maneuvers </w:t>
            </w:r>
          </w:p>
          <w:p w14:paraId="27F0976A" w14:textId="77777777" w:rsidR="00785D95" w:rsidRDefault="00785D95" w:rsidP="00785D95">
            <w:pPr>
              <w:rPr>
                <w:rFonts w:ascii="Calibri" w:eastAsia="Calibri" w:hAnsi="Calibri" w:cs="Calibri"/>
                <w:sz w:val="24"/>
                <w:szCs w:val="24"/>
              </w:rPr>
            </w:pPr>
            <w:r>
              <w:rPr>
                <w:rFonts w:ascii="Calibri" w:eastAsia="Calibri" w:hAnsi="Calibri" w:cs="Calibri"/>
                <w:sz w:val="24"/>
                <w:szCs w:val="24"/>
              </w:rPr>
              <w:t xml:space="preserve">        d. Measuring Fundal Height</w:t>
            </w:r>
          </w:p>
          <w:p w14:paraId="53ED7B3F" w14:textId="77777777" w:rsidR="00785D95" w:rsidRDefault="00785D95" w:rsidP="00785D95">
            <w:pPr>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e.</w:t>
            </w:r>
            <w:proofErr w:type="spellEnd"/>
            <w:r>
              <w:rPr>
                <w:rFonts w:ascii="Calibri" w:eastAsia="Calibri" w:hAnsi="Calibri" w:cs="Calibri"/>
                <w:sz w:val="24"/>
                <w:szCs w:val="24"/>
              </w:rPr>
              <w:t xml:space="preserve"> Signs of Labor</w:t>
            </w:r>
          </w:p>
          <w:p w14:paraId="589E1380" w14:textId="77777777" w:rsidR="00785D95" w:rsidRDefault="00785D95" w:rsidP="00785D95">
            <w:pPr>
              <w:rPr>
                <w:rFonts w:ascii="Calibri" w:eastAsia="Calibri" w:hAnsi="Calibri" w:cs="Calibri"/>
                <w:sz w:val="24"/>
                <w:szCs w:val="24"/>
              </w:rPr>
            </w:pPr>
            <w:r>
              <w:rPr>
                <w:rFonts w:ascii="Calibri" w:eastAsia="Calibri" w:hAnsi="Calibri" w:cs="Calibri"/>
                <w:sz w:val="24"/>
                <w:szCs w:val="24"/>
              </w:rPr>
              <w:t xml:space="preserve">        f. Epidural Catheter</w:t>
            </w:r>
          </w:p>
          <w:p w14:paraId="102076A8" w14:textId="2E739E76" w:rsidR="00715BAC" w:rsidRPr="00785D95" w:rsidRDefault="00715BAC" w:rsidP="00785D95">
            <w:pPr>
              <w:rPr>
                <w:rFonts w:ascii="Calibri" w:eastAsia="Calibri" w:hAnsi="Calibri" w:cs="Calibri"/>
                <w:sz w:val="24"/>
                <w:szCs w:val="24"/>
              </w:rPr>
            </w:pPr>
          </w:p>
        </w:tc>
      </w:tr>
      <w:tr w:rsidR="00715BAC" w14:paraId="600E748D" w14:textId="77777777">
        <w:tc>
          <w:tcPr>
            <w:tcW w:w="9630" w:type="dxa"/>
            <w:shd w:val="clear" w:color="auto" w:fill="D9D9D9"/>
          </w:tcPr>
          <w:p w14:paraId="415E772B" w14:textId="77777777" w:rsidR="00715BAC" w:rsidRDefault="00F75487">
            <w:pPr>
              <w:rPr>
                <w:rFonts w:ascii="Calibri" w:eastAsia="Calibri" w:hAnsi="Calibri" w:cs="Calibri"/>
                <w:sz w:val="24"/>
                <w:szCs w:val="24"/>
              </w:rPr>
            </w:pPr>
            <w:r>
              <w:rPr>
                <w:rFonts w:ascii="Calibri" w:eastAsia="Calibri" w:hAnsi="Calibri" w:cs="Calibri"/>
                <w:b/>
                <w:sz w:val="24"/>
                <w:szCs w:val="24"/>
              </w:rPr>
              <w:t>EVALUATION</w:t>
            </w:r>
            <w:r>
              <w:rPr>
                <w:rFonts w:ascii="Calibri" w:eastAsia="Calibri" w:hAnsi="Calibri" w:cs="Calibri"/>
                <w:sz w:val="24"/>
                <w:szCs w:val="24"/>
              </w:rPr>
              <w:t xml:space="preserve">:  Unit Exams, </w:t>
            </w:r>
            <w:proofErr w:type="gramStart"/>
            <w:r>
              <w:rPr>
                <w:rFonts w:ascii="Calibri" w:eastAsia="Calibri" w:hAnsi="Calibri" w:cs="Calibri"/>
                <w:sz w:val="24"/>
                <w:szCs w:val="24"/>
              </w:rPr>
              <w:t>Quizzes  &amp;</w:t>
            </w:r>
            <w:proofErr w:type="gramEnd"/>
            <w:r>
              <w:rPr>
                <w:rFonts w:ascii="Calibri" w:eastAsia="Calibri" w:hAnsi="Calibri" w:cs="Calibri"/>
                <w:sz w:val="24"/>
                <w:szCs w:val="24"/>
              </w:rPr>
              <w:t xml:space="preserve"> Homework</w:t>
            </w:r>
          </w:p>
        </w:tc>
      </w:tr>
    </w:tbl>
    <w:p w14:paraId="259A2D73" w14:textId="77777777" w:rsidR="00715BAC" w:rsidRDefault="00F75487">
      <w:r>
        <w:br w:type="page"/>
      </w:r>
    </w:p>
    <w:tbl>
      <w:tblPr>
        <w:tblStyle w:val="ad"/>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56852B71" w14:textId="77777777">
        <w:tc>
          <w:tcPr>
            <w:tcW w:w="9738" w:type="dxa"/>
            <w:shd w:val="clear" w:color="auto" w:fill="D9D9D9"/>
          </w:tcPr>
          <w:p w14:paraId="26CE61A8" w14:textId="77777777" w:rsidR="00715BAC" w:rsidRDefault="00F75487">
            <w:pPr>
              <w:rPr>
                <w:rFonts w:ascii="Calibri" w:eastAsia="Calibri" w:hAnsi="Calibri" w:cs="Calibri"/>
                <w:b/>
                <w:sz w:val="24"/>
                <w:szCs w:val="24"/>
              </w:rPr>
            </w:pPr>
            <w:r>
              <w:rPr>
                <w:rFonts w:ascii="Calibri" w:eastAsia="Calibri" w:hAnsi="Calibri" w:cs="Calibri"/>
                <w:b/>
                <w:sz w:val="28"/>
                <w:szCs w:val="28"/>
              </w:rPr>
              <w:lastRenderedPageBreak/>
              <w:t>UNIT 3:   THE POSTPARTAL PERIOD</w:t>
            </w:r>
          </w:p>
        </w:tc>
      </w:tr>
      <w:tr w:rsidR="00715BAC" w14:paraId="3848A19C" w14:textId="77777777">
        <w:tc>
          <w:tcPr>
            <w:tcW w:w="9738" w:type="dxa"/>
            <w:shd w:val="clear" w:color="auto" w:fill="D9D9D9"/>
          </w:tcPr>
          <w:p w14:paraId="4DE07DD8"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12619548" w14:textId="77777777">
        <w:tc>
          <w:tcPr>
            <w:tcW w:w="9738" w:type="dxa"/>
            <w:shd w:val="clear" w:color="auto" w:fill="FFFFFF"/>
          </w:tcPr>
          <w:p w14:paraId="556CA4DA"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43FD2E77" w14:textId="77777777" w:rsidR="00715BAC" w:rsidRDefault="00F75487">
            <w:pPr>
              <w:rPr>
                <w:rFonts w:ascii="Calibri" w:eastAsia="Calibri" w:hAnsi="Calibri" w:cs="Calibri"/>
                <w:sz w:val="24"/>
                <w:szCs w:val="24"/>
              </w:rPr>
            </w:pPr>
            <w:r>
              <w:rPr>
                <w:rFonts w:ascii="Calibri" w:eastAsia="Calibri" w:hAnsi="Calibri" w:cs="Calibri"/>
                <w:sz w:val="24"/>
                <w:szCs w:val="24"/>
              </w:rPr>
              <w:t>1.    Explain the physiological changes that occur during the postpartum period. (CO 5,8)</w:t>
            </w:r>
          </w:p>
          <w:p w14:paraId="62EC5AF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2.    Discuss the nursing care for the </w:t>
            </w:r>
            <w:proofErr w:type="spellStart"/>
            <w:r>
              <w:rPr>
                <w:rFonts w:ascii="Calibri" w:eastAsia="Calibri" w:hAnsi="Calibri" w:cs="Calibri"/>
                <w:sz w:val="24"/>
                <w:szCs w:val="24"/>
              </w:rPr>
              <w:t>postpartal</w:t>
            </w:r>
            <w:proofErr w:type="spellEnd"/>
            <w:r>
              <w:rPr>
                <w:rFonts w:ascii="Calibri" w:eastAsia="Calibri" w:hAnsi="Calibri" w:cs="Calibri"/>
                <w:sz w:val="24"/>
                <w:szCs w:val="24"/>
              </w:rPr>
              <w:t xml:space="preserve"> client following vaginal birth and cesarean section. </w:t>
            </w:r>
          </w:p>
          <w:p w14:paraId="206A26AC"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(CO 5)</w:t>
            </w:r>
          </w:p>
          <w:p w14:paraId="235A5AC5"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3.    Discuss the process of bonding attachment that influence women and men in their </w:t>
            </w:r>
            <w:proofErr w:type="gramStart"/>
            <w:r>
              <w:rPr>
                <w:rFonts w:ascii="Calibri" w:eastAsia="Calibri" w:hAnsi="Calibri" w:cs="Calibri"/>
                <w:sz w:val="24"/>
                <w:szCs w:val="24"/>
              </w:rPr>
              <w:t>role</w:t>
            </w:r>
            <w:proofErr w:type="gramEnd"/>
            <w:r>
              <w:rPr>
                <w:rFonts w:ascii="Calibri" w:eastAsia="Calibri" w:hAnsi="Calibri" w:cs="Calibri"/>
                <w:sz w:val="24"/>
                <w:szCs w:val="24"/>
              </w:rPr>
              <w:t xml:space="preserve"> </w:t>
            </w:r>
          </w:p>
          <w:p w14:paraId="5C58F99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transitions. (CO 2,3,5)</w:t>
            </w:r>
          </w:p>
          <w:p w14:paraId="5C6B7D94" w14:textId="77777777" w:rsidR="00715BAC" w:rsidRDefault="00F75487">
            <w:pPr>
              <w:rPr>
                <w:rFonts w:ascii="Calibri" w:eastAsia="Calibri" w:hAnsi="Calibri" w:cs="Calibri"/>
                <w:sz w:val="24"/>
                <w:szCs w:val="24"/>
              </w:rPr>
            </w:pPr>
            <w:r>
              <w:rPr>
                <w:rFonts w:ascii="Calibri" w:eastAsia="Calibri" w:hAnsi="Calibri" w:cs="Calibri"/>
                <w:sz w:val="24"/>
                <w:szCs w:val="24"/>
              </w:rPr>
              <w:t>4.    Identify factors that affect the family dynamics.  (CO 2,5,8)</w:t>
            </w:r>
          </w:p>
          <w:p w14:paraId="22BD764D"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5.    Explain risk factors, clinical </w:t>
            </w:r>
            <w:proofErr w:type="gramStart"/>
            <w:r>
              <w:rPr>
                <w:rFonts w:ascii="Calibri" w:eastAsia="Calibri" w:hAnsi="Calibri" w:cs="Calibri"/>
                <w:sz w:val="24"/>
                <w:szCs w:val="24"/>
              </w:rPr>
              <w:t>signs</w:t>
            </w:r>
            <w:proofErr w:type="gramEnd"/>
            <w:r>
              <w:rPr>
                <w:rFonts w:ascii="Calibri" w:eastAsia="Calibri" w:hAnsi="Calibri" w:cs="Calibri"/>
                <w:sz w:val="24"/>
                <w:szCs w:val="24"/>
              </w:rPr>
              <w:t xml:space="preserve"> and therapeutic management of postpartum hemorrhage.  </w:t>
            </w:r>
          </w:p>
          <w:p w14:paraId="59703227"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(CO 5,8)</w:t>
            </w:r>
          </w:p>
          <w:p w14:paraId="4040D54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6.    Identify nursing interventions in the care of clients with coagulation disorders of      </w:t>
            </w:r>
          </w:p>
          <w:p w14:paraId="1242560A"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postpartum.  (CO 5,7,8)</w:t>
            </w:r>
          </w:p>
          <w:p w14:paraId="15EB8A4A" w14:textId="77777777" w:rsidR="00715BAC" w:rsidRDefault="00F75487">
            <w:pPr>
              <w:rPr>
                <w:rFonts w:ascii="Calibri" w:eastAsia="Calibri" w:hAnsi="Calibri" w:cs="Calibri"/>
                <w:sz w:val="24"/>
                <w:szCs w:val="24"/>
              </w:rPr>
            </w:pPr>
            <w:r>
              <w:rPr>
                <w:rFonts w:ascii="Calibri" w:eastAsia="Calibri" w:hAnsi="Calibri" w:cs="Calibri"/>
                <w:sz w:val="24"/>
                <w:szCs w:val="24"/>
              </w:rPr>
              <w:t>7.    Identify risk factors and interventions to prevent postpartum infection. (CO 3,5,8)</w:t>
            </w:r>
          </w:p>
          <w:p w14:paraId="0824E565"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8.    Describe the primary postpartum psychological complications and the related nursing </w:t>
            </w:r>
            <w:proofErr w:type="gramStart"/>
            <w:r>
              <w:rPr>
                <w:rFonts w:ascii="Calibri" w:eastAsia="Calibri" w:hAnsi="Calibri" w:cs="Calibri"/>
                <w:sz w:val="24"/>
                <w:szCs w:val="24"/>
              </w:rPr>
              <w:t>actions</w:t>
            </w:r>
            <w:proofErr w:type="gramEnd"/>
            <w:r>
              <w:rPr>
                <w:rFonts w:ascii="Calibri" w:eastAsia="Calibri" w:hAnsi="Calibri" w:cs="Calibri"/>
                <w:sz w:val="24"/>
                <w:szCs w:val="24"/>
              </w:rPr>
              <w:t xml:space="preserve"> </w:t>
            </w:r>
          </w:p>
          <w:p w14:paraId="0A810320"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and medical care. (CO 8)   </w:t>
            </w:r>
          </w:p>
        </w:tc>
      </w:tr>
      <w:tr w:rsidR="00715BAC" w14:paraId="12A40C7E" w14:textId="77777777">
        <w:tc>
          <w:tcPr>
            <w:tcW w:w="9738" w:type="dxa"/>
            <w:shd w:val="clear" w:color="auto" w:fill="D9D9D9"/>
          </w:tcPr>
          <w:p w14:paraId="44A8968A"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76971562" w14:textId="77777777">
        <w:tc>
          <w:tcPr>
            <w:tcW w:w="9738" w:type="dxa"/>
            <w:shd w:val="clear" w:color="auto" w:fill="FFFFFF"/>
          </w:tcPr>
          <w:p w14:paraId="3A8007E1"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5CBB0EDD" w14:textId="79075C16" w:rsidR="00715BAC" w:rsidRDefault="00F75487">
            <w:pPr>
              <w:ind w:left="720" w:right="72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2AED8F16" w14:textId="2A64BE91" w:rsidR="00715BAC" w:rsidRPr="00E827A6"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5F104624" w14:textId="77777777">
        <w:tc>
          <w:tcPr>
            <w:tcW w:w="9738" w:type="dxa"/>
            <w:shd w:val="clear" w:color="auto" w:fill="D9D9D9"/>
          </w:tcPr>
          <w:p w14:paraId="1D1C3B01"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15BAC" w14:paraId="636CAAEA" w14:textId="77777777">
        <w:tc>
          <w:tcPr>
            <w:tcW w:w="9738" w:type="dxa"/>
            <w:shd w:val="clear" w:color="auto" w:fill="FFFFFF"/>
          </w:tcPr>
          <w:p w14:paraId="0E5FB670" w14:textId="6EBEEEA5" w:rsidR="00715BAC" w:rsidRDefault="00F75487">
            <w:pPr>
              <w:rPr>
                <w:rFonts w:ascii="Calibri" w:eastAsia="Calibri" w:hAnsi="Calibri" w:cs="Calibri"/>
                <w:sz w:val="24"/>
                <w:szCs w:val="24"/>
              </w:rPr>
            </w:pPr>
            <w:r>
              <w:rPr>
                <w:rFonts w:ascii="Calibri" w:eastAsia="Calibri" w:hAnsi="Calibri" w:cs="Calibri"/>
                <w:sz w:val="24"/>
                <w:szCs w:val="24"/>
              </w:rPr>
              <w:t>1.    ATI Nursing Education</w:t>
            </w:r>
            <w:r w:rsidR="008022C7">
              <w:rPr>
                <w:rFonts w:ascii="Calibri" w:eastAsia="Calibri" w:hAnsi="Calibri" w:cs="Calibri"/>
                <w:sz w:val="24"/>
                <w:szCs w:val="24"/>
              </w:rPr>
              <w:t xml:space="preserve"> Skills Modules Videos:</w:t>
            </w:r>
          </w:p>
          <w:p w14:paraId="11C8AC4A" w14:textId="5E5D6ABA" w:rsidR="008022C7" w:rsidRDefault="008022C7" w:rsidP="008022C7">
            <w:pPr>
              <w:rPr>
                <w:rFonts w:asciiTheme="majorHAnsi" w:eastAsia="Calibri" w:hAnsiTheme="majorHAnsi" w:cstheme="majorHAnsi"/>
                <w:sz w:val="24"/>
                <w:szCs w:val="24"/>
              </w:rPr>
            </w:pPr>
            <w:r>
              <w:rPr>
                <w:rFonts w:asciiTheme="majorHAnsi" w:eastAsia="Calibri" w:hAnsiTheme="majorHAnsi" w:cstheme="majorHAnsi"/>
                <w:sz w:val="24"/>
                <w:szCs w:val="24"/>
              </w:rPr>
              <w:t xml:space="preserve">        a. Breastfeeding</w:t>
            </w:r>
          </w:p>
          <w:p w14:paraId="5A865C3C" w14:textId="1FFBB18A" w:rsidR="008022C7" w:rsidRDefault="008022C7" w:rsidP="008022C7">
            <w:pPr>
              <w:rPr>
                <w:rFonts w:asciiTheme="majorHAnsi" w:eastAsia="Calibri" w:hAnsiTheme="majorHAnsi" w:cstheme="majorHAnsi"/>
                <w:sz w:val="24"/>
                <w:szCs w:val="24"/>
              </w:rPr>
            </w:pPr>
            <w:r>
              <w:rPr>
                <w:rFonts w:asciiTheme="majorHAnsi" w:eastAsia="Calibri" w:hAnsiTheme="majorHAnsi" w:cstheme="majorHAnsi"/>
                <w:sz w:val="24"/>
                <w:szCs w:val="24"/>
              </w:rPr>
              <w:t xml:space="preserve">        b. Cesarean Birth</w:t>
            </w:r>
          </w:p>
          <w:p w14:paraId="6F8D6354" w14:textId="1E38F389" w:rsidR="008022C7" w:rsidRDefault="008022C7" w:rsidP="008022C7">
            <w:pP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E827A6">
              <w:rPr>
                <w:rFonts w:asciiTheme="majorHAnsi" w:eastAsia="Calibri" w:hAnsiTheme="majorHAnsi" w:cstheme="majorHAnsi"/>
                <w:sz w:val="24"/>
                <w:szCs w:val="24"/>
              </w:rPr>
              <w:t>c</w:t>
            </w:r>
            <w:r>
              <w:rPr>
                <w:rFonts w:asciiTheme="majorHAnsi" w:eastAsia="Calibri" w:hAnsiTheme="majorHAnsi" w:cstheme="majorHAnsi"/>
                <w:sz w:val="24"/>
                <w:szCs w:val="24"/>
              </w:rPr>
              <w:t>. Post Op Care</w:t>
            </w:r>
          </w:p>
          <w:p w14:paraId="790C2ECF" w14:textId="6FE02B58" w:rsidR="00715BAC" w:rsidRDefault="008022C7" w:rsidP="00E827A6">
            <w:pPr>
              <w:rPr>
                <w:rFonts w:ascii="Calibri" w:eastAsia="Calibri" w:hAnsi="Calibri" w:cs="Calibri"/>
                <w:sz w:val="24"/>
                <w:szCs w:val="24"/>
              </w:rPr>
            </w:pPr>
            <w:r>
              <w:rPr>
                <w:rFonts w:asciiTheme="majorHAnsi" w:eastAsia="Calibri" w:hAnsiTheme="majorHAnsi" w:cstheme="majorHAnsi"/>
                <w:sz w:val="24"/>
                <w:szCs w:val="24"/>
              </w:rPr>
              <w:t xml:space="preserve">        </w:t>
            </w:r>
            <w:r w:rsidR="00E827A6">
              <w:rPr>
                <w:rFonts w:asciiTheme="majorHAnsi" w:eastAsia="Calibri" w:hAnsiTheme="majorHAnsi" w:cstheme="majorHAnsi"/>
                <w:sz w:val="24"/>
                <w:szCs w:val="24"/>
              </w:rPr>
              <w:t>d</w:t>
            </w:r>
            <w:r>
              <w:rPr>
                <w:rFonts w:asciiTheme="majorHAnsi" w:eastAsia="Calibri" w:hAnsiTheme="majorHAnsi" w:cstheme="majorHAnsi"/>
                <w:sz w:val="24"/>
                <w:szCs w:val="24"/>
              </w:rPr>
              <w:t>. Postpartum Cesarean</w:t>
            </w:r>
          </w:p>
        </w:tc>
      </w:tr>
      <w:tr w:rsidR="00715BAC" w14:paraId="3CE79BAC" w14:textId="77777777">
        <w:tc>
          <w:tcPr>
            <w:tcW w:w="9738" w:type="dxa"/>
            <w:shd w:val="clear" w:color="auto" w:fill="D9D9D9"/>
          </w:tcPr>
          <w:p w14:paraId="5AE5CC9D"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bl>
    <w:p w14:paraId="1C4BD9E5" w14:textId="77777777" w:rsidR="00715BAC" w:rsidRDefault="00F75487">
      <w:r>
        <w:br w:type="page"/>
      </w:r>
    </w:p>
    <w:tbl>
      <w:tblPr>
        <w:tblStyle w:val="ae"/>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18666F51" w14:textId="77777777">
        <w:tc>
          <w:tcPr>
            <w:tcW w:w="9738" w:type="dxa"/>
            <w:shd w:val="clear" w:color="auto" w:fill="D9D9D9"/>
          </w:tcPr>
          <w:p w14:paraId="24F2F9D0" w14:textId="77777777" w:rsidR="00715BAC" w:rsidRDefault="00F75487">
            <w:pPr>
              <w:rPr>
                <w:rFonts w:ascii="Calibri" w:eastAsia="Calibri" w:hAnsi="Calibri" w:cs="Calibri"/>
                <w:b/>
                <w:sz w:val="24"/>
                <w:szCs w:val="24"/>
              </w:rPr>
            </w:pPr>
            <w:r>
              <w:rPr>
                <w:rFonts w:ascii="Calibri" w:eastAsia="Calibri" w:hAnsi="Calibri" w:cs="Calibri"/>
                <w:b/>
                <w:sz w:val="28"/>
                <w:szCs w:val="28"/>
              </w:rPr>
              <w:lastRenderedPageBreak/>
              <w:t>UNIT 4:  THE NEONATAL PERIOD</w:t>
            </w:r>
          </w:p>
        </w:tc>
      </w:tr>
      <w:tr w:rsidR="00715BAC" w14:paraId="3BCC7AED" w14:textId="77777777">
        <w:tc>
          <w:tcPr>
            <w:tcW w:w="9738" w:type="dxa"/>
            <w:shd w:val="clear" w:color="auto" w:fill="D9D9D9"/>
          </w:tcPr>
          <w:p w14:paraId="2CC9263B"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57CF658B" w14:textId="77777777">
        <w:tc>
          <w:tcPr>
            <w:tcW w:w="9738" w:type="dxa"/>
            <w:shd w:val="clear" w:color="auto" w:fill="FFFFFF"/>
          </w:tcPr>
          <w:p w14:paraId="2E94B99B"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1AA12B2E"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the changes that occur during the transition from intrauterine to extrauterine </w:t>
            </w:r>
            <w:proofErr w:type="gramStart"/>
            <w:r>
              <w:rPr>
                <w:rFonts w:ascii="Calibri" w:eastAsia="Calibri" w:hAnsi="Calibri" w:cs="Calibri"/>
                <w:color w:val="000000"/>
                <w:sz w:val="24"/>
                <w:szCs w:val="24"/>
              </w:rPr>
              <w:t>life</w:t>
            </w:r>
            <w:proofErr w:type="gramEnd"/>
            <w:r>
              <w:rPr>
                <w:rFonts w:ascii="Calibri" w:eastAsia="Calibri" w:hAnsi="Calibri" w:cs="Calibri"/>
                <w:color w:val="000000"/>
                <w:sz w:val="24"/>
                <w:szCs w:val="24"/>
              </w:rPr>
              <w:t xml:space="preserve"> </w:t>
            </w:r>
          </w:p>
          <w:p w14:paraId="34023C35" w14:textId="77777777" w:rsidR="00715BAC" w:rsidRDefault="00F75487">
            <w:pPr>
              <w:pBdr>
                <w:top w:val="nil"/>
                <w:left w:val="nil"/>
                <w:bottom w:val="nil"/>
                <w:right w:val="nil"/>
                <w:between w:val="nil"/>
              </w:pBdr>
              <w:ind w:left="720" w:hanging="720"/>
              <w:rPr>
                <w:rFonts w:ascii="Calibri" w:eastAsia="Calibri" w:hAnsi="Calibri" w:cs="Calibri"/>
                <w:color w:val="000000"/>
                <w:sz w:val="24"/>
                <w:szCs w:val="24"/>
              </w:rPr>
            </w:pPr>
            <w:r>
              <w:rPr>
                <w:rFonts w:ascii="Calibri" w:eastAsia="Calibri" w:hAnsi="Calibri" w:cs="Calibri"/>
                <w:color w:val="000000"/>
                <w:sz w:val="24"/>
                <w:szCs w:val="24"/>
              </w:rPr>
              <w:t>and the related nursing actions.  (CO 2,3,5)</w:t>
            </w:r>
          </w:p>
          <w:p w14:paraId="54CC9572"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Using clinical reasoning, describe the care of the neonate. (CO 5,7)</w:t>
            </w:r>
          </w:p>
          <w:p w14:paraId="478E083C"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methods of providing a safe environment for the newborn. (CO 1,3,56)</w:t>
            </w:r>
          </w:p>
          <w:p w14:paraId="2EDECD20"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Incorporate principles of teaching and learning when providing newborn care information to parents.  (CO 2,4,6)</w:t>
            </w:r>
          </w:p>
          <w:p w14:paraId="34700A9C"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Discuss the advantages and disadvantages of the various methods of infant feeding. (CO 3,6)</w:t>
            </w:r>
          </w:p>
          <w:p w14:paraId="4953CF2C"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Relate the mechanism of lactation. (CO 8)</w:t>
            </w:r>
          </w:p>
          <w:p w14:paraId="2F3FB648"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nursing assessment and interventions for common problems in breastfeeding and formula feeding.  (CO 2,3,5,8)</w:t>
            </w:r>
          </w:p>
          <w:p w14:paraId="3A40C631"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critical elements of assessment and nursing care of the high-risk neonate. </w:t>
            </w:r>
          </w:p>
          <w:p w14:paraId="62001E11"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(CO 2,3,6,7,8)</w:t>
            </w:r>
          </w:p>
          <w:p w14:paraId="398E4AF7" w14:textId="77777777" w:rsidR="00715BAC" w:rsidRDefault="00F7548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Develop a discharge plan for high-risk neonates. (CO 5,6)</w:t>
            </w:r>
          </w:p>
          <w:p w14:paraId="22DEC8F0" w14:textId="77777777" w:rsidR="00715BAC" w:rsidRDefault="00715BAC">
            <w:pPr>
              <w:rPr>
                <w:rFonts w:ascii="Calibri" w:eastAsia="Calibri" w:hAnsi="Calibri" w:cs="Calibri"/>
                <w:sz w:val="24"/>
                <w:szCs w:val="24"/>
              </w:rPr>
            </w:pPr>
          </w:p>
        </w:tc>
      </w:tr>
      <w:tr w:rsidR="00715BAC" w14:paraId="63CA32CC" w14:textId="77777777">
        <w:tc>
          <w:tcPr>
            <w:tcW w:w="9738" w:type="dxa"/>
            <w:shd w:val="clear" w:color="auto" w:fill="D9D9D9"/>
          </w:tcPr>
          <w:p w14:paraId="4A7774D7"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7AE2A3F8" w14:textId="77777777">
        <w:tc>
          <w:tcPr>
            <w:tcW w:w="9738" w:type="dxa"/>
            <w:shd w:val="clear" w:color="auto" w:fill="FFFFFF"/>
          </w:tcPr>
          <w:p w14:paraId="5F0B9C04"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5B6D3279" w14:textId="6039C988" w:rsidR="00715BAC" w:rsidRDefault="00F75487">
            <w:pPr>
              <w:ind w:left="720" w:right="72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073630D0" w14:textId="77777777" w:rsidR="00715BAC"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p w14:paraId="44FB61C5" w14:textId="23F543D8" w:rsidR="00715BAC" w:rsidRDefault="00F75487">
            <w:pPr>
              <w:rPr>
                <w:rFonts w:ascii="Calibri" w:eastAsia="Calibri" w:hAnsi="Calibri" w:cs="Calibri"/>
                <w:b/>
                <w:sz w:val="24"/>
                <w:szCs w:val="24"/>
              </w:rPr>
            </w:pPr>
            <w:r>
              <w:rPr>
                <w:rFonts w:ascii="Calibri" w:eastAsia="Calibri" w:hAnsi="Calibri" w:cs="Calibri"/>
                <w:i/>
                <w:sz w:val="24"/>
                <w:szCs w:val="24"/>
              </w:rPr>
              <w:t xml:space="preserve">           </w:t>
            </w:r>
          </w:p>
        </w:tc>
      </w:tr>
      <w:tr w:rsidR="00715BAC" w14:paraId="5A99E990" w14:textId="77777777">
        <w:tc>
          <w:tcPr>
            <w:tcW w:w="9738" w:type="dxa"/>
            <w:shd w:val="clear" w:color="auto" w:fill="D9D9D9"/>
          </w:tcPr>
          <w:p w14:paraId="63B96664"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15BAC" w14:paraId="08CC3717" w14:textId="77777777">
        <w:tc>
          <w:tcPr>
            <w:tcW w:w="9738" w:type="dxa"/>
            <w:shd w:val="clear" w:color="auto" w:fill="FFFFFF"/>
          </w:tcPr>
          <w:p w14:paraId="22392B31" w14:textId="77777777" w:rsidR="00E827A6" w:rsidRDefault="00F75487" w:rsidP="00E827A6">
            <w:pPr>
              <w:rPr>
                <w:rFonts w:ascii="Calibri" w:eastAsia="Calibri" w:hAnsi="Calibri" w:cs="Calibri"/>
                <w:sz w:val="24"/>
                <w:szCs w:val="24"/>
              </w:rPr>
            </w:pPr>
            <w:r>
              <w:rPr>
                <w:rFonts w:ascii="Calibri" w:eastAsia="Calibri" w:hAnsi="Calibri" w:cs="Calibri"/>
                <w:sz w:val="24"/>
                <w:szCs w:val="24"/>
              </w:rPr>
              <w:t xml:space="preserve">1.    </w:t>
            </w:r>
            <w:r w:rsidR="00E827A6">
              <w:rPr>
                <w:rFonts w:ascii="Calibri" w:eastAsia="Calibri" w:hAnsi="Calibri" w:cs="Calibri"/>
                <w:sz w:val="24"/>
                <w:szCs w:val="24"/>
              </w:rPr>
              <w:t>ATI Nursing Education Skills Modules Videos:</w:t>
            </w:r>
          </w:p>
          <w:p w14:paraId="39EC89A1" w14:textId="77777777" w:rsidR="00715BAC"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APGAR</w:t>
            </w:r>
          </w:p>
          <w:p w14:paraId="2465DA13" w14:textId="77777777" w:rsidR="00866E36"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Vital Signs &amp; Measurements</w:t>
            </w:r>
          </w:p>
          <w:p w14:paraId="40D32907" w14:textId="77777777" w:rsidR="00866E36"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Umbilical Cord Care</w:t>
            </w:r>
          </w:p>
          <w:p w14:paraId="10256C56" w14:textId="77777777" w:rsidR="00866E36"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Reflexes</w:t>
            </w:r>
          </w:p>
          <w:p w14:paraId="13240327" w14:textId="77777777" w:rsidR="00866E36"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Gestational Age Assessment</w:t>
            </w:r>
          </w:p>
          <w:p w14:paraId="307368A5" w14:textId="6FE36400" w:rsidR="00866E36" w:rsidRDefault="00866E36"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Kangaroo Care</w:t>
            </w:r>
          </w:p>
          <w:p w14:paraId="01803C74" w14:textId="1C9EBCF2" w:rsidR="00785D95" w:rsidRDefault="00785D95"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Maternal Discharge Instructions</w:t>
            </w:r>
          </w:p>
          <w:p w14:paraId="10C361F7" w14:textId="6DE2BCD8" w:rsidR="00785D95" w:rsidRDefault="00785D95" w:rsidP="00866E36">
            <w:pPr>
              <w:pStyle w:val="ListParagraph"/>
              <w:numPr>
                <w:ilvl w:val="0"/>
                <w:numId w:val="45"/>
              </w:numPr>
              <w:rPr>
                <w:rFonts w:ascii="Calibri" w:eastAsia="Calibri" w:hAnsi="Calibri" w:cs="Calibri"/>
                <w:sz w:val="24"/>
                <w:szCs w:val="24"/>
              </w:rPr>
            </w:pPr>
            <w:r>
              <w:rPr>
                <w:rFonts w:ascii="Calibri" w:eastAsia="Calibri" w:hAnsi="Calibri" w:cs="Calibri"/>
                <w:sz w:val="24"/>
                <w:szCs w:val="24"/>
              </w:rPr>
              <w:t>Post Test</w:t>
            </w:r>
          </w:p>
          <w:p w14:paraId="50E553C9" w14:textId="37610DFD" w:rsidR="00866E36" w:rsidRPr="00866E36" w:rsidRDefault="00866E36" w:rsidP="00866E36">
            <w:pPr>
              <w:ind w:left="360"/>
              <w:rPr>
                <w:rFonts w:ascii="Calibri" w:eastAsia="Calibri" w:hAnsi="Calibri" w:cs="Calibri"/>
                <w:sz w:val="24"/>
                <w:szCs w:val="24"/>
              </w:rPr>
            </w:pPr>
          </w:p>
        </w:tc>
      </w:tr>
      <w:tr w:rsidR="00715BAC" w14:paraId="0C0736B8" w14:textId="77777777">
        <w:tc>
          <w:tcPr>
            <w:tcW w:w="9738" w:type="dxa"/>
            <w:shd w:val="clear" w:color="auto" w:fill="D9D9D9"/>
          </w:tcPr>
          <w:p w14:paraId="1D6A2481"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bl>
    <w:p w14:paraId="0BCAD9C2" w14:textId="77777777" w:rsidR="00715BAC" w:rsidRDefault="00715BAC">
      <w:pPr>
        <w:rPr>
          <w:rFonts w:ascii="Calibri" w:eastAsia="Calibri" w:hAnsi="Calibri" w:cs="Calibri"/>
          <w:sz w:val="24"/>
          <w:szCs w:val="24"/>
        </w:rPr>
      </w:pPr>
    </w:p>
    <w:p w14:paraId="0010A1B3" w14:textId="28E48493" w:rsidR="00715BAC" w:rsidRDefault="00715BAC">
      <w:pPr>
        <w:rPr>
          <w:rFonts w:ascii="Calibri" w:eastAsia="Calibri" w:hAnsi="Calibri" w:cs="Calibri"/>
          <w:sz w:val="24"/>
          <w:szCs w:val="24"/>
        </w:rPr>
      </w:pPr>
    </w:p>
    <w:p w14:paraId="61BEB851" w14:textId="6CB1EF1D" w:rsidR="00E827A6" w:rsidRDefault="00E827A6">
      <w:pPr>
        <w:rPr>
          <w:rFonts w:ascii="Calibri" w:eastAsia="Calibri" w:hAnsi="Calibri" w:cs="Calibri"/>
          <w:sz w:val="24"/>
          <w:szCs w:val="24"/>
        </w:rPr>
      </w:pPr>
    </w:p>
    <w:p w14:paraId="012F16C3" w14:textId="0688E79F" w:rsidR="00E827A6" w:rsidRDefault="00E827A6">
      <w:pPr>
        <w:rPr>
          <w:rFonts w:ascii="Calibri" w:eastAsia="Calibri" w:hAnsi="Calibri" w:cs="Calibri"/>
          <w:sz w:val="24"/>
          <w:szCs w:val="24"/>
        </w:rPr>
      </w:pPr>
    </w:p>
    <w:p w14:paraId="4D2A7BC1" w14:textId="71DA7AE7" w:rsidR="00E827A6" w:rsidRDefault="00E827A6">
      <w:pPr>
        <w:rPr>
          <w:rFonts w:ascii="Calibri" w:eastAsia="Calibri" w:hAnsi="Calibri" w:cs="Calibri"/>
          <w:sz w:val="24"/>
          <w:szCs w:val="24"/>
        </w:rPr>
      </w:pPr>
    </w:p>
    <w:p w14:paraId="65A9DE10" w14:textId="40B8E640" w:rsidR="00E827A6" w:rsidRDefault="00E827A6">
      <w:pPr>
        <w:rPr>
          <w:rFonts w:ascii="Calibri" w:eastAsia="Calibri" w:hAnsi="Calibri" w:cs="Calibri"/>
          <w:sz w:val="24"/>
          <w:szCs w:val="24"/>
        </w:rPr>
      </w:pPr>
    </w:p>
    <w:p w14:paraId="1066084F" w14:textId="3559771F" w:rsidR="00E827A6" w:rsidRDefault="00E827A6">
      <w:pPr>
        <w:rPr>
          <w:rFonts w:ascii="Calibri" w:eastAsia="Calibri" w:hAnsi="Calibri" w:cs="Calibri"/>
          <w:sz w:val="24"/>
          <w:szCs w:val="24"/>
        </w:rPr>
      </w:pPr>
    </w:p>
    <w:p w14:paraId="443BB17C" w14:textId="4114B7FD" w:rsidR="00E827A6" w:rsidRDefault="00E827A6">
      <w:pPr>
        <w:rPr>
          <w:rFonts w:ascii="Calibri" w:eastAsia="Calibri" w:hAnsi="Calibri" w:cs="Calibri"/>
          <w:sz w:val="24"/>
          <w:szCs w:val="24"/>
        </w:rPr>
      </w:pPr>
    </w:p>
    <w:p w14:paraId="7A0D0305" w14:textId="1B9885F7" w:rsidR="00E827A6" w:rsidRDefault="00E827A6">
      <w:pPr>
        <w:rPr>
          <w:rFonts w:ascii="Calibri" w:eastAsia="Calibri" w:hAnsi="Calibri" w:cs="Calibri"/>
          <w:sz w:val="24"/>
          <w:szCs w:val="24"/>
        </w:rPr>
      </w:pPr>
    </w:p>
    <w:p w14:paraId="45580FB3" w14:textId="77777777" w:rsidR="00E827A6" w:rsidRDefault="00E827A6">
      <w:pPr>
        <w:rPr>
          <w:rFonts w:ascii="Calibri" w:eastAsia="Calibri" w:hAnsi="Calibri" w:cs="Calibri"/>
          <w:sz w:val="24"/>
          <w:szCs w:val="24"/>
        </w:rPr>
      </w:pPr>
    </w:p>
    <w:tbl>
      <w:tblPr>
        <w:tblStyle w:val="af"/>
        <w:tblW w:w="99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715BAC" w14:paraId="4A11949D" w14:textId="77777777">
        <w:tc>
          <w:tcPr>
            <w:tcW w:w="9923" w:type="dxa"/>
            <w:shd w:val="clear" w:color="auto" w:fill="D9D9D9"/>
          </w:tcPr>
          <w:p w14:paraId="191808AD" w14:textId="77777777" w:rsidR="00715BAC" w:rsidRDefault="00F75487">
            <w:pPr>
              <w:rPr>
                <w:rFonts w:ascii="Calibri" w:eastAsia="Calibri" w:hAnsi="Calibri" w:cs="Calibri"/>
                <w:b/>
                <w:sz w:val="24"/>
                <w:szCs w:val="24"/>
              </w:rPr>
            </w:pPr>
            <w:r>
              <w:rPr>
                <w:rFonts w:ascii="Calibri" w:eastAsia="Calibri" w:hAnsi="Calibri" w:cs="Calibri"/>
                <w:b/>
                <w:sz w:val="28"/>
                <w:szCs w:val="28"/>
              </w:rPr>
              <w:t>UNIT 5 THE HIGH RISK OBSTRETRICL PATIENT AND NEONATE</w:t>
            </w:r>
          </w:p>
        </w:tc>
      </w:tr>
      <w:tr w:rsidR="00715BAC" w14:paraId="6B529385" w14:textId="77777777">
        <w:tc>
          <w:tcPr>
            <w:tcW w:w="9923" w:type="dxa"/>
            <w:shd w:val="clear" w:color="auto" w:fill="D9D9D9"/>
          </w:tcPr>
          <w:p w14:paraId="1F7F2246"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3F2DD363" w14:textId="77777777">
        <w:tc>
          <w:tcPr>
            <w:tcW w:w="9923" w:type="dxa"/>
            <w:shd w:val="clear" w:color="auto" w:fill="FFFFFF"/>
          </w:tcPr>
          <w:p w14:paraId="59F24914"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3EEA7688"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Discuss issues related to the couple with subfertility (CO 3, 5, 6, 8)</w:t>
            </w:r>
          </w:p>
          <w:p w14:paraId="43D21952"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gestational complications for the woman, the fetus, and the newborn.</w:t>
            </w:r>
          </w:p>
          <w:p w14:paraId="6E22376D" w14:textId="77777777" w:rsidR="00715BAC" w:rsidRDefault="00F75487">
            <w:pPr>
              <w:pBdr>
                <w:top w:val="nil"/>
                <w:left w:val="nil"/>
                <w:bottom w:val="nil"/>
                <w:right w:val="nil"/>
                <w:between w:val="nil"/>
              </w:pBdr>
              <w:ind w:left="720" w:hanging="720"/>
              <w:rPr>
                <w:rFonts w:ascii="Calibri" w:eastAsia="Calibri" w:hAnsi="Calibri" w:cs="Calibri"/>
                <w:color w:val="000000"/>
                <w:sz w:val="24"/>
                <w:szCs w:val="24"/>
              </w:rPr>
            </w:pPr>
            <w:r>
              <w:rPr>
                <w:rFonts w:ascii="Calibri" w:eastAsia="Calibri" w:hAnsi="Calibri" w:cs="Calibri"/>
                <w:sz w:val="24"/>
                <w:szCs w:val="24"/>
              </w:rPr>
              <w:t xml:space="preserve">             </w:t>
            </w:r>
            <w:r>
              <w:rPr>
                <w:rFonts w:ascii="Calibri" w:eastAsia="Calibri" w:hAnsi="Calibri" w:cs="Calibri"/>
                <w:color w:val="000000"/>
                <w:sz w:val="24"/>
                <w:szCs w:val="24"/>
              </w:rPr>
              <w:t xml:space="preserve">(CO 3, 5, 6, 8) </w:t>
            </w:r>
          </w:p>
          <w:p w14:paraId="31B54C3B"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Demonstrate understanding of knowledge related to preexisting medical complications and gestational complication of pregnancy and related management. (CO 3, 5, 6, 8)</w:t>
            </w:r>
          </w:p>
          <w:p w14:paraId="133A4230"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factors that contribute to trauma and violence during pregnancy. (CO 1, 4, 6, 8)</w:t>
            </w:r>
          </w:p>
          <w:p w14:paraId="3D09DB3E"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and manage high-risk pregnancy, labor, and delivery to promote healthy </w:t>
            </w:r>
            <w:proofErr w:type="gramStart"/>
            <w:r>
              <w:rPr>
                <w:rFonts w:ascii="Calibri" w:eastAsia="Calibri" w:hAnsi="Calibri" w:cs="Calibri"/>
                <w:color w:val="000000"/>
                <w:sz w:val="24"/>
                <w:szCs w:val="24"/>
              </w:rPr>
              <w:t>outcomes</w:t>
            </w:r>
            <w:proofErr w:type="gramEnd"/>
            <w:r>
              <w:rPr>
                <w:rFonts w:ascii="Calibri" w:eastAsia="Calibri" w:hAnsi="Calibri" w:cs="Calibri"/>
                <w:color w:val="000000"/>
                <w:sz w:val="24"/>
                <w:szCs w:val="24"/>
              </w:rPr>
              <w:t xml:space="preserve"> </w:t>
            </w:r>
          </w:p>
          <w:p w14:paraId="3E2CAF04"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for the mother and infant. (CO 2,3,5,6,7,8)</w:t>
            </w:r>
          </w:p>
          <w:p w14:paraId="53430FF5"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Describe the key obstetrical emergencies and the related medical and nursing care. (CO 2,3, </w:t>
            </w:r>
          </w:p>
          <w:p w14:paraId="4EC80C3C"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             5,7,8)</w:t>
            </w:r>
          </w:p>
          <w:p w14:paraId="6B8A38A7"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the pre-intra-postoperative nursing care and management for cesarean births.</w:t>
            </w:r>
          </w:p>
          <w:p w14:paraId="30AC5D39" w14:textId="77777777" w:rsidR="00715BAC" w:rsidRDefault="00F75487">
            <w:pPr>
              <w:ind w:left="360"/>
              <w:rPr>
                <w:rFonts w:ascii="Calibri" w:eastAsia="Calibri" w:hAnsi="Calibri" w:cs="Calibri"/>
                <w:sz w:val="24"/>
                <w:szCs w:val="24"/>
              </w:rPr>
            </w:pPr>
            <w:r>
              <w:rPr>
                <w:rFonts w:ascii="Calibri" w:eastAsia="Calibri" w:hAnsi="Calibri" w:cs="Calibri"/>
                <w:sz w:val="24"/>
                <w:szCs w:val="24"/>
              </w:rPr>
              <w:t xml:space="preserve">             (CO 2,3,5,7,8)</w:t>
            </w:r>
          </w:p>
          <w:p w14:paraId="5F81259A" w14:textId="77777777" w:rsidR="00715BAC" w:rsidRDefault="00F7548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Discuss the nursing process as applied to families experiencing pregnancy loss, fetal anomalies, and relinquishment for adoption. (CO 1,2,4,5)</w:t>
            </w:r>
          </w:p>
          <w:p w14:paraId="788C733D" w14:textId="77777777" w:rsidR="00715BAC" w:rsidRDefault="00715BAC">
            <w:pPr>
              <w:ind w:left="-15"/>
              <w:rPr>
                <w:rFonts w:ascii="Calibri" w:eastAsia="Calibri" w:hAnsi="Calibri" w:cs="Calibri"/>
                <w:sz w:val="24"/>
                <w:szCs w:val="24"/>
              </w:rPr>
            </w:pPr>
          </w:p>
        </w:tc>
      </w:tr>
      <w:tr w:rsidR="00715BAC" w14:paraId="6B0784C0" w14:textId="77777777">
        <w:tc>
          <w:tcPr>
            <w:tcW w:w="9923" w:type="dxa"/>
            <w:shd w:val="clear" w:color="auto" w:fill="D9D9D9"/>
          </w:tcPr>
          <w:p w14:paraId="5C1349EA"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729F17FF" w14:textId="77777777">
        <w:tc>
          <w:tcPr>
            <w:tcW w:w="9923" w:type="dxa"/>
            <w:shd w:val="clear" w:color="auto" w:fill="FFFFFF"/>
          </w:tcPr>
          <w:p w14:paraId="1A7CA56D"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3AE2FAD3" w14:textId="75EF7CD7" w:rsidR="00715BAC" w:rsidRDefault="00F75487">
            <w:pPr>
              <w:ind w:left="720" w:right="72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66980FB2" w14:textId="7F953ED6" w:rsidR="00715BAC" w:rsidRDefault="00F75487" w:rsidP="00E827A6">
            <w:pPr>
              <w:rPr>
                <w:rFonts w:ascii="Calibri" w:eastAsia="Calibri" w:hAnsi="Calibri" w:cs="Calibri"/>
                <w:b/>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310C09BC" w14:textId="77777777">
        <w:tc>
          <w:tcPr>
            <w:tcW w:w="9923" w:type="dxa"/>
            <w:shd w:val="clear" w:color="auto" w:fill="D9D9D9"/>
          </w:tcPr>
          <w:p w14:paraId="5C6886E6"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15BAC" w14:paraId="3FB7BA57" w14:textId="77777777">
        <w:tc>
          <w:tcPr>
            <w:tcW w:w="9923" w:type="dxa"/>
            <w:shd w:val="clear" w:color="auto" w:fill="FFFFFF"/>
          </w:tcPr>
          <w:p w14:paraId="5EE9859D" w14:textId="5E5E1B50" w:rsidR="00715BAC" w:rsidRPr="00785D95" w:rsidRDefault="00785D95" w:rsidP="00785D95">
            <w:pPr>
              <w:rPr>
                <w:rFonts w:asciiTheme="majorHAnsi" w:eastAsia="Calibri" w:hAnsiTheme="majorHAnsi" w:cstheme="majorHAnsi"/>
                <w:sz w:val="24"/>
                <w:szCs w:val="24"/>
              </w:rPr>
            </w:pPr>
            <w:r>
              <w:rPr>
                <w:rFonts w:asciiTheme="majorHAnsi" w:eastAsia="Calibri" w:hAnsiTheme="majorHAnsi" w:cstheme="majorHAnsi"/>
                <w:sz w:val="24"/>
                <w:szCs w:val="24"/>
              </w:rPr>
              <w:t>Virtual Clinical ATI Assignments will incorporate this unit.</w:t>
            </w:r>
          </w:p>
        </w:tc>
      </w:tr>
      <w:tr w:rsidR="00715BAC" w14:paraId="3E965365" w14:textId="77777777">
        <w:tc>
          <w:tcPr>
            <w:tcW w:w="9923" w:type="dxa"/>
            <w:shd w:val="clear" w:color="auto" w:fill="D9D9D9"/>
          </w:tcPr>
          <w:p w14:paraId="06748170"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bl>
    <w:p w14:paraId="280A1BE4" w14:textId="77777777" w:rsidR="00715BAC" w:rsidRDefault="00F75487">
      <w:r>
        <w:br w:type="page"/>
      </w:r>
    </w:p>
    <w:tbl>
      <w:tblPr>
        <w:tblStyle w:val="af0"/>
        <w:tblW w:w="99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715BAC" w14:paraId="7C6FA9CE" w14:textId="77777777">
        <w:tc>
          <w:tcPr>
            <w:tcW w:w="9923" w:type="dxa"/>
            <w:shd w:val="clear" w:color="auto" w:fill="D9D9D9"/>
          </w:tcPr>
          <w:p w14:paraId="26DCB745" w14:textId="77777777" w:rsidR="00715BAC" w:rsidRDefault="00F75487">
            <w:pPr>
              <w:rPr>
                <w:rFonts w:ascii="Calibri" w:eastAsia="Calibri" w:hAnsi="Calibri" w:cs="Calibri"/>
                <w:b/>
                <w:sz w:val="24"/>
                <w:szCs w:val="24"/>
              </w:rPr>
            </w:pPr>
            <w:r>
              <w:rPr>
                <w:rFonts w:ascii="Calibri" w:eastAsia="Calibri" w:hAnsi="Calibri" w:cs="Calibri"/>
                <w:b/>
                <w:sz w:val="28"/>
                <w:szCs w:val="28"/>
              </w:rPr>
              <w:lastRenderedPageBreak/>
              <w:t xml:space="preserve">UNIT 6 PEDIATRIC NURSING:  </w:t>
            </w:r>
            <w:r>
              <w:rPr>
                <w:rFonts w:ascii="Calibri" w:eastAsia="Calibri" w:hAnsi="Calibri" w:cs="Calibri"/>
                <w:sz w:val="24"/>
                <w:szCs w:val="24"/>
              </w:rPr>
              <w:t>Assessment and Growth &amp; Development of the Child, Ill Child, Medication Administration and Pain Control</w:t>
            </w:r>
          </w:p>
        </w:tc>
      </w:tr>
      <w:tr w:rsidR="00715BAC" w14:paraId="35D1393E" w14:textId="77777777">
        <w:tc>
          <w:tcPr>
            <w:tcW w:w="9923" w:type="dxa"/>
            <w:shd w:val="clear" w:color="auto" w:fill="D9D9D9"/>
          </w:tcPr>
          <w:p w14:paraId="62D23893"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43D64234" w14:textId="77777777">
        <w:tc>
          <w:tcPr>
            <w:tcW w:w="9923" w:type="dxa"/>
            <w:shd w:val="clear" w:color="auto" w:fill="FFFFFF"/>
          </w:tcPr>
          <w:p w14:paraId="368DD132"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799F448D"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 xml:space="preserve">Describe the purposes and techniques of health assessment in children of all ages. (CO 1, 2, 3, 4, 5) </w:t>
            </w:r>
          </w:p>
          <w:p w14:paraId="6E15C9CF"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 xml:space="preserve">Discuss the principles of effective communication as well as teaching and learning as they relate to health teaching with children. (CO 1, 3, </w:t>
            </w:r>
            <w:proofErr w:type="gramStart"/>
            <w:r>
              <w:rPr>
                <w:rFonts w:ascii="Calibri" w:eastAsia="Calibri" w:hAnsi="Calibri" w:cs="Calibri"/>
                <w:sz w:val="24"/>
                <w:szCs w:val="24"/>
              </w:rPr>
              <w:t>4 )</w:t>
            </w:r>
            <w:proofErr w:type="gramEnd"/>
          </w:p>
          <w:p w14:paraId="54EBFC50"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Identify principles of growth and development and developmental stages according to major theorist for children of all ages. (CO 3, 5, 7, 8)</w:t>
            </w:r>
          </w:p>
          <w:p w14:paraId="7C3B7B7A"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Using evidence-based practice, discuss anticipatory guidance related to nutrition, health, and safety issues of children of all ages. (CO 1,2,3,4,5,6,7)</w:t>
            </w:r>
          </w:p>
          <w:p w14:paraId="10FCDF2D"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Assess the impact of an illness, especially one requiring a hospital stay, on a pediatric client and childrearing family. (CO 3, 4, 5, 6, 7, 8)</w:t>
            </w:r>
          </w:p>
          <w:p w14:paraId="500A6B88"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Discuss the recommended immunizations for children of all ages. (CO 3, 4, 5, 6, 7, 8)</w:t>
            </w:r>
          </w:p>
          <w:p w14:paraId="3ACC245C" w14:textId="77777777" w:rsidR="00715BAC" w:rsidRDefault="00F75487">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methods of safe administration of medication and intravenous IV therapy in the health care of the pediatric client. (CO 1, 2, 3, 5, 8)</w:t>
            </w:r>
          </w:p>
          <w:p w14:paraId="449BC31A" w14:textId="77777777" w:rsidR="00715BAC" w:rsidRDefault="00F75487">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the major methods and techniques of pain management for the pediatric client. (CO 1, 2, 3, 4, 5, 7, 8)</w:t>
            </w:r>
          </w:p>
          <w:p w14:paraId="26988294" w14:textId="77777777" w:rsidR="00715BAC" w:rsidRDefault="00F75487">
            <w:pPr>
              <w:numPr>
                <w:ilvl w:val="0"/>
                <w:numId w:val="7"/>
              </w:numPr>
              <w:rPr>
                <w:rFonts w:ascii="Calibri" w:eastAsia="Calibri" w:hAnsi="Calibri" w:cs="Calibri"/>
                <w:sz w:val="24"/>
                <w:szCs w:val="24"/>
              </w:rPr>
            </w:pPr>
            <w:r>
              <w:rPr>
                <w:rFonts w:ascii="Calibri" w:eastAsia="Calibri" w:hAnsi="Calibri" w:cs="Calibri"/>
                <w:sz w:val="24"/>
                <w:szCs w:val="24"/>
              </w:rPr>
              <w:t>Using the nursing process, plan nursing care that includes the six competencies of QSEN when caring for the pediatric client and childrearing family. (CO 3, 4, 5, 7, 8)</w:t>
            </w:r>
          </w:p>
        </w:tc>
      </w:tr>
      <w:tr w:rsidR="00715BAC" w14:paraId="3355CDB3" w14:textId="77777777">
        <w:tc>
          <w:tcPr>
            <w:tcW w:w="9923" w:type="dxa"/>
            <w:shd w:val="clear" w:color="auto" w:fill="D9D9D9"/>
          </w:tcPr>
          <w:p w14:paraId="0DB6A7F3"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70091544" w14:textId="77777777">
        <w:tc>
          <w:tcPr>
            <w:tcW w:w="9923" w:type="dxa"/>
            <w:shd w:val="clear" w:color="auto" w:fill="FFFFFF"/>
          </w:tcPr>
          <w:p w14:paraId="7DC11D3F" w14:textId="529A47E4"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62EFA451" w14:textId="77777777" w:rsidR="0062205A" w:rsidRDefault="00F75487">
            <w:pPr>
              <w:ind w:left="720" w:right="720" w:hanging="720"/>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b/>
                <w:sz w:val="24"/>
                <w:szCs w:val="24"/>
              </w:rPr>
              <w:t xml:space="preserve">    </w:t>
            </w:r>
            <w:proofErr w:type="spellStart"/>
            <w:r>
              <w:rPr>
                <w:rFonts w:ascii="Calibri" w:eastAsia="Calibri" w:hAnsi="Calibri" w:cs="Calibri"/>
                <w:sz w:val="24"/>
                <w:szCs w:val="24"/>
              </w:rPr>
              <w:t>Silbert</w:t>
            </w:r>
            <w:proofErr w:type="spellEnd"/>
            <w:r>
              <w:rPr>
                <w:rFonts w:ascii="Calibri" w:eastAsia="Calibri" w:hAnsi="Calibri" w:cs="Calibri"/>
                <w:sz w:val="24"/>
                <w:szCs w:val="24"/>
              </w:rPr>
              <w:t xml:space="preserve">-Flagg &amp; </w:t>
            </w:r>
            <w:proofErr w:type="spellStart"/>
            <w:r>
              <w:rPr>
                <w:rFonts w:ascii="Calibri" w:eastAsia="Calibri" w:hAnsi="Calibri" w:cs="Calibri"/>
                <w:sz w:val="24"/>
                <w:szCs w:val="24"/>
              </w:rPr>
              <w:t>Pillitteri</w:t>
            </w:r>
            <w:proofErr w:type="spellEnd"/>
            <w:r>
              <w:rPr>
                <w:rFonts w:ascii="Calibri" w:eastAsia="Calibri" w:hAnsi="Calibri" w:cs="Calibri"/>
                <w:sz w:val="24"/>
                <w:szCs w:val="24"/>
              </w:rPr>
              <w:t xml:space="preserve"> (2018). </w:t>
            </w:r>
            <w:r>
              <w:rPr>
                <w:rFonts w:ascii="Calibri" w:eastAsia="Calibri" w:hAnsi="Calibri" w:cs="Calibri"/>
                <w:i/>
                <w:sz w:val="24"/>
                <w:szCs w:val="24"/>
              </w:rPr>
              <w:t xml:space="preserve">Maternal &amp; Child Health Nursing: Care of the Childbearing &amp; Childrearing Family </w:t>
            </w:r>
            <w:r>
              <w:rPr>
                <w:rFonts w:ascii="Calibri" w:eastAsia="Calibri" w:hAnsi="Calibri" w:cs="Calibri"/>
                <w:sz w:val="24"/>
                <w:szCs w:val="24"/>
              </w:rPr>
              <w:t>(8</w:t>
            </w:r>
            <w:r>
              <w:rPr>
                <w:rFonts w:ascii="Calibri" w:eastAsia="Calibri" w:hAnsi="Calibri" w:cs="Calibri"/>
                <w:sz w:val="24"/>
                <w:szCs w:val="24"/>
                <w:vertAlign w:val="superscript"/>
              </w:rPr>
              <w:t>th</w:t>
            </w:r>
            <w:r>
              <w:rPr>
                <w:rFonts w:ascii="Calibri" w:eastAsia="Calibri" w:hAnsi="Calibri" w:cs="Calibri"/>
                <w:sz w:val="24"/>
                <w:szCs w:val="24"/>
              </w:rPr>
              <w:t xml:space="preserve"> ed). Philadelphia: Wolters Kluwer.     </w:t>
            </w:r>
          </w:p>
          <w:p w14:paraId="748BF631" w14:textId="4093727A" w:rsidR="00715BAC" w:rsidRDefault="0062205A">
            <w:pPr>
              <w:ind w:left="720" w:right="720" w:hanging="720"/>
              <w:rPr>
                <w:rFonts w:ascii="Calibri" w:eastAsia="Calibri" w:hAnsi="Calibri" w:cs="Calibri"/>
                <w:sz w:val="24"/>
                <w:szCs w:val="24"/>
              </w:rPr>
            </w:pPr>
            <w:r>
              <w:rPr>
                <w:rFonts w:ascii="Calibri" w:eastAsia="Calibri" w:hAnsi="Calibri" w:cs="Calibri"/>
                <w:sz w:val="24"/>
                <w:szCs w:val="24"/>
              </w:rPr>
              <w:t xml:space="preserve">              (Ch 28</w:t>
            </w:r>
            <w:r w:rsidR="00C418E3">
              <w:rPr>
                <w:rFonts w:ascii="Calibri" w:eastAsia="Calibri" w:hAnsi="Calibri" w:cs="Calibri"/>
                <w:sz w:val="24"/>
                <w:szCs w:val="24"/>
              </w:rPr>
              <w:t>-36</w:t>
            </w:r>
            <w:r>
              <w:rPr>
                <w:rFonts w:ascii="Calibri" w:eastAsia="Calibri" w:hAnsi="Calibri" w:cs="Calibri"/>
                <w:sz w:val="24"/>
                <w:szCs w:val="24"/>
              </w:rPr>
              <w:t>, 38-39)</w:t>
            </w:r>
            <w:r w:rsidR="00F75487">
              <w:rPr>
                <w:rFonts w:ascii="Calibri" w:eastAsia="Calibri" w:hAnsi="Calibri" w:cs="Calibri"/>
                <w:sz w:val="24"/>
                <w:szCs w:val="24"/>
              </w:rPr>
              <w:t xml:space="preserve">                                                 </w:t>
            </w:r>
          </w:p>
          <w:p w14:paraId="533D4190" w14:textId="145AE0BB" w:rsidR="00715BAC" w:rsidRPr="00E827A6"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3664F0CF" w14:textId="77777777">
        <w:tc>
          <w:tcPr>
            <w:tcW w:w="9923" w:type="dxa"/>
            <w:shd w:val="clear" w:color="auto" w:fill="D9D9D9"/>
          </w:tcPr>
          <w:p w14:paraId="2781B762"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15BAC" w14:paraId="061EDB9A" w14:textId="77777777">
        <w:tc>
          <w:tcPr>
            <w:tcW w:w="9923" w:type="dxa"/>
            <w:shd w:val="clear" w:color="auto" w:fill="FFFFFF"/>
          </w:tcPr>
          <w:p w14:paraId="347D2A9A" w14:textId="5E68CB6F" w:rsidR="00FD0480" w:rsidRPr="00FD0480" w:rsidRDefault="00785D95" w:rsidP="00FD0480">
            <w:pPr>
              <w:rPr>
                <w:rFonts w:asciiTheme="majorHAnsi" w:eastAsia="Calibri" w:hAnsiTheme="majorHAnsi" w:cstheme="majorHAnsi"/>
                <w:sz w:val="24"/>
                <w:szCs w:val="24"/>
              </w:rPr>
            </w:pPr>
            <w:r>
              <w:rPr>
                <w:rFonts w:asciiTheme="majorHAnsi" w:eastAsia="Calibri" w:hAnsiTheme="majorHAnsi" w:cstheme="majorHAnsi"/>
                <w:sz w:val="24"/>
                <w:szCs w:val="24"/>
              </w:rPr>
              <w:t>1</w:t>
            </w:r>
            <w:r w:rsidR="00FD0480" w:rsidRPr="00FD0480">
              <w:rPr>
                <w:rFonts w:asciiTheme="majorHAnsi" w:eastAsia="Calibri" w:hAnsiTheme="majorHAnsi" w:cstheme="majorHAnsi"/>
                <w:sz w:val="24"/>
                <w:szCs w:val="24"/>
              </w:rPr>
              <w:t>.     Med Com Videos</w:t>
            </w:r>
          </w:p>
          <w:p w14:paraId="77C971C7" w14:textId="2723512E" w:rsidR="00E827A6" w:rsidRPr="00785D95" w:rsidRDefault="00FD0480" w:rsidP="00FD0480">
            <w:pPr>
              <w:rPr>
                <w:rFonts w:asciiTheme="majorHAnsi" w:eastAsia="Calibri" w:hAnsiTheme="majorHAnsi" w:cstheme="majorHAnsi"/>
                <w:sz w:val="24"/>
                <w:szCs w:val="24"/>
              </w:rPr>
            </w:pPr>
            <w:r w:rsidRPr="00FD0480">
              <w:rPr>
                <w:rFonts w:asciiTheme="majorHAnsi" w:eastAsia="Calibri" w:hAnsiTheme="majorHAnsi" w:cstheme="majorHAnsi"/>
                <w:sz w:val="24"/>
                <w:szCs w:val="24"/>
              </w:rPr>
              <w:t xml:space="preserve">        a. Assessing Pediatric Pai</w:t>
            </w:r>
            <w:r w:rsidR="00785D95">
              <w:rPr>
                <w:rFonts w:asciiTheme="majorHAnsi" w:eastAsia="Calibri" w:hAnsiTheme="majorHAnsi" w:cstheme="majorHAnsi"/>
                <w:sz w:val="24"/>
                <w:szCs w:val="24"/>
              </w:rPr>
              <w:t>n</w:t>
            </w:r>
          </w:p>
        </w:tc>
      </w:tr>
      <w:tr w:rsidR="00715BAC" w14:paraId="7FD5F06D" w14:textId="77777777">
        <w:tc>
          <w:tcPr>
            <w:tcW w:w="9923" w:type="dxa"/>
            <w:shd w:val="clear" w:color="auto" w:fill="D9D9D9"/>
          </w:tcPr>
          <w:p w14:paraId="68DB639B" w14:textId="77777777" w:rsidR="00715BAC" w:rsidRDefault="00F75487">
            <w:pPr>
              <w:rPr>
                <w:rFonts w:ascii="Calibri" w:eastAsia="Calibri" w:hAnsi="Calibri" w:cs="Calibri"/>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p w14:paraId="43892825" w14:textId="77777777" w:rsidR="00715BAC" w:rsidRDefault="00715BAC">
            <w:pPr>
              <w:rPr>
                <w:rFonts w:ascii="Calibri" w:eastAsia="Calibri" w:hAnsi="Calibri" w:cs="Calibri"/>
                <w:sz w:val="24"/>
                <w:szCs w:val="24"/>
              </w:rPr>
            </w:pPr>
          </w:p>
        </w:tc>
      </w:tr>
    </w:tbl>
    <w:p w14:paraId="3941B9EF" w14:textId="77777777" w:rsidR="00FD0480" w:rsidRDefault="00FD0480">
      <w:r>
        <w:br w:type="page"/>
      </w:r>
    </w:p>
    <w:tbl>
      <w:tblPr>
        <w:tblStyle w:val="af0"/>
        <w:tblW w:w="1015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2"/>
      </w:tblGrid>
      <w:tr w:rsidR="006D704B" w14:paraId="40607ACE" w14:textId="77777777" w:rsidTr="006D704B">
        <w:trPr>
          <w:trHeight w:val="665"/>
        </w:trPr>
        <w:tc>
          <w:tcPr>
            <w:tcW w:w="10152" w:type="dxa"/>
            <w:shd w:val="clear" w:color="auto" w:fill="D0CECE"/>
          </w:tcPr>
          <w:p w14:paraId="73984685" w14:textId="77777777" w:rsidR="006D704B" w:rsidRDefault="006D704B">
            <w:pPr>
              <w:rPr>
                <w:rFonts w:ascii="Calibri" w:eastAsia="Calibri" w:hAnsi="Calibri" w:cs="Calibri"/>
                <w:b/>
                <w:sz w:val="28"/>
                <w:szCs w:val="28"/>
              </w:rPr>
            </w:pPr>
            <w:r>
              <w:rPr>
                <w:rFonts w:ascii="Calibri" w:eastAsia="Calibri" w:hAnsi="Calibri" w:cs="Calibri"/>
                <w:b/>
                <w:sz w:val="28"/>
                <w:szCs w:val="28"/>
              </w:rPr>
              <w:lastRenderedPageBreak/>
              <w:t>UNIT 7 PEDIATRIC NURSING:</w:t>
            </w:r>
          </w:p>
          <w:p w14:paraId="33D653FA" w14:textId="77777777" w:rsidR="006D704B" w:rsidRDefault="006D704B">
            <w:pPr>
              <w:rPr>
                <w:rFonts w:ascii="Calibri" w:eastAsia="Calibri" w:hAnsi="Calibri" w:cs="Calibri"/>
                <w:b/>
                <w:sz w:val="24"/>
                <w:szCs w:val="24"/>
              </w:rPr>
            </w:pPr>
            <w:r>
              <w:rPr>
                <w:rFonts w:ascii="Calibri" w:eastAsia="Calibri" w:hAnsi="Calibri" w:cs="Calibri"/>
                <w:sz w:val="24"/>
                <w:szCs w:val="24"/>
              </w:rPr>
              <w:t>Cardiovascular Disorders, Musculoskeletal Disorders, Malignancies, and Long-Term Illness</w:t>
            </w:r>
          </w:p>
        </w:tc>
      </w:tr>
      <w:tr w:rsidR="006D704B" w14:paraId="0C5BC26C" w14:textId="77777777" w:rsidTr="006D704B">
        <w:trPr>
          <w:trHeight w:val="301"/>
        </w:trPr>
        <w:tc>
          <w:tcPr>
            <w:tcW w:w="10152" w:type="dxa"/>
            <w:shd w:val="clear" w:color="auto" w:fill="D9D9D9"/>
          </w:tcPr>
          <w:p w14:paraId="458EA4F9" w14:textId="77777777" w:rsidR="006D704B" w:rsidRDefault="006D704B">
            <w:pPr>
              <w:rPr>
                <w:rFonts w:ascii="Calibri" w:eastAsia="Calibri" w:hAnsi="Calibri" w:cs="Calibri"/>
                <w:b/>
                <w:sz w:val="24"/>
                <w:szCs w:val="24"/>
              </w:rPr>
            </w:pPr>
            <w:r>
              <w:rPr>
                <w:rFonts w:ascii="Calibri" w:eastAsia="Calibri" w:hAnsi="Calibri" w:cs="Calibri"/>
                <w:b/>
                <w:sz w:val="24"/>
                <w:szCs w:val="24"/>
              </w:rPr>
              <w:t xml:space="preserve">OBJECTIVES  </w:t>
            </w:r>
          </w:p>
        </w:tc>
      </w:tr>
      <w:tr w:rsidR="006D704B" w14:paraId="7ECA90D6" w14:textId="77777777" w:rsidTr="006D704B">
        <w:trPr>
          <w:trHeight w:val="4024"/>
        </w:trPr>
        <w:tc>
          <w:tcPr>
            <w:tcW w:w="10152" w:type="dxa"/>
            <w:shd w:val="clear" w:color="auto" w:fill="FFFFFF"/>
          </w:tcPr>
          <w:p w14:paraId="6D2FD288" w14:textId="77777777" w:rsidR="006D704B" w:rsidRDefault="006D704B">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5EAC8E3C"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the physical assessment components of pediatric client with cardiovascular disease and musculoskeletal disorders. (CO 5,7)</w:t>
            </w:r>
          </w:p>
          <w:p w14:paraId="1CD9841E"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the anatomic features, clinical presentation, stabilization, emergent, and long-term care of the pediatric client with cardiovascular disease utilizing evidence-based practice. (CO 3,4,5,6,7,8)</w:t>
            </w:r>
          </w:p>
          <w:p w14:paraId="5FAE3116"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disorders of the musculoskeletal system. (CO 5,7)</w:t>
            </w:r>
          </w:p>
          <w:p w14:paraId="389E100E"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Describe common malignancies found in children. (CO 5, 7) </w:t>
            </w:r>
          </w:p>
          <w:p w14:paraId="22DAB49E"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Discuss nursing care related to long-term illnesses and death and dying in children. (CO 5,7)</w:t>
            </w:r>
          </w:p>
          <w:p w14:paraId="3B4FC879" w14:textId="77777777" w:rsidR="006D704B" w:rsidRDefault="006D704B">
            <w:pPr>
              <w:numPr>
                <w:ilvl w:val="0"/>
                <w:numId w:val="2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Using the nursing process, plan care that includes the six competencies of QSEN in caring for children with cardiovascular disorders, musculoskeletal Disorders, malignancies, and long-term illnesses. (CO 5,7)</w:t>
            </w:r>
          </w:p>
        </w:tc>
      </w:tr>
      <w:tr w:rsidR="006D704B" w14:paraId="6ED56B27" w14:textId="77777777" w:rsidTr="006D704B">
        <w:trPr>
          <w:trHeight w:val="301"/>
        </w:trPr>
        <w:tc>
          <w:tcPr>
            <w:tcW w:w="10152" w:type="dxa"/>
            <w:shd w:val="clear" w:color="auto" w:fill="D9D9D9"/>
          </w:tcPr>
          <w:p w14:paraId="337A1DC9" w14:textId="77777777" w:rsidR="006D704B" w:rsidRDefault="006D704B">
            <w:pPr>
              <w:rPr>
                <w:rFonts w:ascii="Calibri" w:eastAsia="Calibri" w:hAnsi="Calibri" w:cs="Calibri"/>
                <w:b/>
                <w:sz w:val="24"/>
                <w:szCs w:val="24"/>
              </w:rPr>
            </w:pPr>
            <w:r>
              <w:rPr>
                <w:rFonts w:ascii="Calibri" w:eastAsia="Calibri" w:hAnsi="Calibri" w:cs="Calibri"/>
                <w:b/>
                <w:sz w:val="24"/>
                <w:szCs w:val="24"/>
              </w:rPr>
              <w:t>THEORETICAL CONTENT</w:t>
            </w:r>
          </w:p>
        </w:tc>
      </w:tr>
      <w:tr w:rsidR="006D704B" w14:paraId="188CDF4D" w14:textId="77777777" w:rsidTr="006D704B">
        <w:trPr>
          <w:trHeight w:val="1536"/>
        </w:trPr>
        <w:tc>
          <w:tcPr>
            <w:tcW w:w="10152" w:type="dxa"/>
            <w:shd w:val="clear" w:color="auto" w:fill="FFFFFF"/>
          </w:tcPr>
          <w:p w14:paraId="262399D0" w14:textId="77777777" w:rsidR="006D704B" w:rsidRDefault="006D704B">
            <w:pPr>
              <w:rPr>
                <w:rFonts w:ascii="Calibri" w:eastAsia="Calibri" w:hAnsi="Calibri" w:cs="Calibri"/>
                <w:b/>
                <w:sz w:val="24"/>
                <w:szCs w:val="24"/>
              </w:rPr>
            </w:pPr>
            <w:r>
              <w:rPr>
                <w:rFonts w:ascii="Calibri" w:eastAsia="Calibri" w:hAnsi="Calibri" w:cs="Calibri"/>
                <w:b/>
                <w:sz w:val="24"/>
                <w:szCs w:val="24"/>
              </w:rPr>
              <w:t xml:space="preserve">Textbooks:  </w:t>
            </w:r>
          </w:p>
          <w:p w14:paraId="3EF65F1C" w14:textId="3EFA3D55" w:rsidR="006D704B" w:rsidRPr="0062205A" w:rsidRDefault="006D704B" w:rsidP="0062205A">
            <w:pPr>
              <w:ind w:left="720" w:right="720" w:hanging="720"/>
              <w:rPr>
                <w:rFonts w:ascii="Calibri" w:eastAsia="Calibri" w:hAnsi="Calibri" w:cs="Calibri"/>
                <w:sz w:val="24"/>
                <w:szCs w:val="24"/>
              </w:rPr>
            </w:pPr>
            <w:r w:rsidRPr="0062205A">
              <w:rPr>
                <w:rFonts w:ascii="Calibri" w:eastAsia="Calibri" w:hAnsi="Calibri" w:cs="Calibri"/>
                <w:sz w:val="24"/>
                <w:szCs w:val="24"/>
              </w:rPr>
              <w:t>1.</w:t>
            </w:r>
            <w:r>
              <w:rPr>
                <w:rFonts w:ascii="Calibri" w:eastAsia="Calibri" w:hAnsi="Calibri" w:cs="Calibri"/>
                <w:sz w:val="24"/>
                <w:szCs w:val="24"/>
              </w:rPr>
              <w:t xml:space="preserve">    </w:t>
            </w:r>
            <w:proofErr w:type="spellStart"/>
            <w:r w:rsidRPr="0062205A">
              <w:rPr>
                <w:rFonts w:ascii="Calibri" w:eastAsia="Calibri" w:hAnsi="Calibri" w:cs="Calibri"/>
                <w:sz w:val="24"/>
                <w:szCs w:val="24"/>
              </w:rPr>
              <w:t>Silbert</w:t>
            </w:r>
            <w:proofErr w:type="spellEnd"/>
            <w:r w:rsidRPr="0062205A">
              <w:rPr>
                <w:rFonts w:ascii="Calibri" w:eastAsia="Calibri" w:hAnsi="Calibri" w:cs="Calibri"/>
                <w:sz w:val="24"/>
                <w:szCs w:val="24"/>
              </w:rPr>
              <w:t xml:space="preserve">-Flagg &amp; </w:t>
            </w:r>
            <w:proofErr w:type="spellStart"/>
            <w:r w:rsidRPr="0062205A">
              <w:rPr>
                <w:rFonts w:ascii="Calibri" w:eastAsia="Calibri" w:hAnsi="Calibri" w:cs="Calibri"/>
                <w:sz w:val="24"/>
                <w:szCs w:val="24"/>
              </w:rPr>
              <w:t>Pillitteri</w:t>
            </w:r>
            <w:proofErr w:type="spellEnd"/>
            <w:r w:rsidRPr="0062205A">
              <w:rPr>
                <w:rFonts w:ascii="Calibri" w:eastAsia="Calibri" w:hAnsi="Calibri" w:cs="Calibri"/>
                <w:sz w:val="24"/>
                <w:szCs w:val="24"/>
              </w:rPr>
              <w:t xml:space="preserve"> (2018). </w:t>
            </w:r>
            <w:r w:rsidRPr="0062205A">
              <w:rPr>
                <w:rFonts w:ascii="Calibri" w:eastAsia="Calibri" w:hAnsi="Calibri" w:cs="Calibri"/>
                <w:i/>
                <w:sz w:val="24"/>
                <w:szCs w:val="24"/>
              </w:rPr>
              <w:t xml:space="preserve">Maternal &amp; Child Health Nursing: Care of the Childbearing &amp; Childrearing Family </w:t>
            </w:r>
            <w:r w:rsidRPr="0062205A">
              <w:rPr>
                <w:rFonts w:ascii="Calibri" w:eastAsia="Calibri" w:hAnsi="Calibri" w:cs="Calibri"/>
                <w:sz w:val="24"/>
                <w:szCs w:val="24"/>
              </w:rPr>
              <w:t>(8</w:t>
            </w:r>
            <w:r w:rsidRPr="0062205A">
              <w:rPr>
                <w:rFonts w:ascii="Calibri" w:eastAsia="Calibri" w:hAnsi="Calibri" w:cs="Calibri"/>
                <w:sz w:val="24"/>
                <w:szCs w:val="24"/>
                <w:vertAlign w:val="superscript"/>
              </w:rPr>
              <w:t>th</w:t>
            </w:r>
            <w:r w:rsidRPr="0062205A">
              <w:rPr>
                <w:rFonts w:ascii="Calibri" w:eastAsia="Calibri" w:hAnsi="Calibri" w:cs="Calibri"/>
                <w:sz w:val="24"/>
                <w:szCs w:val="24"/>
              </w:rPr>
              <w:t xml:space="preserve"> ed). Philadelphia: Wolters Kluwer.    </w:t>
            </w:r>
          </w:p>
          <w:p w14:paraId="3ED09754" w14:textId="08C3E714" w:rsidR="006D704B" w:rsidRPr="0062205A" w:rsidRDefault="006D704B" w:rsidP="0062205A">
            <w:pPr>
              <w:ind w:left="720" w:hanging="720"/>
              <w:rPr>
                <w:rFonts w:asciiTheme="majorHAnsi" w:eastAsia="Calibri" w:hAnsiTheme="majorHAnsi" w:cstheme="majorHAnsi"/>
                <w:sz w:val="24"/>
                <w:szCs w:val="24"/>
              </w:rPr>
            </w:pPr>
            <w:r w:rsidRPr="0062205A">
              <w:rPr>
                <w:rFonts w:asciiTheme="majorHAnsi" w:eastAsia="Calibri" w:hAnsiTheme="majorHAnsi" w:cstheme="majorHAnsi"/>
                <w:sz w:val="24"/>
                <w:szCs w:val="24"/>
              </w:rPr>
              <w:t xml:space="preserve">               (Ch 41, 51, 53</w:t>
            </w:r>
            <w:r>
              <w:rPr>
                <w:rFonts w:asciiTheme="majorHAnsi" w:eastAsia="Calibri" w:hAnsiTheme="majorHAnsi" w:cstheme="majorHAnsi"/>
                <w:sz w:val="24"/>
                <w:szCs w:val="24"/>
              </w:rPr>
              <w:t>, 56</w:t>
            </w:r>
            <w:r w:rsidRPr="0062205A">
              <w:rPr>
                <w:rFonts w:asciiTheme="majorHAnsi" w:eastAsia="Calibri" w:hAnsiTheme="majorHAnsi" w:cstheme="majorHAnsi"/>
                <w:sz w:val="24"/>
                <w:szCs w:val="24"/>
              </w:rPr>
              <w:t xml:space="preserve">)           </w:t>
            </w:r>
          </w:p>
          <w:p w14:paraId="362DDD3B" w14:textId="2E7B9929" w:rsidR="006D704B" w:rsidRPr="00E827A6" w:rsidRDefault="006D704B">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6D704B" w14:paraId="60D6060B" w14:textId="77777777" w:rsidTr="006D704B">
        <w:trPr>
          <w:trHeight w:val="301"/>
        </w:trPr>
        <w:tc>
          <w:tcPr>
            <w:tcW w:w="10152" w:type="dxa"/>
            <w:shd w:val="clear" w:color="auto" w:fill="D9D9D9"/>
          </w:tcPr>
          <w:p w14:paraId="367FD332" w14:textId="77777777" w:rsidR="006D704B" w:rsidRDefault="006D704B">
            <w:pPr>
              <w:rPr>
                <w:rFonts w:ascii="Calibri" w:eastAsia="Calibri" w:hAnsi="Calibri" w:cs="Calibri"/>
                <w:b/>
                <w:sz w:val="24"/>
                <w:szCs w:val="24"/>
              </w:rPr>
            </w:pPr>
            <w:r>
              <w:rPr>
                <w:rFonts w:ascii="Calibri" w:eastAsia="Calibri" w:hAnsi="Calibri" w:cs="Calibri"/>
                <w:b/>
                <w:sz w:val="24"/>
                <w:szCs w:val="24"/>
              </w:rPr>
              <w:t>LEARNING ACTIVITIES</w:t>
            </w:r>
          </w:p>
        </w:tc>
      </w:tr>
      <w:tr w:rsidR="006D704B" w14:paraId="3C1478EF" w14:textId="77777777" w:rsidTr="006D704B">
        <w:trPr>
          <w:trHeight w:val="617"/>
        </w:trPr>
        <w:tc>
          <w:tcPr>
            <w:tcW w:w="10152" w:type="dxa"/>
            <w:shd w:val="clear" w:color="auto" w:fill="FFFFFF"/>
          </w:tcPr>
          <w:p w14:paraId="6FC7EE39" w14:textId="77777777" w:rsidR="00785D95" w:rsidRDefault="006D704B" w:rsidP="00FD0480">
            <w:pPr>
              <w:rPr>
                <w:rFonts w:asciiTheme="majorHAnsi" w:eastAsia="Calibri" w:hAnsiTheme="majorHAnsi" w:cstheme="majorHAnsi"/>
                <w:sz w:val="24"/>
                <w:szCs w:val="24"/>
              </w:rPr>
            </w:pPr>
            <w:r w:rsidRPr="00FD0480">
              <w:rPr>
                <w:rFonts w:ascii="Calibri" w:eastAsia="Calibri" w:hAnsi="Calibri" w:cs="Calibri"/>
                <w:sz w:val="24"/>
                <w:szCs w:val="24"/>
              </w:rPr>
              <w:t>1</w:t>
            </w:r>
            <w:r w:rsidRPr="00FD0480">
              <w:rPr>
                <w:rFonts w:asciiTheme="majorHAnsi" w:eastAsia="Calibri" w:hAnsiTheme="majorHAnsi" w:cstheme="majorHAnsi"/>
                <w:sz w:val="24"/>
                <w:szCs w:val="24"/>
              </w:rPr>
              <w:t>.    Med Com Videos</w:t>
            </w:r>
          </w:p>
          <w:p w14:paraId="1A1E0803" w14:textId="679F9DF3" w:rsidR="00785D95" w:rsidRPr="00794FB4" w:rsidRDefault="00785D95" w:rsidP="00785D95">
            <w:pPr>
              <w:pStyle w:val="ListParagraph"/>
              <w:numPr>
                <w:ilvl w:val="0"/>
                <w:numId w:val="49"/>
              </w:numPr>
              <w:rPr>
                <w:rFonts w:asciiTheme="majorHAnsi" w:eastAsia="Calibri" w:hAnsiTheme="majorHAnsi" w:cstheme="majorHAnsi"/>
                <w:sz w:val="24"/>
                <w:szCs w:val="24"/>
              </w:rPr>
            </w:pPr>
            <w:r w:rsidRPr="00785D95">
              <w:rPr>
                <w:rFonts w:asciiTheme="majorHAnsi" w:eastAsia="Calibri" w:hAnsiTheme="majorHAnsi" w:cstheme="majorHAnsi"/>
                <w:sz w:val="24"/>
                <w:szCs w:val="24"/>
              </w:rPr>
              <w:t>Medicating Children: Techniques for Medication Administration</w:t>
            </w:r>
            <w:r w:rsidRPr="00785D95">
              <w:rPr>
                <w:rFonts w:asciiTheme="majorHAnsi" w:eastAsia="Calibri" w:hAnsiTheme="majorHAnsi" w:cstheme="majorHAnsi"/>
                <w:color w:val="000000"/>
                <w:sz w:val="24"/>
                <w:szCs w:val="24"/>
              </w:rPr>
              <w:t xml:space="preserve"> </w:t>
            </w:r>
            <w:r w:rsidRPr="00785D95">
              <w:rPr>
                <w:rFonts w:ascii="Calibri" w:eastAsia="Calibri" w:hAnsi="Calibri" w:cs="Calibri"/>
                <w:color w:val="000000"/>
                <w:sz w:val="24"/>
                <w:szCs w:val="24"/>
              </w:rPr>
              <w:t xml:space="preserve"> </w:t>
            </w:r>
          </w:p>
          <w:p w14:paraId="550BADB9" w14:textId="5B938BE4" w:rsidR="006D704B" w:rsidRPr="00794FB4" w:rsidRDefault="00794FB4" w:rsidP="00785D95">
            <w:pPr>
              <w:pStyle w:val="ListParagraph"/>
              <w:numPr>
                <w:ilvl w:val="0"/>
                <w:numId w:val="49"/>
              </w:numPr>
              <w:rPr>
                <w:rFonts w:asciiTheme="majorHAnsi" w:eastAsia="Calibri" w:hAnsiTheme="majorHAnsi" w:cstheme="majorHAnsi"/>
                <w:sz w:val="24"/>
                <w:szCs w:val="24"/>
              </w:rPr>
            </w:pPr>
            <w:r>
              <w:rPr>
                <w:rFonts w:ascii="Calibri" w:eastAsia="Calibri" w:hAnsi="Calibri" w:cs="Calibri"/>
                <w:color w:val="000000"/>
                <w:sz w:val="24"/>
                <w:szCs w:val="24"/>
              </w:rPr>
              <w:t>Medicating Children Preventing Errors</w:t>
            </w:r>
          </w:p>
        </w:tc>
      </w:tr>
      <w:tr w:rsidR="006D704B" w14:paraId="4C269AC9" w14:textId="77777777" w:rsidTr="006D704B">
        <w:trPr>
          <w:trHeight w:val="301"/>
        </w:trPr>
        <w:tc>
          <w:tcPr>
            <w:tcW w:w="10152" w:type="dxa"/>
            <w:shd w:val="clear" w:color="auto" w:fill="D9D9D9"/>
          </w:tcPr>
          <w:p w14:paraId="05E5637E" w14:textId="77777777" w:rsidR="006D704B" w:rsidRDefault="006D704B">
            <w:pPr>
              <w:rPr>
                <w:rFonts w:ascii="Calibri" w:eastAsia="Calibri" w:hAnsi="Calibri" w:cs="Calibri"/>
                <w:b/>
                <w:sz w:val="24"/>
                <w:szCs w:val="24"/>
              </w:rPr>
            </w:pPr>
            <w:r>
              <w:rPr>
                <w:rFonts w:ascii="Calibri" w:eastAsia="Calibri" w:hAnsi="Calibri" w:cs="Calibri"/>
                <w:b/>
                <w:sz w:val="24"/>
                <w:szCs w:val="24"/>
              </w:rPr>
              <w:t>EVALUATION</w:t>
            </w:r>
            <w:r>
              <w:rPr>
                <w:rFonts w:ascii="Calibri" w:eastAsia="Calibri" w:hAnsi="Calibri" w:cs="Calibri"/>
                <w:sz w:val="24"/>
                <w:szCs w:val="24"/>
              </w:rPr>
              <w:t xml:space="preserve"> Unit Exams, Quizzes &amp; Homework</w:t>
            </w:r>
          </w:p>
        </w:tc>
      </w:tr>
    </w:tbl>
    <w:p w14:paraId="000CEBD6" w14:textId="77777777" w:rsidR="00715BAC" w:rsidRDefault="00715BAC">
      <w:pPr>
        <w:rPr>
          <w:rFonts w:ascii="Calibri" w:eastAsia="Calibri" w:hAnsi="Calibri" w:cs="Calibri"/>
          <w:sz w:val="24"/>
          <w:szCs w:val="24"/>
        </w:rPr>
      </w:pPr>
    </w:p>
    <w:p w14:paraId="0AC029EB" w14:textId="77777777" w:rsidR="00715BAC" w:rsidRDefault="00715BAC">
      <w:pPr>
        <w:rPr>
          <w:rFonts w:ascii="Calibri" w:eastAsia="Calibri" w:hAnsi="Calibri" w:cs="Calibri"/>
          <w:sz w:val="24"/>
          <w:szCs w:val="24"/>
        </w:rPr>
      </w:pPr>
    </w:p>
    <w:p w14:paraId="0914C031" w14:textId="77777777" w:rsidR="00715BAC" w:rsidRDefault="00715BAC">
      <w:pPr>
        <w:rPr>
          <w:rFonts w:ascii="Calibri" w:eastAsia="Calibri" w:hAnsi="Calibri" w:cs="Calibri"/>
          <w:sz w:val="24"/>
          <w:szCs w:val="24"/>
        </w:rPr>
      </w:pPr>
    </w:p>
    <w:p w14:paraId="7C1DD22F" w14:textId="255C1ED3" w:rsidR="00715BAC" w:rsidRDefault="00715BAC">
      <w:pPr>
        <w:rPr>
          <w:rFonts w:ascii="Calibri" w:eastAsia="Calibri" w:hAnsi="Calibri" w:cs="Calibri"/>
          <w:sz w:val="24"/>
          <w:szCs w:val="24"/>
        </w:rPr>
      </w:pPr>
    </w:p>
    <w:p w14:paraId="5A173FB2" w14:textId="48F36E99" w:rsidR="00FD0480" w:rsidRDefault="00FD0480">
      <w:pPr>
        <w:rPr>
          <w:rFonts w:ascii="Calibri" w:eastAsia="Calibri" w:hAnsi="Calibri" w:cs="Calibri"/>
          <w:sz w:val="24"/>
          <w:szCs w:val="24"/>
        </w:rPr>
      </w:pPr>
    </w:p>
    <w:p w14:paraId="3DE6C2BE" w14:textId="58C9C0B9" w:rsidR="00FD0480" w:rsidRDefault="00FD0480">
      <w:pPr>
        <w:rPr>
          <w:rFonts w:ascii="Calibri" w:eastAsia="Calibri" w:hAnsi="Calibri" w:cs="Calibri"/>
          <w:sz w:val="24"/>
          <w:szCs w:val="24"/>
        </w:rPr>
      </w:pPr>
    </w:p>
    <w:p w14:paraId="4EF360E8" w14:textId="69D98D1B" w:rsidR="00FD0480" w:rsidRDefault="00FD0480">
      <w:pPr>
        <w:rPr>
          <w:rFonts w:ascii="Calibri" w:eastAsia="Calibri" w:hAnsi="Calibri" w:cs="Calibri"/>
          <w:sz w:val="24"/>
          <w:szCs w:val="24"/>
        </w:rPr>
      </w:pPr>
    </w:p>
    <w:p w14:paraId="5A072311" w14:textId="5ED93058" w:rsidR="00FD0480" w:rsidRDefault="00FD0480">
      <w:pPr>
        <w:rPr>
          <w:rFonts w:ascii="Calibri" w:eastAsia="Calibri" w:hAnsi="Calibri" w:cs="Calibri"/>
          <w:sz w:val="24"/>
          <w:szCs w:val="24"/>
        </w:rPr>
      </w:pPr>
    </w:p>
    <w:p w14:paraId="4D2092C2" w14:textId="75AB00CD" w:rsidR="00FD0480" w:rsidRDefault="00FD0480">
      <w:pPr>
        <w:rPr>
          <w:rFonts w:ascii="Calibri" w:eastAsia="Calibri" w:hAnsi="Calibri" w:cs="Calibri"/>
          <w:sz w:val="24"/>
          <w:szCs w:val="24"/>
        </w:rPr>
      </w:pPr>
    </w:p>
    <w:p w14:paraId="3C4AC0FE" w14:textId="1ADAA851" w:rsidR="00FD0480" w:rsidRDefault="00FD0480">
      <w:pPr>
        <w:rPr>
          <w:rFonts w:ascii="Calibri" w:eastAsia="Calibri" w:hAnsi="Calibri" w:cs="Calibri"/>
          <w:sz w:val="24"/>
          <w:szCs w:val="24"/>
        </w:rPr>
      </w:pPr>
    </w:p>
    <w:p w14:paraId="5177EF4F" w14:textId="01249946" w:rsidR="00FD0480" w:rsidRDefault="00FD0480">
      <w:pPr>
        <w:rPr>
          <w:rFonts w:ascii="Calibri" w:eastAsia="Calibri" w:hAnsi="Calibri" w:cs="Calibri"/>
          <w:sz w:val="24"/>
          <w:szCs w:val="24"/>
        </w:rPr>
      </w:pPr>
    </w:p>
    <w:p w14:paraId="7418B14C" w14:textId="7256AA84" w:rsidR="00FD0480" w:rsidRDefault="00FD0480">
      <w:pPr>
        <w:rPr>
          <w:rFonts w:ascii="Calibri" w:eastAsia="Calibri" w:hAnsi="Calibri" w:cs="Calibri"/>
          <w:sz w:val="24"/>
          <w:szCs w:val="24"/>
        </w:rPr>
      </w:pPr>
    </w:p>
    <w:p w14:paraId="01D883B7" w14:textId="6A41BD66" w:rsidR="00FD0480" w:rsidRDefault="00FD0480">
      <w:pPr>
        <w:rPr>
          <w:rFonts w:ascii="Calibri" w:eastAsia="Calibri" w:hAnsi="Calibri" w:cs="Calibri"/>
          <w:sz w:val="24"/>
          <w:szCs w:val="24"/>
        </w:rPr>
      </w:pPr>
    </w:p>
    <w:p w14:paraId="1F156089" w14:textId="77777777" w:rsidR="00715BAC" w:rsidRDefault="00715BAC">
      <w:pPr>
        <w:rPr>
          <w:rFonts w:ascii="Calibri" w:eastAsia="Calibri" w:hAnsi="Calibri" w:cs="Calibri"/>
          <w:sz w:val="24"/>
          <w:szCs w:val="24"/>
        </w:rPr>
      </w:pPr>
    </w:p>
    <w:p w14:paraId="12253B2B" w14:textId="77777777" w:rsidR="00715BAC" w:rsidRDefault="00715BAC">
      <w:pPr>
        <w:rPr>
          <w:rFonts w:ascii="Calibri" w:eastAsia="Calibri" w:hAnsi="Calibri" w:cs="Calibri"/>
          <w:sz w:val="24"/>
          <w:szCs w:val="24"/>
        </w:rPr>
      </w:pPr>
    </w:p>
    <w:tbl>
      <w:tblPr>
        <w:tblStyle w:val="af1"/>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0A41A9C4" w14:textId="77777777">
        <w:tc>
          <w:tcPr>
            <w:tcW w:w="9738" w:type="dxa"/>
            <w:shd w:val="clear" w:color="auto" w:fill="D0CECE"/>
          </w:tcPr>
          <w:p w14:paraId="395B9A77" w14:textId="5B006042" w:rsidR="00715BAC" w:rsidRDefault="00F75487">
            <w:pPr>
              <w:rPr>
                <w:rFonts w:ascii="Calibri" w:eastAsia="Calibri" w:hAnsi="Calibri" w:cs="Calibri"/>
                <w:b/>
                <w:sz w:val="24"/>
                <w:szCs w:val="24"/>
              </w:rPr>
            </w:pPr>
            <w:r>
              <w:rPr>
                <w:rFonts w:ascii="Calibri" w:eastAsia="Calibri" w:hAnsi="Calibri" w:cs="Calibri"/>
                <w:b/>
                <w:sz w:val="28"/>
                <w:szCs w:val="28"/>
              </w:rPr>
              <w:lastRenderedPageBreak/>
              <w:t xml:space="preserve">UNIT 8 PEDIATRIC NURSING:  </w:t>
            </w:r>
            <w:r>
              <w:rPr>
                <w:rFonts w:ascii="Calibri" w:eastAsia="Calibri" w:hAnsi="Calibri" w:cs="Calibri"/>
                <w:sz w:val="24"/>
                <w:szCs w:val="24"/>
              </w:rPr>
              <w:t xml:space="preserve"> Renal Disorders, Reproductive, Endocrine, Neurologic and Vision and Hearing Disorders</w:t>
            </w:r>
          </w:p>
        </w:tc>
      </w:tr>
      <w:tr w:rsidR="00715BAC" w14:paraId="559C4953" w14:textId="77777777">
        <w:tc>
          <w:tcPr>
            <w:tcW w:w="9738" w:type="dxa"/>
            <w:shd w:val="clear" w:color="auto" w:fill="D9D9D9"/>
          </w:tcPr>
          <w:p w14:paraId="141A7236"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26A5ABF7" w14:textId="77777777">
        <w:tc>
          <w:tcPr>
            <w:tcW w:w="9738" w:type="dxa"/>
            <w:shd w:val="clear" w:color="auto" w:fill="FFFFFF"/>
          </w:tcPr>
          <w:p w14:paraId="67B5C878"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43D8A332"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Describe common renal and urinary disorders that occur in children. (CO 4,5,8) </w:t>
            </w:r>
          </w:p>
          <w:p w14:paraId="68F99BD0"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reproductive disorders that occur in children. (CO 4,5,8)</w:t>
            </w:r>
          </w:p>
          <w:p w14:paraId="4ADB74EC"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endocrine or metabolic disorders that occur in children. (CO 4,5,8)</w:t>
            </w:r>
          </w:p>
          <w:p w14:paraId="60214CF6"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Describe common neurological and sensory disorders that occur in children. (CO 4,5,8) </w:t>
            </w:r>
          </w:p>
          <w:p w14:paraId="7892614A"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Recognize seizure disorders and treatment for seizure types. (CO 5,6,7,8)</w:t>
            </w:r>
          </w:p>
          <w:p w14:paraId="22AB519D"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Discuss common vision and hearing disorders found in children (CO 5,6,7,8)</w:t>
            </w:r>
          </w:p>
          <w:p w14:paraId="2166C615"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Apply the use of clinical reasoning in the nursing care of pediatric clients with select renal, reproductive, endocrine neurologic, and vision/hearing disorders. </w:t>
            </w:r>
            <w:proofErr w:type="gramStart"/>
            <w:r>
              <w:rPr>
                <w:rFonts w:ascii="Calibri" w:eastAsia="Calibri" w:hAnsi="Calibri" w:cs="Calibri"/>
                <w:color w:val="000000"/>
                <w:sz w:val="24"/>
                <w:szCs w:val="24"/>
              </w:rPr>
              <w:t>( CO</w:t>
            </w:r>
            <w:proofErr w:type="gramEnd"/>
            <w:r>
              <w:rPr>
                <w:rFonts w:ascii="Calibri" w:eastAsia="Calibri" w:hAnsi="Calibri" w:cs="Calibri"/>
                <w:color w:val="000000"/>
                <w:sz w:val="24"/>
                <w:szCs w:val="24"/>
              </w:rPr>
              <w:t xml:space="preserve"> 5,7,8)</w:t>
            </w:r>
          </w:p>
          <w:p w14:paraId="7EC9E97E"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Recognize normal and abnormal values of common laboratory findings in selected endocrine and renal disorders. (CO 5,7,8) </w:t>
            </w:r>
          </w:p>
          <w:p w14:paraId="230F8D1F" w14:textId="77777777" w:rsidR="00715BAC" w:rsidRDefault="00F75487">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Using the nursing process, plan care that includes the six competencies of QSEN in caring for children with renal disorder, reproductive, endocrine-metabolic disorders, neurologic and sensory disorders, and vision and hearing disorders. (CO 5,7,8) </w:t>
            </w:r>
          </w:p>
        </w:tc>
      </w:tr>
      <w:tr w:rsidR="00715BAC" w14:paraId="1BB44901" w14:textId="77777777">
        <w:tc>
          <w:tcPr>
            <w:tcW w:w="9738" w:type="dxa"/>
            <w:shd w:val="clear" w:color="auto" w:fill="D9D9D9"/>
          </w:tcPr>
          <w:p w14:paraId="3CC2E412"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4EB349E3" w14:textId="77777777">
        <w:tc>
          <w:tcPr>
            <w:tcW w:w="9738" w:type="dxa"/>
            <w:shd w:val="clear" w:color="auto" w:fill="FFFFFF"/>
          </w:tcPr>
          <w:p w14:paraId="6E616342"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6AB06ED4" w14:textId="14BF79E6" w:rsidR="0062205A" w:rsidRPr="0062205A" w:rsidRDefault="0062205A" w:rsidP="0062205A">
            <w:pPr>
              <w:ind w:left="720" w:right="720" w:hanging="720"/>
              <w:rPr>
                <w:rFonts w:ascii="Calibri" w:eastAsia="Calibri" w:hAnsi="Calibri" w:cs="Calibri"/>
                <w:sz w:val="24"/>
                <w:szCs w:val="24"/>
              </w:rPr>
            </w:pPr>
            <w:r w:rsidRPr="0062205A">
              <w:rPr>
                <w:rFonts w:ascii="Calibri" w:eastAsia="Calibri" w:hAnsi="Calibri" w:cs="Calibri"/>
                <w:sz w:val="24"/>
                <w:szCs w:val="24"/>
              </w:rPr>
              <w:t>1.</w:t>
            </w:r>
            <w:r>
              <w:rPr>
                <w:rFonts w:ascii="Calibri" w:eastAsia="Calibri" w:hAnsi="Calibri" w:cs="Calibri"/>
                <w:sz w:val="24"/>
                <w:szCs w:val="24"/>
              </w:rPr>
              <w:t xml:space="preserve">    </w:t>
            </w:r>
            <w:proofErr w:type="spellStart"/>
            <w:r w:rsidR="00F75487" w:rsidRPr="0062205A">
              <w:rPr>
                <w:rFonts w:ascii="Calibri" w:eastAsia="Calibri" w:hAnsi="Calibri" w:cs="Calibri"/>
                <w:sz w:val="24"/>
                <w:szCs w:val="24"/>
              </w:rPr>
              <w:t>Silbert</w:t>
            </w:r>
            <w:proofErr w:type="spellEnd"/>
            <w:r w:rsidR="00F75487" w:rsidRPr="0062205A">
              <w:rPr>
                <w:rFonts w:ascii="Calibri" w:eastAsia="Calibri" w:hAnsi="Calibri" w:cs="Calibri"/>
                <w:sz w:val="24"/>
                <w:szCs w:val="24"/>
              </w:rPr>
              <w:t xml:space="preserve">-Flagg &amp; </w:t>
            </w:r>
            <w:proofErr w:type="spellStart"/>
            <w:r w:rsidR="00F75487" w:rsidRPr="0062205A">
              <w:rPr>
                <w:rFonts w:ascii="Calibri" w:eastAsia="Calibri" w:hAnsi="Calibri" w:cs="Calibri"/>
                <w:sz w:val="24"/>
                <w:szCs w:val="24"/>
              </w:rPr>
              <w:t>Pillitteri</w:t>
            </w:r>
            <w:proofErr w:type="spellEnd"/>
            <w:r w:rsidR="00F75487" w:rsidRPr="0062205A">
              <w:rPr>
                <w:rFonts w:ascii="Calibri" w:eastAsia="Calibri" w:hAnsi="Calibri" w:cs="Calibri"/>
                <w:sz w:val="24"/>
                <w:szCs w:val="24"/>
              </w:rPr>
              <w:t xml:space="preserve"> (2018). </w:t>
            </w:r>
            <w:r w:rsidR="00F75487" w:rsidRPr="0062205A">
              <w:rPr>
                <w:rFonts w:ascii="Calibri" w:eastAsia="Calibri" w:hAnsi="Calibri" w:cs="Calibri"/>
                <w:i/>
                <w:sz w:val="24"/>
                <w:szCs w:val="24"/>
              </w:rPr>
              <w:t xml:space="preserve">Maternal &amp; Child Health Nursing: Care of the Childbearing &amp; Childrearing Family </w:t>
            </w:r>
            <w:r w:rsidR="00F75487" w:rsidRPr="0062205A">
              <w:rPr>
                <w:rFonts w:ascii="Calibri" w:eastAsia="Calibri" w:hAnsi="Calibri" w:cs="Calibri"/>
                <w:sz w:val="24"/>
                <w:szCs w:val="24"/>
              </w:rPr>
              <w:t>(8</w:t>
            </w:r>
            <w:r w:rsidR="00F75487" w:rsidRPr="0062205A">
              <w:rPr>
                <w:rFonts w:ascii="Calibri" w:eastAsia="Calibri" w:hAnsi="Calibri" w:cs="Calibri"/>
                <w:sz w:val="24"/>
                <w:szCs w:val="24"/>
                <w:vertAlign w:val="superscript"/>
              </w:rPr>
              <w:t>th</w:t>
            </w:r>
            <w:r w:rsidR="00F75487" w:rsidRPr="0062205A">
              <w:rPr>
                <w:rFonts w:ascii="Calibri" w:eastAsia="Calibri" w:hAnsi="Calibri" w:cs="Calibri"/>
                <w:sz w:val="24"/>
                <w:szCs w:val="24"/>
              </w:rPr>
              <w:t xml:space="preserve"> ed). Philadelphia: Wolters Kluwer.       </w:t>
            </w:r>
          </w:p>
          <w:p w14:paraId="2929C826" w14:textId="0721225A" w:rsidR="00715BAC" w:rsidRPr="0062205A" w:rsidRDefault="00F75487" w:rsidP="0062205A">
            <w:pPr>
              <w:ind w:left="720" w:hanging="720"/>
              <w:rPr>
                <w:rFonts w:asciiTheme="majorHAnsi" w:eastAsia="Calibri" w:hAnsiTheme="majorHAnsi" w:cstheme="majorHAnsi"/>
                <w:sz w:val="24"/>
                <w:szCs w:val="24"/>
              </w:rPr>
            </w:pPr>
            <w:r w:rsidRPr="0062205A">
              <w:rPr>
                <w:rFonts w:asciiTheme="majorHAnsi" w:eastAsia="Calibri" w:hAnsiTheme="majorHAnsi" w:cstheme="majorHAnsi"/>
                <w:sz w:val="24"/>
                <w:szCs w:val="24"/>
              </w:rPr>
              <w:t xml:space="preserve">      </w:t>
            </w:r>
            <w:r w:rsidR="0062205A" w:rsidRPr="0062205A">
              <w:rPr>
                <w:rFonts w:asciiTheme="majorHAnsi" w:eastAsia="Calibri" w:hAnsiTheme="majorHAnsi" w:cstheme="majorHAnsi"/>
                <w:sz w:val="24"/>
                <w:szCs w:val="24"/>
              </w:rPr>
              <w:t xml:space="preserve">         (Ch </w:t>
            </w:r>
            <w:r w:rsidR="00C418E3">
              <w:rPr>
                <w:rFonts w:asciiTheme="majorHAnsi" w:eastAsia="Calibri" w:hAnsiTheme="majorHAnsi" w:cstheme="majorHAnsi"/>
                <w:sz w:val="24"/>
                <w:szCs w:val="24"/>
              </w:rPr>
              <w:t xml:space="preserve">27, </w:t>
            </w:r>
            <w:r w:rsidR="0062205A" w:rsidRPr="0062205A">
              <w:rPr>
                <w:rFonts w:asciiTheme="majorHAnsi" w:eastAsia="Calibri" w:hAnsiTheme="majorHAnsi" w:cstheme="majorHAnsi"/>
                <w:sz w:val="24"/>
                <w:szCs w:val="24"/>
              </w:rPr>
              <w:t>46-</w:t>
            </w:r>
            <w:r w:rsidR="00C418E3">
              <w:rPr>
                <w:rFonts w:asciiTheme="majorHAnsi" w:eastAsia="Calibri" w:hAnsiTheme="majorHAnsi" w:cstheme="majorHAnsi"/>
                <w:sz w:val="24"/>
                <w:szCs w:val="24"/>
              </w:rPr>
              <w:t>50</w:t>
            </w:r>
            <w:r w:rsidR="0062205A" w:rsidRPr="0062205A">
              <w:rPr>
                <w:rFonts w:asciiTheme="majorHAnsi" w:eastAsia="Calibri" w:hAnsiTheme="majorHAnsi" w:cstheme="majorHAnsi"/>
                <w:sz w:val="24"/>
                <w:szCs w:val="24"/>
              </w:rPr>
              <w:t>, 5</w:t>
            </w:r>
            <w:r w:rsidR="00C418E3">
              <w:rPr>
                <w:rFonts w:asciiTheme="majorHAnsi" w:eastAsia="Calibri" w:hAnsiTheme="majorHAnsi" w:cstheme="majorHAnsi"/>
                <w:sz w:val="24"/>
                <w:szCs w:val="24"/>
              </w:rPr>
              <w:t>2</w:t>
            </w:r>
            <w:r w:rsidR="0062205A" w:rsidRPr="0062205A">
              <w:rPr>
                <w:rFonts w:asciiTheme="majorHAnsi" w:eastAsia="Calibri" w:hAnsiTheme="majorHAnsi" w:cstheme="majorHAnsi"/>
                <w:sz w:val="24"/>
                <w:szCs w:val="24"/>
              </w:rPr>
              <w:t>)</w:t>
            </w:r>
          </w:p>
          <w:p w14:paraId="11FA69A3" w14:textId="5837F697" w:rsidR="00715BAC" w:rsidRDefault="00F75487" w:rsidP="00FD0480">
            <w:pPr>
              <w:rPr>
                <w:rFonts w:ascii="Calibri" w:eastAsia="Calibri" w:hAnsi="Calibri" w:cs="Calibri"/>
                <w:b/>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0E801BBA" w14:textId="77777777">
        <w:tc>
          <w:tcPr>
            <w:tcW w:w="9738" w:type="dxa"/>
            <w:shd w:val="clear" w:color="auto" w:fill="D9D9D9"/>
          </w:tcPr>
          <w:p w14:paraId="4F2661BB"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94FB4" w14:paraId="69E35B86" w14:textId="77777777">
        <w:tc>
          <w:tcPr>
            <w:tcW w:w="9738" w:type="dxa"/>
            <w:shd w:val="clear" w:color="auto" w:fill="FFFFFF"/>
          </w:tcPr>
          <w:p w14:paraId="65402BF6" w14:textId="393A656A" w:rsidR="00794FB4" w:rsidRDefault="00794FB4" w:rsidP="00794FB4">
            <w:pPr>
              <w:rPr>
                <w:rFonts w:ascii="Calibri" w:eastAsia="Calibri" w:hAnsi="Calibri" w:cs="Calibri"/>
                <w:sz w:val="24"/>
                <w:szCs w:val="24"/>
              </w:rPr>
            </w:pPr>
            <w:r>
              <w:rPr>
                <w:rFonts w:asciiTheme="majorHAnsi" w:eastAsia="Calibri" w:hAnsiTheme="majorHAnsi" w:cstheme="majorHAnsi"/>
                <w:sz w:val="24"/>
                <w:szCs w:val="24"/>
              </w:rPr>
              <w:t>Virtual Clinical ATI Assignments will incorporate this unit.</w:t>
            </w:r>
          </w:p>
        </w:tc>
      </w:tr>
      <w:tr w:rsidR="00794FB4" w14:paraId="400ABBB9" w14:textId="77777777">
        <w:tc>
          <w:tcPr>
            <w:tcW w:w="9738" w:type="dxa"/>
            <w:shd w:val="clear" w:color="auto" w:fill="D9D9D9"/>
          </w:tcPr>
          <w:p w14:paraId="523B17BE" w14:textId="77777777" w:rsidR="00794FB4" w:rsidRDefault="00794FB4" w:rsidP="00794FB4">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bl>
    <w:p w14:paraId="76D09107" w14:textId="77777777" w:rsidR="00715BAC" w:rsidRDefault="00715BAC">
      <w:pPr>
        <w:rPr>
          <w:rFonts w:ascii="Calibri" w:eastAsia="Calibri" w:hAnsi="Calibri" w:cs="Calibri"/>
          <w:sz w:val="24"/>
          <w:szCs w:val="24"/>
        </w:rPr>
      </w:pPr>
    </w:p>
    <w:p w14:paraId="3A58BE2B" w14:textId="77777777" w:rsidR="00715BAC" w:rsidRDefault="00715BAC">
      <w:pPr>
        <w:rPr>
          <w:rFonts w:ascii="Calibri" w:eastAsia="Calibri" w:hAnsi="Calibri" w:cs="Calibri"/>
          <w:sz w:val="24"/>
          <w:szCs w:val="24"/>
        </w:rPr>
      </w:pPr>
    </w:p>
    <w:p w14:paraId="79843E93" w14:textId="2EB127D9" w:rsidR="00715BAC" w:rsidRDefault="00715BAC">
      <w:pPr>
        <w:rPr>
          <w:rFonts w:ascii="Calibri" w:eastAsia="Calibri" w:hAnsi="Calibri" w:cs="Calibri"/>
          <w:sz w:val="24"/>
          <w:szCs w:val="24"/>
        </w:rPr>
      </w:pPr>
    </w:p>
    <w:p w14:paraId="5D526F4B" w14:textId="3E848AAE" w:rsidR="00FD0480" w:rsidRDefault="00FD0480">
      <w:pPr>
        <w:rPr>
          <w:rFonts w:ascii="Calibri" w:eastAsia="Calibri" w:hAnsi="Calibri" w:cs="Calibri"/>
          <w:sz w:val="24"/>
          <w:szCs w:val="24"/>
        </w:rPr>
      </w:pPr>
    </w:p>
    <w:p w14:paraId="7DC90767" w14:textId="242E0496" w:rsidR="00FD0480" w:rsidRDefault="00FD0480">
      <w:pPr>
        <w:rPr>
          <w:rFonts w:ascii="Calibri" w:eastAsia="Calibri" w:hAnsi="Calibri" w:cs="Calibri"/>
          <w:sz w:val="24"/>
          <w:szCs w:val="24"/>
        </w:rPr>
      </w:pPr>
    </w:p>
    <w:p w14:paraId="1472C63C" w14:textId="122BBA2D" w:rsidR="00FD0480" w:rsidRDefault="00FD0480">
      <w:pPr>
        <w:rPr>
          <w:rFonts w:ascii="Calibri" w:eastAsia="Calibri" w:hAnsi="Calibri" w:cs="Calibri"/>
          <w:sz w:val="24"/>
          <w:szCs w:val="24"/>
        </w:rPr>
      </w:pPr>
    </w:p>
    <w:p w14:paraId="329203AD" w14:textId="26A3C796" w:rsidR="00FD0480" w:rsidRDefault="00FD0480">
      <w:pPr>
        <w:rPr>
          <w:rFonts w:ascii="Calibri" w:eastAsia="Calibri" w:hAnsi="Calibri" w:cs="Calibri"/>
          <w:sz w:val="24"/>
          <w:szCs w:val="24"/>
        </w:rPr>
      </w:pPr>
    </w:p>
    <w:p w14:paraId="742C80C2" w14:textId="6A548650" w:rsidR="00FD0480" w:rsidRDefault="00FD0480">
      <w:pPr>
        <w:rPr>
          <w:rFonts w:ascii="Calibri" w:eastAsia="Calibri" w:hAnsi="Calibri" w:cs="Calibri"/>
          <w:sz w:val="24"/>
          <w:szCs w:val="24"/>
        </w:rPr>
      </w:pPr>
    </w:p>
    <w:p w14:paraId="47B1A45F" w14:textId="04FBAD47" w:rsidR="00FD0480" w:rsidRDefault="00FD0480">
      <w:pPr>
        <w:rPr>
          <w:rFonts w:ascii="Calibri" w:eastAsia="Calibri" w:hAnsi="Calibri" w:cs="Calibri"/>
          <w:sz w:val="24"/>
          <w:szCs w:val="24"/>
        </w:rPr>
      </w:pPr>
    </w:p>
    <w:p w14:paraId="46332B53" w14:textId="3411E146" w:rsidR="00FD0480" w:rsidRDefault="00FD0480">
      <w:pPr>
        <w:rPr>
          <w:rFonts w:ascii="Calibri" w:eastAsia="Calibri" w:hAnsi="Calibri" w:cs="Calibri"/>
          <w:sz w:val="24"/>
          <w:szCs w:val="24"/>
        </w:rPr>
      </w:pPr>
    </w:p>
    <w:p w14:paraId="2CFC1744" w14:textId="5E156790" w:rsidR="00FD0480" w:rsidRDefault="00FD0480">
      <w:pPr>
        <w:rPr>
          <w:rFonts w:ascii="Calibri" w:eastAsia="Calibri" w:hAnsi="Calibri" w:cs="Calibri"/>
          <w:sz w:val="24"/>
          <w:szCs w:val="24"/>
        </w:rPr>
      </w:pPr>
    </w:p>
    <w:p w14:paraId="7632F3AC" w14:textId="1BBB1110" w:rsidR="00FD0480" w:rsidRDefault="00FD0480">
      <w:pPr>
        <w:rPr>
          <w:rFonts w:ascii="Calibri" w:eastAsia="Calibri" w:hAnsi="Calibri" w:cs="Calibri"/>
          <w:sz w:val="24"/>
          <w:szCs w:val="24"/>
        </w:rPr>
      </w:pPr>
    </w:p>
    <w:p w14:paraId="728A44C9" w14:textId="10515BF7" w:rsidR="00FD0480" w:rsidRDefault="00FD0480">
      <w:pPr>
        <w:rPr>
          <w:rFonts w:ascii="Calibri" w:eastAsia="Calibri" w:hAnsi="Calibri" w:cs="Calibri"/>
          <w:sz w:val="24"/>
          <w:szCs w:val="24"/>
        </w:rPr>
      </w:pPr>
    </w:p>
    <w:p w14:paraId="1C41DF03" w14:textId="2615261F" w:rsidR="00794FB4" w:rsidRDefault="00794FB4">
      <w:pPr>
        <w:rPr>
          <w:rFonts w:ascii="Calibri" w:eastAsia="Calibri" w:hAnsi="Calibri" w:cs="Calibri"/>
          <w:sz w:val="24"/>
          <w:szCs w:val="24"/>
        </w:rPr>
      </w:pPr>
    </w:p>
    <w:p w14:paraId="1464374D" w14:textId="77777777" w:rsidR="00794FB4" w:rsidRDefault="00794FB4">
      <w:pPr>
        <w:rPr>
          <w:rFonts w:ascii="Calibri" w:eastAsia="Calibri" w:hAnsi="Calibri" w:cs="Calibri"/>
          <w:sz w:val="24"/>
          <w:szCs w:val="24"/>
        </w:rPr>
      </w:pPr>
    </w:p>
    <w:p w14:paraId="61618E21" w14:textId="77777777" w:rsidR="00715BAC" w:rsidRDefault="00715BAC">
      <w:pPr>
        <w:rPr>
          <w:rFonts w:ascii="Calibri" w:eastAsia="Calibri" w:hAnsi="Calibri" w:cs="Calibri"/>
          <w:sz w:val="24"/>
          <w:szCs w:val="24"/>
        </w:rPr>
      </w:pPr>
    </w:p>
    <w:p w14:paraId="028FCF8E" w14:textId="77777777" w:rsidR="00715BAC" w:rsidRDefault="00715BAC">
      <w:pPr>
        <w:rPr>
          <w:rFonts w:ascii="Calibri" w:eastAsia="Calibri" w:hAnsi="Calibri" w:cs="Calibri"/>
          <w:sz w:val="24"/>
          <w:szCs w:val="24"/>
        </w:rPr>
      </w:pPr>
    </w:p>
    <w:tbl>
      <w:tblPr>
        <w:tblStyle w:val="af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279E4F5F" w14:textId="77777777">
        <w:tc>
          <w:tcPr>
            <w:tcW w:w="9738" w:type="dxa"/>
            <w:shd w:val="clear" w:color="auto" w:fill="D9D9D9"/>
          </w:tcPr>
          <w:p w14:paraId="621A1CFA" w14:textId="77777777" w:rsidR="00715BAC" w:rsidRDefault="00F75487">
            <w:pPr>
              <w:rPr>
                <w:rFonts w:ascii="Calibri" w:eastAsia="Calibri" w:hAnsi="Calibri" w:cs="Calibri"/>
                <w:b/>
                <w:sz w:val="28"/>
                <w:szCs w:val="28"/>
              </w:rPr>
            </w:pPr>
            <w:r>
              <w:rPr>
                <w:rFonts w:ascii="Calibri" w:eastAsia="Calibri" w:hAnsi="Calibri" w:cs="Calibri"/>
                <w:b/>
                <w:sz w:val="28"/>
                <w:szCs w:val="28"/>
              </w:rPr>
              <w:lastRenderedPageBreak/>
              <w:t>UNIT 9 PEDIATRIC NURSING:</w:t>
            </w:r>
          </w:p>
          <w:p w14:paraId="1ED68AFA" w14:textId="77777777" w:rsidR="00715BAC" w:rsidRDefault="00F75487">
            <w:pPr>
              <w:rPr>
                <w:rFonts w:ascii="Calibri" w:eastAsia="Calibri" w:hAnsi="Calibri" w:cs="Calibri"/>
                <w:sz w:val="24"/>
                <w:szCs w:val="24"/>
              </w:rPr>
            </w:pPr>
            <w:r>
              <w:rPr>
                <w:rFonts w:ascii="Calibri" w:eastAsia="Calibri" w:hAnsi="Calibri" w:cs="Calibri"/>
                <w:sz w:val="24"/>
                <w:szCs w:val="24"/>
              </w:rPr>
              <w:t>Respiratory Disorders, Immune Disorders, Communicable Diseases and Infections and Infestations of Skin</w:t>
            </w:r>
          </w:p>
        </w:tc>
      </w:tr>
      <w:tr w:rsidR="00715BAC" w14:paraId="616D8610" w14:textId="77777777">
        <w:tc>
          <w:tcPr>
            <w:tcW w:w="9738" w:type="dxa"/>
            <w:shd w:val="clear" w:color="auto" w:fill="D9D9D9"/>
          </w:tcPr>
          <w:p w14:paraId="7F57ABFA"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5D75551B" w14:textId="77777777">
        <w:tc>
          <w:tcPr>
            <w:tcW w:w="9738" w:type="dxa"/>
            <w:shd w:val="clear" w:color="auto" w:fill="FFFFFF"/>
          </w:tcPr>
          <w:p w14:paraId="41BCF18C"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088B6A9E"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the clinical presentation of pediatric client with respiratory disorders. (CO 5,7)</w:t>
            </w:r>
          </w:p>
          <w:p w14:paraId="6785F24F"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the clinical presentation of various allergic reactions. (CO 5)</w:t>
            </w:r>
          </w:p>
          <w:p w14:paraId="18ADA269"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common atopic disorders. (CO 5) </w:t>
            </w:r>
          </w:p>
          <w:p w14:paraId="583C4439"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the clinical presentation of major communicable diseases. (CO 5,7)</w:t>
            </w:r>
          </w:p>
          <w:p w14:paraId="1B1233BF"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skin infections or infestations. (CO 5,7)</w:t>
            </w:r>
          </w:p>
          <w:p w14:paraId="2457F597" w14:textId="77777777" w:rsidR="00715BAC" w:rsidRDefault="00F75487">
            <w:pPr>
              <w:numPr>
                <w:ilvl w:val="0"/>
                <w:numId w:val="2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Using the nursing process, plan care that includes the six competencies of QSEN in caring for children Respiratory, Immune, Malignancy and Communicable Diseases. (CO 3,5,6,7,8)</w:t>
            </w:r>
          </w:p>
        </w:tc>
      </w:tr>
      <w:tr w:rsidR="00715BAC" w14:paraId="5F8C0FF0" w14:textId="77777777">
        <w:tc>
          <w:tcPr>
            <w:tcW w:w="9738" w:type="dxa"/>
            <w:shd w:val="clear" w:color="auto" w:fill="D9D9D9"/>
          </w:tcPr>
          <w:p w14:paraId="794ECFF0"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2D781059" w14:textId="77777777">
        <w:tc>
          <w:tcPr>
            <w:tcW w:w="9738" w:type="dxa"/>
            <w:shd w:val="clear" w:color="auto" w:fill="FFFFFF"/>
          </w:tcPr>
          <w:p w14:paraId="1B4C5DCE"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2D7FC2E6" w14:textId="128BE5A0" w:rsidR="0062205A" w:rsidRPr="0062205A" w:rsidRDefault="0062205A" w:rsidP="0062205A">
            <w:pPr>
              <w:ind w:left="720" w:right="720" w:hanging="720"/>
              <w:rPr>
                <w:rFonts w:ascii="Calibri" w:eastAsia="Calibri" w:hAnsi="Calibri" w:cs="Calibri"/>
                <w:sz w:val="24"/>
                <w:szCs w:val="24"/>
              </w:rPr>
            </w:pPr>
            <w:r w:rsidRPr="0062205A">
              <w:rPr>
                <w:rFonts w:ascii="Calibri" w:eastAsia="Calibri" w:hAnsi="Calibri" w:cs="Calibri"/>
                <w:sz w:val="24"/>
                <w:szCs w:val="24"/>
              </w:rPr>
              <w:t>1.</w:t>
            </w:r>
            <w:r>
              <w:rPr>
                <w:rFonts w:ascii="Calibri" w:eastAsia="Calibri" w:hAnsi="Calibri" w:cs="Calibri"/>
                <w:sz w:val="24"/>
                <w:szCs w:val="24"/>
              </w:rPr>
              <w:t xml:space="preserve">    </w:t>
            </w:r>
            <w:proofErr w:type="spellStart"/>
            <w:r w:rsidR="00F75487" w:rsidRPr="0062205A">
              <w:rPr>
                <w:rFonts w:ascii="Calibri" w:eastAsia="Calibri" w:hAnsi="Calibri" w:cs="Calibri"/>
                <w:sz w:val="24"/>
                <w:szCs w:val="24"/>
              </w:rPr>
              <w:t>Silbert</w:t>
            </w:r>
            <w:proofErr w:type="spellEnd"/>
            <w:r w:rsidR="00F75487" w:rsidRPr="0062205A">
              <w:rPr>
                <w:rFonts w:ascii="Calibri" w:eastAsia="Calibri" w:hAnsi="Calibri" w:cs="Calibri"/>
                <w:sz w:val="24"/>
                <w:szCs w:val="24"/>
              </w:rPr>
              <w:t xml:space="preserve">-Flagg &amp; </w:t>
            </w:r>
            <w:proofErr w:type="spellStart"/>
            <w:r w:rsidR="00F75487" w:rsidRPr="0062205A">
              <w:rPr>
                <w:rFonts w:ascii="Calibri" w:eastAsia="Calibri" w:hAnsi="Calibri" w:cs="Calibri"/>
                <w:sz w:val="24"/>
                <w:szCs w:val="24"/>
              </w:rPr>
              <w:t>Pillitteri</w:t>
            </w:r>
            <w:proofErr w:type="spellEnd"/>
            <w:r w:rsidR="00F75487" w:rsidRPr="0062205A">
              <w:rPr>
                <w:rFonts w:ascii="Calibri" w:eastAsia="Calibri" w:hAnsi="Calibri" w:cs="Calibri"/>
                <w:sz w:val="24"/>
                <w:szCs w:val="24"/>
              </w:rPr>
              <w:t xml:space="preserve"> (2018). </w:t>
            </w:r>
            <w:r w:rsidR="00F75487" w:rsidRPr="0062205A">
              <w:rPr>
                <w:rFonts w:ascii="Calibri" w:eastAsia="Calibri" w:hAnsi="Calibri" w:cs="Calibri"/>
                <w:i/>
                <w:sz w:val="24"/>
                <w:szCs w:val="24"/>
              </w:rPr>
              <w:t xml:space="preserve">Maternal &amp; Child Health Nursing: Care of the Childbearing &amp; Childrearing Family </w:t>
            </w:r>
            <w:r w:rsidR="00F75487" w:rsidRPr="0062205A">
              <w:rPr>
                <w:rFonts w:ascii="Calibri" w:eastAsia="Calibri" w:hAnsi="Calibri" w:cs="Calibri"/>
                <w:sz w:val="24"/>
                <w:szCs w:val="24"/>
              </w:rPr>
              <w:t>(8</w:t>
            </w:r>
            <w:r w:rsidR="00F75487" w:rsidRPr="0062205A">
              <w:rPr>
                <w:rFonts w:ascii="Calibri" w:eastAsia="Calibri" w:hAnsi="Calibri" w:cs="Calibri"/>
                <w:sz w:val="24"/>
                <w:szCs w:val="24"/>
                <w:vertAlign w:val="superscript"/>
              </w:rPr>
              <w:t>th</w:t>
            </w:r>
            <w:r w:rsidR="00F75487" w:rsidRPr="0062205A">
              <w:rPr>
                <w:rFonts w:ascii="Calibri" w:eastAsia="Calibri" w:hAnsi="Calibri" w:cs="Calibri"/>
                <w:sz w:val="24"/>
                <w:szCs w:val="24"/>
              </w:rPr>
              <w:t xml:space="preserve"> ed). Philadelphia: Wolters Kluwer.  </w:t>
            </w:r>
          </w:p>
          <w:p w14:paraId="5BB765BA" w14:textId="36E8CE7E" w:rsidR="00715BAC" w:rsidRPr="0062205A" w:rsidRDefault="0062205A" w:rsidP="0062205A">
            <w:pPr>
              <w:ind w:left="720" w:hanging="720"/>
              <w:rPr>
                <w:rFonts w:asciiTheme="majorHAnsi" w:eastAsia="Calibri" w:hAnsiTheme="majorHAnsi" w:cstheme="majorHAnsi"/>
                <w:sz w:val="24"/>
                <w:szCs w:val="24"/>
              </w:rPr>
            </w:pPr>
            <w:r w:rsidRPr="0062205A">
              <w:rPr>
                <w:rFonts w:asciiTheme="majorHAnsi" w:eastAsia="Calibri" w:hAnsiTheme="majorHAnsi" w:cstheme="majorHAnsi"/>
                <w:sz w:val="24"/>
                <w:szCs w:val="24"/>
              </w:rPr>
              <w:t xml:space="preserve">             (Ch </w:t>
            </w:r>
            <w:r w:rsidR="00C418E3">
              <w:rPr>
                <w:rFonts w:asciiTheme="majorHAnsi" w:eastAsia="Calibri" w:hAnsiTheme="majorHAnsi" w:cstheme="majorHAnsi"/>
                <w:sz w:val="24"/>
                <w:szCs w:val="24"/>
              </w:rPr>
              <w:t>40, 42-43</w:t>
            </w:r>
            <w:r w:rsidRPr="0062205A">
              <w:rPr>
                <w:rFonts w:asciiTheme="majorHAnsi" w:eastAsia="Calibri" w:hAnsiTheme="majorHAnsi" w:cstheme="majorHAnsi"/>
                <w:sz w:val="24"/>
                <w:szCs w:val="24"/>
              </w:rPr>
              <w:t>)</w:t>
            </w:r>
            <w:r w:rsidR="00F75487" w:rsidRPr="0062205A">
              <w:rPr>
                <w:rFonts w:asciiTheme="majorHAnsi" w:eastAsia="Calibri" w:hAnsiTheme="majorHAnsi" w:cstheme="majorHAnsi"/>
                <w:sz w:val="24"/>
                <w:szCs w:val="24"/>
              </w:rPr>
              <w:t xml:space="preserve">           </w:t>
            </w:r>
          </w:p>
          <w:p w14:paraId="4820CD7D" w14:textId="3ED7E6BB" w:rsidR="00715BAC" w:rsidRPr="00FD0480"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(2016).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1D109211" w14:textId="77777777">
        <w:tc>
          <w:tcPr>
            <w:tcW w:w="9738" w:type="dxa"/>
            <w:shd w:val="clear" w:color="auto" w:fill="D9D9D9"/>
          </w:tcPr>
          <w:p w14:paraId="7217FB4C"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94FB4" w14:paraId="63107773" w14:textId="77777777">
        <w:tc>
          <w:tcPr>
            <w:tcW w:w="9738" w:type="dxa"/>
            <w:shd w:val="clear" w:color="auto" w:fill="FFFFFF"/>
          </w:tcPr>
          <w:p w14:paraId="696BAE74" w14:textId="062F42D7" w:rsidR="00794FB4" w:rsidRPr="00FD0480" w:rsidRDefault="00794FB4" w:rsidP="00794FB4">
            <w:pPr>
              <w:rPr>
                <w:rFonts w:asciiTheme="majorHAnsi" w:eastAsia="Calibri" w:hAnsiTheme="majorHAnsi" w:cstheme="majorHAnsi"/>
                <w:sz w:val="24"/>
                <w:szCs w:val="24"/>
              </w:rPr>
            </w:pPr>
            <w:r>
              <w:rPr>
                <w:rFonts w:asciiTheme="majorHAnsi" w:eastAsia="Calibri" w:hAnsiTheme="majorHAnsi" w:cstheme="majorHAnsi"/>
                <w:sz w:val="24"/>
                <w:szCs w:val="24"/>
              </w:rPr>
              <w:t>Virtual Clinical ATI Assignments will incorporate this unit.</w:t>
            </w:r>
          </w:p>
        </w:tc>
      </w:tr>
      <w:tr w:rsidR="00794FB4" w14:paraId="253D8BF8" w14:textId="77777777">
        <w:tc>
          <w:tcPr>
            <w:tcW w:w="9738" w:type="dxa"/>
            <w:shd w:val="clear" w:color="auto" w:fill="D9D9D9"/>
          </w:tcPr>
          <w:p w14:paraId="09C3526B" w14:textId="77777777" w:rsidR="00794FB4" w:rsidRDefault="00794FB4" w:rsidP="00794FB4">
            <w:pPr>
              <w:rPr>
                <w:rFonts w:ascii="Calibri" w:eastAsia="Calibri" w:hAnsi="Calibri" w:cs="Calibri"/>
                <w:b/>
                <w:sz w:val="24"/>
                <w:szCs w:val="24"/>
              </w:rPr>
            </w:pPr>
            <w:r>
              <w:rPr>
                <w:rFonts w:ascii="Calibri" w:eastAsia="Calibri" w:hAnsi="Calibri" w:cs="Calibri"/>
                <w:b/>
                <w:sz w:val="24"/>
                <w:szCs w:val="24"/>
              </w:rPr>
              <w:t xml:space="preserve">EVALUATION </w:t>
            </w:r>
            <w:r>
              <w:rPr>
                <w:rFonts w:ascii="Calibri" w:eastAsia="Calibri" w:hAnsi="Calibri" w:cs="Calibri"/>
                <w:sz w:val="24"/>
                <w:szCs w:val="24"/>
              </w:rPr>
              <w:t>Unit Exams, Quizzes &amp; Homework</w:t>
            </w:r>
          </w:p>
        </w:tc>
      </w:tr>
    </w:tbl>
    <w:p w14:paraId="452F6C4E" w14:textId="77777777" w:rsidR="00715BAC" w:rsidRDefault="00715BAC">
      <w:pPr>
        <w:rPr>
          <w:rFonts w:ascii="Calibri" w:eastAsia="Calibri" w:hAnsi="Calibri" w:cs="Calibri"/>
          <w:sz w:val="24"/>
          <w:szCs w:val="24"/>
        </w:rPr>
      </w:pPr>
    </w:p>
    <w:p w14:paraId="475AC38D" w14:textId="77777777" w:rsidR="00715BAC" w:rsidRDefault="00715BAC">
      <w:pPr>
        <w:rPr>
          <w:rFonts w:ascii="Calibri" w:eastAsia="Calibri" w:hAnsi="Calibri" w:cs="Calibri"/>
          <w:sz w:val="24"/>
          <w:szCs w:val="24"/>
        </w:rPr>
      </w:pPr>
    </w:p>
    <w:p w14:paraId="000CE28D" w14:textId="77777777" w:rsidR="00715BAC" w:rsidRDefault="00715BAC">
      <w:pPr>
        <w:rPr>
          <w:rFonts w:ascii="Calibri" w:eastAsia="Calibri" w:hAnsi="Calibri" w:cs="Calibri"/>
          <w:sz w:val="24"/>
          <w:szCs w:val="24"/>
        </w:rPr>
      </w:pPr>
    </w:p>
    <w:p w14:paraId="095BE509" w14:textId="77777777" w:rsidR="00715BAC" w:rsidRDefault="00715BAC">
      <w:pPr>
        <w:rPr>
          <w:rFonts w:ascii="Calibri" w:eastAsia="Calibri" w:hAnsi="Calibri" w:cs="Calibri"/>
          <w:sz w:val="24"/>
          <w:szCs w:val="24"/>
        </w:rPr>
      </w:pPr>
    </w:p>
    <w:p w14:paraId="256E4B63" w14:textId="77777777" w:rsidR="00715BAC" w:rsidRDefault="00715BAC">
      <w:pPr>
        <w:rPr>
          <w:rFonts w:ascii="Calibri" w:eastAsia="Calibri" w:hAnsi="Calibri" w:cs="Calibri"/>
          <w:sz w:val="24"/>
          <w:szCs w:val="24"/>
        </w:rPr>
      </w:pPr>
    </w:p>
    <w:p w14:paraId="134ED02E" w14:textId="5FCB646D" w:rsidR="00715BAC" w:rsidRDefault="00715BAC">
      <w:pPr>
        <w:rPr>
          <w:rFonts w:ascii="Calibri" w:eastAsia="Calibri" w:hAnsi="Calibri" w:cs="Calibri"/>
          <w:sz w:val="24"/>
          <w:szCs w:val="24"/>
        </w:rPr>
      </w:pPr>
    </w:p>
    <w:p w14:paraId="18D88ADB" w14:textId="4653C48E" w:rsidR="00FD0480" w:rsidRDefault="00FD0480">
      <w:pPr>
        <w:rPr>
          <w:rFonts w:ascii="Calibri" w:eastAsia="Calibri" w:hAnsi="Calibri" w:cs="Calibri"/>
          <w:sz w:val="24"/>
          <w:szCs w:val="24"/>
        </w:rPr>
      </w:pPr>
    </w:p>
    <w:p w14:paraId="16A862FD" w14:textId="54EA50DC" w:rsidR="00FD0480" w:rsidRDefault="00FD0480">
      <w:pPr>
        <w:rPr>
          <w:rFonts w:ascii="Calibri" w:eastAsia="Calibri" w:hAnsi="Calibri" w:cs="Calibri"/>
          <w:sz w:val="24"/>
          <w:szCs w:val="24"/>
        </w:rPr>
      </w:pPr>
    </w:p>
    <w:p w14:paraId="3C2CF6AB" w14:textId="23FFC36F" w:rsidR="00FD0480" w:rsidRDefault="00FD0480">
      <w:pPr>
        <w:rPr>
          <w:rFonts w:ascii="Calibri" w:eastAsia="Calibri" w:hAnsi="Calibri" w:cs="Calibri"/>
          <w:sz w:val="24"/>
          <w:szCs w:val="24"/>
        </w:rPr>
      </w:pPr>
    </w:p>
    <w:p w14:paraId="25F92D7A" w14:textId="635264FB" w:rsidR="00FD0480" w:rsidRDefault="00FD0480">
      <w:pPr>
        <w:rPr>
          <w:rFonts w:ascii="Calibri" w:eastAsia="Calibri" w:hAnsi="Calibri" w:cs="Calibri"/>
          <w:sz w:val="24"/>
          <w:szCs w:val="24"/>
        </w:rPr>
      </w:pPr>
    </w:p>
    <w:p w14:paraId="6AF8CBD8" w14:textId="65B1156D" w:rsidR="00FD0480" w:rsidRDefault="00FD0480">
      <w:pPr>
        <w:rPr>
          <w:rFonts w:ascii="Calibri" w:eastAsia="Calibri" w:hAnsi="Calibri" w:cs="Calibri"/>
          <w:sz w:val="24"/>
          <w:szCs w:val="24"/>
        </w:rPr>
      </w:pPr>
    </w:p>
    <w:p w14:paraId="558FEF75" w14:textId="0DE234D2" w:rsidR="00FD0480" w:rsidRDefault="00FD0480">
      <w:pPr>
        <w:rPr>
          <w:rFonts w:ascii="Calibri" w:eastAsia="Calibri" w:hAnsi="Calibri" w:cs="Calibri"/>
          <w:sz w:val="24"/>
          <w:szCs w:val="24"/>
        </w:rPr>
      </w:pPr>
    </w:p>
    <w:p w14:paraId="3A11238C" w14:textId="3E8D81BC" w:rsidR="00FD0480" w:rsidRDefault="00FD0480">
      <w:pPr>
        <w:rPr>
          <w:rFonts w:ascii="Calibri" w:eastAsia="Calibri" w:hAnsi="Calibri" w:cs="Calibri"/>
          <w:sz w:val="24"/>
          <w:szCs w:val="24"/>
        </w:rPr>
      </w:pPr>
    </w:p>
    <w:p w14:paraId="55B6D4E6" w14:textId="62125FF5" w:rsidR="00FD0480" w:rsidRDefault="00FD0480">
      <w:pPr>
        <w:rPr>
          <w:rFonts w:ascii="Calibri" w:eastAsia="Calibri" w:hAnsi="Calibri" w:cs="Calibri"/>
          <w:sz w:val="24"/>
          <w:szCs w:val="24"/>
        </w:rPr>
      </w:pPr>
    </w:p>
    <w:p w14:paraId="75F82320" w14:textId="4B687CC2" w:rsidR="00FD0480" w:rsidRDefault="00FD0480">
      <w:pPr>
        <w:rPr>
          <w:rFonts w:ascii="Calibri" w:eastAsia="Calibri" w:hAnsi="Calibri" w:cs="Calibri"/>
          <w:sz w:val="24"/>
          <w:szCs w:val="24"/>
        </w:rPr>
      </w:pPr>
    </w:p>
    <w:p w14:paraId="0286FB51" w14:textId="0F6407EE" w:rsidR="00FD0480" w:rsidRDefault="00FD0480">
      <w:pPr>
        <w:rPr>
          <w:rFonts w:ascii="Calibri" w:eastAsia="Calibri" w:hAnsi="Calibri" w:cs="Calibri"/>
          <w:sz w:val="24"/>
          <w:szCs w:val="24"/>
        </w:rPr>
      </w:pPr>
    </w:p>
    <w:p w14:paraId="0B90DD1B" w14:textId="77777777" w:rsidR="00FD0480" w:rsidRDefault="00FD0480">
      <w:pPr>
        <w:rPr>
          <w:rFonts w:ascii="Calibri" w:eastAsia="Calibri" w:hAnsi="Calibri" w:cs="Calibri"/>
          <w:sz w:val="24"/>
          <w:szCs w:val="24"/>
        </w:rPr>
      </w:pPr>
    </w:p>
    <w:p w14:paraId="5195335A" w14:textId="77777777" w:rsidR="00715BAC" w:rsidRDefault="00715BAC">
      <w:pPr>
        <w:rPr>
          <w:rFonts w:ascii="Calibri" w:eastAsia="Calibri" w:hAnsi="Calibri" w:cs="Calibri"/>
          <w:sz w:val="24"/>
          <w:szCs w:val="24"/>
        </w:rPr>
      </w:pPr>
    </w:p>
    <w:p w14:paraId="63DFD7D7" w14:textId="5E23F5EA" w:rsidR="00715BAC" w:rsidRDefault="00715BAC">
      <w:pPr>
        <w:rPr>
          <w:rFonts w:ascii="Calibri" w:eastAsia="Calibri" w:hAnsi="Calibri" w:cs="Calibri"/>
          <w:sz w:val="24"/>
          <w:szCs w:val="24"/>
        </w:rPr>
      </w:pPr>
    </w:p>
    <w:p w14:paraId="249DFA9C" w14:textId="77777777" w:rsidR="00794FB4" w:rsidRDefault="00794FB4">
      <w:pPr>
        <w:rPr>
          <w:rFonts w:ascii="Calibri" w:eastAsia="Calibri" w:hAnsi="Calibri" w:cs="Calibri"/>
          <w:sz w:val="24"/>
          <w:szCs w:val="24"/>
        </w:rPr>
      </w:pPr>
    </w:p>
    <w:p w14:paraId="37E2C7DE" w14:textId="2309B510" w:rsidR="00715BAC" w:rsidRDefault="00715BAC">
      <w:pPr>
        <w:rPr>
          <w:rFonts w:ascii="Calibri" w:eastAsia="Calibri" w:hAnsi="Calibri" w:cs="Calibri"/>
          <w:sz w:val="24"/>
          <w:szCs w:val="24"/>
        </w:rPr>
      </w:pPr>
    </w:p>
    <w:p w14:paraId="4673E2E8" w14:textId="77777777" w:rsidR="00AD16EC" w:rsidRDefault="00AD16EC">
      <w:pPr>
        <w:rPr>
          <w:rFonts w:ascii="Calibri" w:eastAsia="Calibri" w:hAnsi="Calibri" w:cs="Calibri"/>
          <w:sz w:val="24"/>
          <w:szCs w:val="24"/>
        </w:rPr>
      </w:pPr>
    </w:p>
    <w:tbl>
      <w:tblPr>
        <w:tblStyle w:val="af3"/>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715BAC" w14:paraId="0AB2EEE4" w14:textId="77777777">
        <w:tc>
          <w:tcPr>
            <w:tcW w:w="9738" w:type="dxa"/>
            <w:shd w:val="clear" w:color="auto" w:fill="D9D9D9"/>
          </w:tcPr>
          <w:p w14:paraId="121A5A81" w14:textId="77777777" w:rsidR="00715BAC" w:rsidRDefault="00F75487">
            <w:pPr>
              <w:rPr>
                <w:rFonts w:ascii="Calibri" w:eastAsia="Calibri" w:hAnsi="Calibri" w:cs="Calibri"/>
                <w:b/>
                <w:sz w:val="28"/>
                <w:szCs w:val="28"/>
              </w:rPr>
            </w:pPr>
            <w:r>
              <w:rPr>
                <w:rFonts w:ascii="Calibri" w:eastAsia="Calibri" w:hAnsi="Calibri" w:cs="Calibri"/>
                <w:b/>
                <w:sz w:val="28"/>
                <w:szCs w:val="28"/>
              </w:rPr>
              <w:lastRenderedPageBreak/>
              <w:t>UNIT 10 PEDIATRIC NURSING:</w:t>
            </w:r>
          </w:p>
          <w:p w14:paraId="180ECBF3" w14:textId="77777777" w:rsidR="00715BAC" w:rsidRDefault="00F75487">
            <w:pPr>
              <w:rPr>
                <w:rFonts w:ascii="Calibri" w:eastAsia="Calibri" w:hAnsi="Calibri" w:cs="Calibri"/>
                <w:sz w:val="24"/>
                <w:szCs w:val="24"/>
              </w:rPr>
            </w:pPr>
            <w:r>
              <w:rPr>
                <w:rFonts w:ascii="Calibri" w:eastAsia="Calibri" w:hAnsi="Calibri" w:cs="Calibri"/>
                <w:sz w:val="24"/>
                <w:szCs w:val="24"/>
              </w:rPr>
              <w:t>Gastrointestinal Disorders, Hematology, and Mental Health Disorders</w:t>
            </w:r>
          </w:p>
        </w:tc>
      </w:tr>
      <w:tr w:rsidR="00715BAC" w14:paraId="00CD76F4" w14:textId="77777777">
        <w:tc>
          <w:tcPr>
            <w:tcW w:w="9738" w:type="dxa"/>
            <w:shd w:val="clear" w:color="auto" w:fill="D9D9D9"/>
          </w:tcPr>
          <w:p w14:paraId="0D834A7E"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OBJECTIVES  </w:t>
            </w:r>
          </w:p>
        </w:tc>
      </w:tr>
      <w:tr w:rsidR="00715BAC" w14:paraId="0C21E167" w14:textId="77777777">
        <w:tc>
          <w:tcPr>
            <w:tcW w:w="9738" w:type="dxa"/>
            <w:shd w:val="clear" w:color="auto" w:fill="FFFFFF"/>
          </w:tcPr>
          <w:p w14:paraId="65592470" w14:textId="77777777" w:rsidR="00715BAC" w:rsidRDefault="00F75487">
            <w:pPr>
              <w:rPr>
                <w:rFonts w:ascii="Calibri" w:eastAsia="Calibri" w:hAnsi="Calibri" w:cs="Calibri"/>
                <w:sz w:val="24"/>
                <w:szCs w:val="24"/>
              </w:rPr>
            </w:pPr>
            <w:r>
              <w:rPr>
                <w:rFonts w:ascii="Calibri" w:eastAsia="Calibri" w:hAnsi="Calibri" w:cs="Calibri"/>
                <w:sz w:val="24"/>
                <w:szCs w:val="24"/>
              </w:rPr>
              <w:t>After the completion of this unit, the student will be able to:</w:t>
            </w:r>
          </w:p>
          <w:p w14:paraId="27D7C690"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and describe gastrointestinal disease that present with abdominal pain. (CO 5,6)</w:t>
            </w:r>
          </w:p>
          <w:p w14:paraId="1BE95A81"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and describe gastrointestinal diseases that present with regurgitation or vomiting. (CO 5,6) </w:t>
            </w:r>
          </w:p>
          <w:p w14:paraId="6241D8AF"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Identify and describe gastrointestinal disease that present with diarrhea or constipation. (CO 5,6) </w:t>
            </w:r>
          </w:p>
          <w:p w14:paraId="132298E7"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Identify and describe gastrointestinal disease that present with problems manifested by an anterior abdominal wall defect. (CO 5,6)</w:t>
            </w:r>
          </w:p>
          <w:p w14:paraId="31509BE7"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selected hematological disorders commonly found in pediatric clients. (CO 5,6)</w:t>
            </w:r>
          </w:p>
          <w:p w14:paraId="7C79B96B"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Discuss selected mental health disorders commonly found in pediatric clients. (CO 5,6)</w:t>
            </w:r>
          </w:p>
          <w:p w14:paraId="64CB292B"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Apply the use of clinical reasoning in the nursing care of pediatric clients with Gastrointestinal Disorders, hematological </w:t>
            </w:r>
            <w:proofErr w:type="gramStart"/>
            <w:r>
              <w:rPr>
                <w:rFonts w:ascii="Calibri" w:eastAsia="Calibri" w:hAnsi="Calibri" w:cs="Calibri"/>
                <w:color w:val="000000"/>
                <w:sz w:val="24"/>
                <w:szCs w:val="24"/>
              </w:rPr>
              <w:t>disorders</w:t>
            </w:r>
            <w:proofErr w:type="gramEnd"/>
            <w:r>
              <w:rPr>
                <w:rFonts w:ascii="Calibri" w:eastAsia="Calibri" w:hAnsi="Calibri" w:cs="Calibri"/>
                <w:color w:val="000000"/>
                <w:sz w:val="24"/>
                <w:szCs w:val="24"/>
              </w:rPr>
              <w:t xml:space="preserve"> and mental health disorders. (CO 3,5,6,7,8)</w:t>
            </w:r>
          </w:p>
          <w:p w14:paraId="60F734A8"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Describe common unintentional injuries in the child. (CO 5,6)</w:t>
            </w:r>
          </w:p>
          <w:p w14:paraId="06ABE94D" w14:textId="77777777" w:rsidR="00715BAC" w:rsidRDefault="00F75487">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Using the nursing process, plan care that includes the six competencies of QSEN in caring for children with gastrointestinal, </w:t>
            </w:r>
            <w:proofErr w:type="gramStart"/>
            <w:r>
              <w:rPr>
                <w:rFonts w:ascii="Calibri" w:eastAsia="Calibri" w:hAnsi="Calibri" w:cs="Calibri"/>
                <w:color w:val="000000"/>
                <w:sz w:val="24"/>
                <w:szCs w:val="24"/>
              </w:rPr>
              <w:t>reproductive</w:t>
            </w:r>
            <w:proofErr w:type="gramEnd"/>
            <w:r>
              <w:rPr>
                <w:rFonts w:ascii="Calibri" w:eastAsia="Calibri" w:hAnsi="Calibri" w:cs="Calibri"/>
                <w:color w:val="000000"/>
                <w:sz w:val="24"/>
                <w:szCs w:val="24"/>
              </w:rPr>
              <w:t xml:space="preserve"> or mental health disorders (Neurodevelopmental Disorders, ADHD, and Autism). (CO 3, 5, 6, 7, 8)</w:t>
            </w:r>
          </w:p>
        </w:tc>
      </w:tr>
      <w:tr w:rsidR="00715BAC" w14:paraId="0B9175B3" w14:textId="77777777">
        <w:tc>
          <w:tcPr>
            <w:tcW w:w="9738" w:type="dxa"/>
            <w:shd w:val="clear" w:color="auto" w:fill="D9D9D9"/>
          </w:tcPr>
          <w:p w14:paraId="0AD0E943" w14:textId="77777777" w:rsidR="00715BAC" w:rsidRDefault="00F75487">
            <w:pPr>
              <w:rPr>
                <w:rFonts w:ascii="Calibri" w:eastAsia="Calibri" w:hAnsi="Calibri" w:cs="Calibri"/>
                <w:b/>
                <w:sz w:val="24"/>
                <w:szCs w:val="24"/>
              </w:rPr>
            </w:pPr>
            <w:r>
              <w:rPr>
                <w:rFonts w:ascii="Calibri" w:eastAsia="Calibri" w:hAnsi="Calibri" w:cs="Calibri"/>
                <w:b/>
                <w:sz w:val="24"/>
                <w:szCs w:val="24"/>
              </w:rPr>
              <w:t>THEORETICAL CONTENT</w:t>
            </w:r>
          </w:p>
        </w:tc>
      </w:tr>
      <w:tr w:rsidR="00715BAC" w14:paraId="573DC8EA" w14:textId="77777777">
        <w:tc>
          <w:tcPr>
            <w:tcW w:w="9738" w:type="dxa"/>
            <w:shd w:val="clear" w:color="auto" w:fill="FFFFFF"/>
          </w:tcPr>
          <w:p w14:paraId="665D1D01" w14:textId="77777777" w:rsidR="00715BAC" w:rsidRDefault="00F75487">
            <w:pPr>
              <w:rPr>
                <w:rFonts w:ascii="Calibri" w:eastAsia="Calibri" w:hAnsi="Calibri" w:cs="Calibri"/>
                <w:b/>
                <w:sz w:val="24"/>
                <w:szCs w:val="24"/>
              </w:rPr>
            </w:pPr>
            <w:r>
              <w:rPr>
                <w:rFonts w:ascii="Calibri" w:eastAsia="Calibri" w:hAnsi="Calibri" w:cs="Calibri"/>
                <w:b/>
                <w:sz w:val="24"/>
                <w:szCs w:val="24"/>
              </w:rPr>
              <w:t xml:space="preserve">Textbooks:  </w:t>
            </w:r>
          </w:p>
          <w:p w14:paraId="21137D51" w14:textId="080B224F" w:rsidR="0062205A" w:rsidRPr="0062205A" w:rsidRDefault="0062205A" w:rsidP="0062205A">
            <w:pPr>
              <w:ind w:left="720" w:right="720" w:hanging="720"/>
              <w:rPr>
                <w:rFonts w:ascii="Calibri" w:eastAsia="Calibri" w:hAnsi="Calibri" w:cs="Calibri"/>
                <w:sz w:val="24"/>
                <w:szCs w:val="24"/>
              </w:rPr>
            </w:pPr>
            <w:r w:rsidRPr="0062205A">
              <w:rPr>
                <w:rFonts w:ascii="Calibri" w:eastAsia="Calibri" w:hAnsi="Calibri" w:cs="Calibri"/>
                <w:sz w:val="24"/>
                <w:szCs w:val="24"/>
              </w:rPr>
              <w:t>1.</w:t>
            </w:r>
            <w:r>
              <w:rPr>
                <w:rFonts w:ascii="Calibri" w:eastAsia="Calibri" w:hAnsi="Calibri" w:cs="Calibri"/>
                <w:sz w:val="24"/>
                <w:szCs w:val="24"/>
              </w:rPr>
              <w:t xml:space="preserve">    </w:t>
            </w:r>
            <w:proofErr w:type="spellStart"/>
            <w:r w:rsidR="00F75487" w:rsidRPr="0062205A">
              <w:rPr>
                <w:rFonts w:ascii="Calibri" w:eastAsia="Calibri" w:hAnsi="Calibri" w:cs="Calibri"/>
                <w:sz w:val="24"/>
                <w:szCs w:val="24"/>
              </w:rPr>
              <w:t>Silbert</w:t>
            </w:r>
            <w:proofErr w:type="spellEnd"/>
            <w:r w:rsidR="00F75487" w:rsidRPr="0062205A">
              <w:rPr>
                <w:rFonts w:ascii="Calibri" w:eastAsia="Calibri" w:hAnsi="Calibri" w:cs="Calibri"/>
                <w:sz w:val="24"/>
                <w:szCs w:val="24"/>
              </w:rPr>
              <w:t xml:space="preserve">-Flagg &amp; </w:t>
            </w:r>
            <w:proofErr w:type="spellStart"/>
            <w:r w:rsidR="00F75487" w:rsidRPr="0062205A">
              <w:rPr>
                <w:rFonts w:ascii="Calibri" w:eastAsia="Calibri" w:hAnsi="Calibri" w:cs="Calibri"/>
                <w:sz w:val="24"/>
                <w:szCs w:val="24"/>
              </w:rPr>
              <w:t>Pillitteri</w:t>
            </w:r>
            <w:proofErr w:type="spellEnd"/>
            <w:r w:rsidR="00F75487" w:rsidRPr="0062205A">
              <w:rPr>
                <w:rFonts w:ascii="Calibri" w:eastAsia="Calibri" w:hAnsi="Calibri" w:cs="Calibri"/>
                <w:sz w:val="24"/>
                <w:szCs w:val="24"/>
              </w:rPr>
              <w:t xml:space="preserve"> (2018). </w:t>
            </w:r>
            <w:r w:rsidR="00F75487" w:rsidRPr="0062205A">
              <w:rPr>
                <w:rFonts w:ascii="Calibri" w:eastAsia="Calibri" w:hAnsi="Calibri" w:cs="Calibri"/>
                <w:i/>
                <w:sz w:val="24"/>
                <w:szCs w:val="24"/>
              </w:rPr>
              <w:t xml:space="preserve">Maternal &amp; Child Health Nursing: Care of the Childbearing &amp; Childrearing Family </w:t>
            </w:r>
            <w:r w:rsidR="00F75487" w:rsidRPr="0062205A">
              <w:rPr>
                <w:rFonts w:ascii="Calibri" w:eastAsia="Calibri" w:hAnsi="Calibri" w:cs="Calibri"/>
                <w:sz w:val="24"/>
                <w:szCs w:val="24"/>
              </w:rPr>
              <w:t>(8</w:t>
            </w:r>
            <w:r w:rsidR="00F75487" w:rsidRPr="0062205A">
              <w:rPr>
                <w:rFonts w:ascii="Calibri" w:eastAsia="Calibri" w:hAnsi="Calibri" w:cs="Calibri"/>
                <w:sz w:val="24"/>
                <w:szCs w:val="24"/>
                <w:vertAlign w:val="superscript"/>
              </w:rPr>
              <w:t>th</w:t>
            </w:r>
            <w:r w:rsidR="00F75487" w:rsidRPr="0062205A">
              <w:rPr>
                <w:rFonts w:ascii="Calibri" w:eastAsia="Calibri" w:hAnsi="Calibri" w:cs="Calibri"/>
                <w:sz w:val="24"/>
                <w:szCs w:val="24"/>
              </w:rPr>
              <w:t xml:space="preserve"> ed). Philadelphia: Wolters Kluwer.  </w:t>
            </w:r>
          </w:p>
          <w:p w14:paraId="1D2EAC6C" w14:textId="0D96CA35" w:rsidR="00715BAC" w:rsidRPr="0062205A" w:rsidRDefault="0062205A" w:rsidP="0062205A">
            <w:pPr>
              <w:ind w:left="720" w:hanging="720"/>
              <w:rPr>
                <w:rFonts w:asciiTheme="majorHAnsi" w:eastAsia="Calibri" w:hAnsiTheme="majorHAnsi" w:cstheme="majorHAnsi"/>
                <w:sz w:val="24"/>
                <w:szCs w:val="24"/>
              </w:rPr>
            </w:pPr>
            <w:r w:rsidRPr="0062205A">
              <w:rPr>
                <w:rFonts w:asciiTheme="majorHAnsi" w:eastAsia="Calibri" w:hAnsiTheme="majorHAnsi" w:cstheme="majorHAnsi"/>
                <w:sz w:val="24"/>
                <w:szCs w:val="24"/>
              </w:rPr>
              <w:t xml:space="preserve">              (Ch </w:t>
            </w:r>
            <w:r>
              <w:rPr>
                <w:rFonts w:asciiTheme="majorHAnsi" w:eastAsia="Calibri" w:hAnsiTheme="majorHAnsi" w:cstheme="majorHAnsi"/>
                <w:sz w:val="24"/>
                <w:szCs w:val="24"/>
              </w:rPr>
              <w:t xml:space="preserve">8, 27, </w:t>
            </w:r>
            <w:r w:rsidRPr="0062205A">
              <w:rPr>
                <w:rFonts w:asciiTheme="majorHAnsi" w:eastAsia="Calibri" w:hAnsiTheme="majorHAnsi" w:cstheme="majorHAnsi"/>
                <w:sz w:val="24"/>
                <w:szCs w:val="24"/>
              </w:rPr>
              <w:t>44</w:t>
            </w:r>
            <w:r>
              <w:rPr>
                <w:rFonts w:asciiTheme="majorHAnsi" w:eastAsia="Calibri" w:hAnsiTheme="majorHAnsi" w:cstheme="majorHAnsi"/>
                <w:sz w:val="24"/>
                <w:szCs w:val="24"/>
              </w:rPr>
              <w:t>-45</w:t>
            </w:r>
            <w:r w:rsidRPr="0062205A">
              <w:rPr>
                <w:rFonts w:asciiTheme="majorHAnsi" w:eastAsia="Calibri" w:hAnsiTheme="majorHAnsi" w:cstheme="majorHAnsi"/>
                <w:sz w:val="24"/>
                <w:szCs w:val="24"/>
              </w:rPr>
              <w:t>, 54)</w:t>
            </w:r>
            <w:r w:rsidR="00F75487" w:rsidRPr="0062205A">
              <w:rPr>
                <w:rFonts w:asciiTheme="majorHAnsi" w:eastAsia="Calibri" w:hAnsiTheme="majorHAnsi" w:cstheme="majorHAnsi"/>
                <w:sz w:val="24"/>
                <w:szCs w:val="24"/>
              </w:rPr>
              <w:t xml:space="preserve">           </w:t>
            </w:r>
          </w:p>
          <w:p w14:paraId="71BC1350" w14:textId="3924C4AF" w:rsidR="00715BAC" w:rsidRPr="00FD0480" w:rsidRDefault="00F75487">
            <w:pPr>
              <w:rPr>
                <w:rFonts w:ascii="Calibri" w:eastAsia="Calibri" w:hAnsi="Calibri" w:cs="Calibri"/>
                <w:i/>
                <w:sz w:val="24"/>
                <w:szCs w:val="24"/>
              </w:rPr>
            </w:pPr>
            <w:r>
              <w:rPr>
                <w:rFonts w:ascii="Calibri" w:eastAsia="Calibri" w:hAnsi="Calibri" w:cs="Calibri"/>
                <w:sz w:val="24"/>
                <w:szCs w:val="24"/>
              </w:rPr>
              <w:t xml:space="preserve">2.    Holloway &amp; </w:t>
            </w:r>
            <w:proofErr w:type="spellStart"/>
            <w:r>
              <w:rPr>
                <w:rFonts w:ascii="Calibri" w:eastAsia="Calibri" w:hAnsi="Calibri" w:cs="Calibri"/>
                <w:sz w:val="24"/>
                <w:szCs w:val="24"/>
              </w:rPr>
              <w:t>Moredich</w:t>
            </w:r>
            <w:proofErr w:type="spellEnd"/>
            <w:r>
              <w:rPr>
                <w:rFonts w:ascii="Calibri" w:eastAsia="Calibri" w:hAnsi="Calibri" w:cs="Calibri"/>
                <w:sz w:val="24"/>
                <w:szCs w:val="24"/>
              </w:rPr>
              <w:t xml:space="preserve"> (2011).  </w:t>
            </w:r>
            <w:r>
              <w:rPr>
                <w:rFonts w:ascii="Calibri" w:eastAsia="Calibri" w:hAnsi="Calibri" w:cs="Calibri"/>
                <w:i/>
                <w:sz w:val="24"/>
                <w:szCs w:val="24"/>
              </w:rPr>
              <w:t xml:space="preserve">OB/GYN Peds notes:  Nurse’s clinical pocket guide </w:t>
            </w:r>
            <w:r>
              <w:rPr>
                <w:rFonts w:ascii="Calibri" w:eastAsia="Calibri" w:hAnsi="Calibri" w:cs="Calibri"/>
                <w:sz w:val="24"/>
                <w:szCs w:val="24"/>
              </w:rPr>
              <w:t>(</w:t>
            </w:r>
            <w:proofErr w:type="gramStart"/>
            <w:r>
              <w:rPr>
                <w:rFonts w:ascii="Calibri" w:eastAsia="Calibri" w:hAnsi="Calibri" w:cs="Calibri"/>
                <w:sz w:val="24"/>
                <w:szCs w:val="24"/>
              </w:rPr>
              <w:t>3</w:t>
            </w:r>
            <w:r>
              <w:rPr>
                <w:rFonts w:ascii="Calibri" w:eastAsia="Calibri" w:hAnsi="Calibri" w:cs="Calibri"/>
                <w:sz w:val="24"/>
                <w:szCs w:val="24"/>
                <w:vertAlign w:val="superscript"/>
              </w:rPr>
              <w:t>nd</w:t>
            </w:r>
            <w:proofErr w:type="gramEnd"/>
            <w:r>
              <w:rPr>
                <w:rFonts w:ascii="Calibri" w:eastAsia="Calibri" w:hAnsi="Calibri" w:cs="Calibri"/>
                <w:sz w:val="24"/>
                <w:szCs w:val="24"/>
              </w:rPr>
              <w:t xml:space="preserve"> ed).</w:t>
            </w:r>
            <w:r>
              <w:rPr>
                <w:rFonts w:ascii="Calibri" w:eastAsia="Calibri" w:hAnsi="Calibri" w:cs="Calibri"/>
                <w:i/>
                <w:sz w:val="24"/>
                <w:szCs w:val="24"/>
              </w:rPr>
              <w:t xml:space="preserve">   </w:t>
            </w:r>
          </w:p>
        </w:tc>
      </w:tr>
      <w:tr w:rsidR="00715BAC" w14:paraId="6F4FBFE9" w14:textId="77777777">
        <w:tc>
          <w:tcPr>
            <w:tcW w:w="9738" w:type="dxa"/>
            <w:shd w:val="clear" w:color="auto" w:fill="D9D9D9"/>
          </w:tcPr>
          <w:p w14:paraId="7851A5BA" w14:textId="77777777" w:rsidR="00715BAC" w:rsidRDefault="00F75487">
            <w:pPr>
              <w:rPr>
                <w:rFonts w:ascii="Calibri" w:eastAsia="Calibri" w:hAnsi="Calibri" w:cs="Calibri"/>
                <w:b/>
                <w:sz w:val="24"/>
                <w:szCs w:val="24"/>
              </w:rPr>
            </w:pPr>
            <w:r>
              <w:rPr>
                <w:rFonts w:ascii="Calibri" w:eastAsia="Calibri" w:hAnsi="Calibri" w:cs="Calibri"/>
                <w:b/>
                <w:sz w:val="24"/>
                <w:szCs w:val="24"/>
              </w:rPr>
              <w:t>LEARNING ACTIVITIES</w:t>
            </w:r>
          </w:p>
        </w:tc>
      </w:tr>
      <w:tr w:rsidR="00794FB4" w14:paraId="7DC8426F" w14:textId="77777777">
        <w:tc>
          <w:tcPr>
            <w:tcW w:w="9738" w:type="dxa"/>
            <w:shd w:val="clear" w:color="auto" w:fill="FFFFFF"/>
          </w:tcPr>
          <w:p w14:paraId="7BB22F29" w14:textId="6356EE42" w:rsidR="00794FB4" w:rsidRPr="00FD0480" w:rsidRDefault="00794FB4" w:rsidP="00794FB4">
            <w:pPr>
              <w:rPr>
                <w:rFonts w:ascii="Calibri" w:eastAsia="Calibri" w:hAnsi="Calibri" w:cs="Calibri"/>
                <w:sz w:val="24"/>
                <w:szCs w:val="24"/>
              </w:rPr>
            </w:pPr>
            <w:r>
              <w:rPr>
                <w:rFonts w:asciiTheme="majorHAnsi" w:eastAsia="Calibri" w:hAnsiTheme="majorHAnsi" w:cstheme="majorHAnsi"/>
                <w:sz w:val="24"/>
                <w:szCs w:val="24"/>
              </w:rPr>
              <w:t>Virtual Clinical ATI Assignments will incorporate this unit.</w:t>
            </w:r>
          </w:p>
        </w:tc>
      </w:tr>
      <w:tr w:rsidR="00794FB4" w14:paraId="54F161D5" w14:textId="77777777">
        <w:tc>
          <w:tcPr>
            <w:tcW w:w="9738" w:type="dxa"/>
            <w:shd w:val="clear" w:color="auto" w:fill="D9D9D9"/>
          </w:tcPr>
          <w:p w14:paraId="06A996FC" w14:textId="77777777" w:rsidR="00794FB4" w:rsidRDefault="00794FB4" w:rsidP="00794FB4">
            <w:pPr>
              <w:rPr>
                <w:rFonts w:ascii="Calibri" w:eastAsia="Calibri" w:hAnsi="Calibri" w:cs="Calibri"/>
                <w:sz w:val="24"/>
                <w:szCs w:val="24"/>
              </w:rPr>
            </w:pPr>
            <w:r>
              <w:rPr>
                <w:rFonts w:ascii="Calibri" w:eastAsia="Calibri" w:hAnsi="Calibri" w:cs="Calibri"/>
                <w:b/>
                <w:sz w:val="24"/>
                <w:szCs w:val="24"/>
              </w:rPr>
              <w:t xml:space="preserve">EVALUATION </w:t>
            </w:r>
            <w:r>
              <w:rPr>
                <w:rFonts w:ascii="Calibri" w:eastAsia="Calibri" w:hAnsi="Calibri" w:cs="Calibri"/>
                <w:sz w:val="24"/>
                <w:szCs w:val="24"/>
              </w:rPr>
              <w:t xml:space="preserve">Unit Exams, Quizzes &amp; Homework </w:t>
            </w:r>
          </w:p>
          <w:p w14:paraId="3312025C" w14:textId="77777777" w:rsidR="00794FB4" w:rsidRDefault="00794FB4" w:rsidP="00794FB4">
            <w:pPr>
              <w:rPr>
                <w:rFonts w:ascii="Calibri" w:eastAsia="Calibri" w:hAnsi="Calibri" w:cs="Calibri"/>
                <w:b/>
                <w:sz w:val="24"/>
                <w:szCs w:val="24"/>
              </w:rPr>
            </w:pPr>
            <w:r>
              <w:rPr>
                <w:rFonts w:ascii="Calibri" w:eastAsia="Calibri" w:hAnsi="Calibri" w:cs="Calibri"/>
                <w:sz w:val="24"/>
                <w:szCs w:val="24"/>
              </w:rPr>
              <w:t>A comprehensive final exam for the course will be given.</w:t>
            </w:r>
          </w:p>
        </w:tc>
      </w:tr>
    </w:tbl>
    <w:p w14:paraId="4B42FD1F" w14:textId="77777777" w:rsidR="00715BAC" w:rsidRDefault="00715BAC">
      <w:pPr>
        <w:rPr>
          <w:rFonts w:ascii="Calibri" w:eastAsia="Calibri" w:hAnsi="Calibri" w:cs="Calibri"/>
          <w:sz w:val="24"/>
          <w:szCs w:val="24"/>
        </w:rPr>
      </w:pPr>
    </w:p>
    <w:p w14:paraId="63F578CF" w14:textId="77777777" w:rsidR="00715BAC" w:rsidRDefault="00715BAC">
      <w:pPr>
        <w:jc w:val="center"/>
        <w:rPr>
          <w:rFonts w:ascii="Calibri" w:eastAsia="Calibri" w:hAnsi="Calibri" w:cs="Calibri"/>
          <w:b/>
          <w:sz w:val="36"/>
          <w:szCs w:val="36"/>
        </w:rPr>
      </w:pPr>
    </w:p>
    <w:p w14:paraId="5B288247" w14:textId="77777777" w:rsidR="00715BAC" w:rsidRDefault="00715BAC">
      <w:pPr>
        <w:jc w:val="center"/>
        <w:rPr>
          <w:rFonts w:ascii="Calibri" w:eastAsia="Calibri" w:hAnsi="Calibri" w:cs="Calibri"/>
          <w:b/>
          <w:sz w:val="36"/>
          <w:szCs w:val="36"/>
        </w:rPr>
      </w:pPr>
    </w:p>
    <w:p w14:paraId="3C1AB8E8" w14:textId="77777777" w:rsidR="00715BAC" w:rsidRDefault="00715BAC">
      <w:pPr>
        <w:jc w:val="center"/>
        <w:rPr>
          <w:rFonts w:ascii="Calibri" w:eastAsia="Calibri" w:hAnsi="Calibri" w:cs="Calibri"/>
          <w:b/>
          <w:sz w:val="36"/>
          <w:szCs w:val="36"/>
        </w:rPr>
      </w:pPr>
      <w:bookmarkStart w:id="3" w:name="_gjdgxs" w:colFirst="0" w:colLast="0"/>
      <w:bookmarkEnd w:id="3"/>
    </w:p>
    <w:p w14:paraId="5C795599" w14:textId="77777777" w:rsidR="0062205A" w:rsidRDefault="0062205A">
      <w:pPr>
        <w:rPr>
          <w:rFonts w:ascii="Calibri" w:eastAsia="Calibri" w:hAnsi="Calibri" w:cs="Calibri"/>
          <w:b/>
          <w:sz w:val="36"/>
          <w:szCs w:val="36"/>
        </w:rPr>
      </w:pPr>
      <w:bookmarkStart w:id="4" w:name="_feyvwa6s2x6q" w:colFirst="0" w:colLast="0"/>
      <w:bookmarkEnd w:id="4"/>
      <w:r>
        <w:rPr>
          <w:rFonts w:ascii="Calibri" w:eastAsia="Calibri" w:hAnsi="Calibri" w:cs="Calibri"/>
          <w:b/>
          <w:sz w:val="36"/>
          <w:szCs w:val="36"/>
        </w:rPr>
        <w:br w:type="page"/>
      </w:r>
    </w:p>
    <w:p w14:paraId="68347153" w14:textId="587A075D" w:rsidR="00715BAC" w:rsidRDefault="00F75487">
      <w:pPr>
        <w:jc w:val="center"/>
        <w:rPr>
          <w:rFonts w:ascii="Calibri" w:eastAsia="Calibri" w:hAnsi="Calibri" w:cs="Calibri"/>
          <w:b/>
          <w:sz w:val="36"/>
          <w:szCs w:val="36"/>
        </w:rPr>
      </w:pPr>
      <w:r>
        <w:rPr>
          <w:rFonts w:ascii="Calibri" w:eastAsia="Calibri" w:hAnsi="Calibri" w:cs="Calibri"/>
          <w:b/>
          <w:sz w:val="36"/>
          <w:szCs w:val="36"/>
        </w:rPr>
        <w:lastRenderedPageBreak/>
        <w:t>Topics (Units 6-10)</w:t>
      </w:r>
    </w:p>
    <w:p w14:paraId="3EEC5D36" w14:textId="102BF400" w:rsidR="00715BAC" w:rsidRDefault="00F75487">
      <w:pPr>
        <w:spacing w:after="160" w:line="259" w:lineRule="auto"/>
        <w:rPr>
          <w:rFonts w:ascii="Calibri" w:eastAsia="Calibri" w:hAnsi="Calibri" w:cs="Calibri"/>
          <w:sz w:val="22"/>
          <w:szCs w:val="22"/>
        </w:rPr>
      </w:pPr>
      <w:r>
        <w:rPr>
          <w:rFonts w:ascii="Calibri" w:eastAsia="Calibri" w:hAnsi="Calibri" w:cs="Calibri"/>
          <w:b/>
          <w:sz w:val="22"/>
          <w:szCs w:val="22"/>
        </w:rPr>
        <w:t>Unit 6 Assessment/ G&amp;D/ Ill Child/ Medication Administration/ Pain Control</w:t>
      </w:r>
      <w:r>
        <w:rPr>
          <w:rFonts w:ascii="Calibri" w:eastAsia="Calibri" w:hAnsi="Calibri" w:cs="Calibri"/>
          <w:sz w:val="22"/>
          <w:szCs w:val="22"/>
        </w:rPr>
        <w:t xml:space="preserve"> – Ch 28-36, 38-39</w:t>
      </w:r>
      <w:r w:rsidR="00C418E3">
        <w:rPr>
          <w:rFonts w:ascii="Calibri" w:eastAsia="Calibri" w:hAnsi="Calibri" w:cs="Calibri"/>
          <w:sz w:val="22"/>
          <w:szCs w:val="22"/>
        </w:rPr>
        <w:t xml:space="preserve">. </w:t>
      </w:r>
      <w:r>
        <w:rPr>
          <w:rFonts w:ascii="Calibri" w:eastAsia="Calibri" w:hAnsi="Calibri" w:cs="Calibri"/>
          <w:sz w:val="22"/>
          <w:szCs w:val="22"/>
        </w:rPr>
        <w:t>(See pages below)</w:t>
      </w:r>
    </w:p>
    <w:p w14:paraId="0CC0B537"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 xml:space="preserve">Techniques of Physical Assessment </w:t>
      </w:r>
      <w:proofErr w:type="gramStart"/>
      <w:r>
        <w:rPr>
          <w:rFonts w:ascii="Calibri" w:eastAsia="Calibri" w:hAnsi="Calibri" w:cs="Calibri"/>
          <w:sz w:val="22"/>
          <w:szCs w:val="22"/>
        </w:rPr>
        <w:t>( Ch</w:t>
      </w:r>
      <w:proofErr w:type="gramEnd"/>
      <w:r>
        <w:rPr>
          <w:rFonts w:ascii="Calibri" w:eastAsia="Calibri" w:hAnsi="Calibri" w:cs="Calibri"/>
          <w:sz w:val="22"/>
          <w:szCs w:val="22"/>
        </w:rPr>
        <w:t xml:space="preserve"> 34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921-956)</w:t>
      </w:r>
    </w:p>
    <w:p w14:paraId="57F4B53A"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 xml:space="preserve">Immunizations (Ch 34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956-959)</w:t>
      </w:r>
    </w:p>
    <w:p w14:paraId="61D95F64"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 xml:space="preserve">Health Promotion and Maintenance </w:t>
      </w:r>
    </w:p>
    <w:p w14:paraId="6B2D59B0" w14:textId="77777777" w:rsidR="00715BAC" w:rsidRDefault="00F75487">
      <w:pPr>
        <w:numPr>
          <w:ilvl w:val="1"/>
          <w:numId w:val="15"/>
        </w:numPr>
        <w:spacing w:line="259" w:lineRule="auto"/>
        <w:rPr>
          <w:rFonts w:ascii="Calibri" w:eastAsia="Calibri" w:hAnsi="Calibri" w:cs="Calibri"/>
          <w:sz w:val="22"/>
          <w:szCs w:val="22"/>
        </w:rPr>
      </w:pPr>
      <w:r>
        <w:rPr>
          <w:rFonts w:ascii="Calibri" w:eastAsia="Calibri" w:hAnsi="Calibri" w:cs="Calibri"/>
          <w:sz w:val="22"/>
          <w:szCs w:val="22"/>
        </w:rPr>
        <w:t xml:space="preserve">Teaching (Ch 35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973-985)</w:t>
      </w:r>
    </w:p>
    <w:p w14:paraId="45D6B763"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 xml:space="preserve">Ill Child (Ch 36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993-1019)</w:t>
      </w:r>
    </w:p>
    <w:p w14:paraId="594633F2"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 xml:space="preserve">Developmental Stages and Transitions </w:t>
      </w:r>
      <w:proofErr w:type="gramStart"/>
      <w:r>
        <w:rPr>
          <w:rFonts w:ascii="Calibri" w:eastAsia="Calibri" w:hAnsi="Calibri" w:cs="Calibri"/>
          <w:sz w:val="22"/>
          <w:szCs w:val="22"/>
        </w:rPr>
        <w:t>( Ch</w:t>
      </w:r>
      <w:proofErr w:type="gramEnd"/>
      <w:r>
        <w:rPr>
          <w:rFonts w:ascii="Calibri" w:eastAsia="Calibri" w:hAnsi="Calibri" w:cs="Calibri"/>
          <w:sz w:val="22"/>
          <w:szCs w:val="22"/>
        </w:rPr>
        <w:t xml:space="preserve"> 28-33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755-911)</w:t>
      </w:r>
    </w:p>
    <w:p w14:paraId="7543A2BA"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Medication Administration - (Ch 38 pg. 1053-1063)</w:t>
      </w:r>
    </w:p>
    <w:p w14:paraId="3EC6B547" w14:textId="77777777" w:rsidR="00715BAC" w:rsidRDefault="00F75487">
      <w:pPr>
        <w:numPr>
          <w:ilvl w:val="0"/>
          <w:numId w:val="15"/>
        </w:numPr>
        <w:spacing w:line="259" w:lineRule="auto"/>
        <w:rPr>
          <w:rFonts w:ascii="Calibri" w:eastAsia="Calibri" w:hAnsi="Calibri" w:cs="Calibri"/>
          <w:sz w:val="22"/>
          <w:szCs w:val="22"/>
        </w:rPr>
      </w:pPr>
      <w:r>
        <w:rPr>
          <w:rFonts w:ascii="Calibri" w:eastAsia="Calibri" w:hAnsi="Calibri" w:cs="Calibri"/>
          <w:sz w:val="22"/>
          <w:szCs w:val="22"/>
        </w:rPr>
        <w:t>Pain Control</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Ch 39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1073-1089)</w:t>
      </w:r>
    </w:p>
    <w:p w14:paraId="68253A6F" w14:textId="77777777" w:rsidR="00715BAC" w:rsidRDefault="00715BAC">
      <w:pPr>
        <w:spacing w:line="259" w:lineRule="auto"/>
        <w:ind w:left="720"/>
        <w:rPr>
          <w:rFonts w:ascii="Calibri" w:eastAsia="Calibri" w:hAnsi="Calibri" w:cs="Calibri"/>
          <w:sz w:val="22"/>
          <w:szCs w:val="22"/>
        </w:rPr>
      </w:pPr>
    </w:p>
    <w:p w14:paraId="773FA5C3" w14:textId="77777777" w:rsidR="00715BAC" w:rsidRDefault="00F75487">
      <w:pPr>
        <w:spacing w:after="160" w:line="259" w:lineRule="auto"/>
        <w:rPr>
          <w:rFonts w:ascii="Calibri" w:eastAsia="Calibri" w:hAnsi="Calibri" w:cs="Calibri"/>
          <w:sz w:val="22"/>
          <w:szCs w:val="22"/>
        </w:rPr>
      </w:pPr>
      <w:r>
        <w:rPr>
          <w:rFonts w:ascii="Calibri" w:eastAsia="Calibri" w:hAnsi="Calibri" w:cs="Calibri"/>
          <w:b/>
          <w:sz w:val="22"/>
          <w:szCs w:val="22"/>
        </w:rPr>
        <w:t>Unit 7 Cardiac/ Musculoskeletal/Malignancy/ Long –Term Illness</w:t>
      </w:r>
      <w:r>
        <w:rPr>
          <w:rFonts w:ascii="Calibri" w:eastAsia="Calibri" w:hAnsi="Calibri" w:cs="Calibri"/>
          <w:sz w:val="22"/>
          <w:szCs w:val="22"/>
        </w:rPr>
        <w:t xml:space="preserve"> Ch 41, 51, 53, 56 (See pages below)</w:t>
      </w:r>
    </w:p>
    <w:p w14:paraId="5FC72A31" w14:textId="77777777" w:rsidR="00715BAC" w:rsidRDefault="00F75487">
      <w:pPr>
        <w:numPr>
          <w:ilvl w:val="0"/>
          <w:numId w:val="17"/>
        </w:numPr>
        <w:spacing w:line="259" w:lineRule="auto"/>
        <w:rPr>
          <w:rFonts w:ascii="Calibri" w:eastAsia="Calibri" w:hAnsi="Calibri" w:cs="Calibri"/>
          <w:sz w:val="22"/>
          <w:szCs w:val="22"/>
        </w:rPr>
      </w:pPr>
      <w:r>
        <w:rPr>
          <w:rFonts w:ascii="Calibri" w:eastAsia="Calibri" w:hAnsi="Calibri" w:cs="Calibri"/>
          <w:sz w:val="22"/>
          <w:szCs w:val="22"/>
        </w:rPr>
        <w:t>Cardiac Ch 41 (SEE pages below)</w:t>
      </w:r>
    </w:p>
    <w:p w14:paraId="76AA797B"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Congenital Heart Disease (Septal Defects/Stenosis/Coarctation of the aorta/Transposition of great vessels/Tetralogy of Fallot/ Truncus arteriosus/Hypoplastic Left Heart Syndrome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1140-1150)</w:t>
      </w:r>
    </w:p>
    <w:p w14:paraId="0503622B"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Acquired Defects /Rheumatic Fever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1161-1162)</w:t>
      </w:r>
    </w:p>
    <w:p w14:paraId="6DD9B01C"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Kawasaki Disease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1159-1160)</w:t>
      </w:r>
    </w:p>
    <w:p w14:paraId="53460D9E" w14:textId="77777777" w:rsidR="00715BAC" w:rsidRDefault="00F75487">
      <w:pPr>
        <w:numPr>
          <w:ilvl w:val="0"/>
          <w:numId w:val="17"/>
        </w:numPr>
        <w:spacing w:line="259" w:lineRule="auto"/>
        <w:rPr>
          <w:rFonts w:ascii="Calibri" w:eastAsia="Calibri" w:hAnsi="Calibri" w:cs="Calibri"/>
          <w:sz w:val="22"/>
          <w:szCs w:val="22"/>
        </w:rPr>
      </w:pPr>
      <w:r>
        <w:rPr>
          <w:rFonts w:ascii="Calibri" w:eastAsia="Calibri" w:hAnsi="Calibri" w:cs="Calibri"/>
          <w:sz w:val="22"/>
          <w:szCs w:val="22"/>
        </w:rPr>
        <w:t>Musculoskeletal Ch 51 (see pages below)</w:t>
      </w:r>
    </w:p>
    <w:p w14:paraId="41855285"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Fractures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1459-1462)</w:t>
      </w:r>
    </w:p>
    <w:p w14:paraId="32BB9647"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Casts–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1438-1440)</w:t>
      </w:r>
    </w:p>
    <w:p w14:paraId="6180F317"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Traction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1442-1444)</w:t>
      </w:r>
    </w:p>
    <w:p w14:paraId="2AFA9645"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Compartment Syndrome-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1438)</w:t>
      </w:r>
    </w:p>
    <w:p w14:paraId="6A639188"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Talipes Disorders - Clubfoot-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719-720)</w:t>
      </w:r>
    </w:p>
    <w:p w14:paraId="08D2FEA7"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Developmental Dysplasia of the Hip-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720-723)</w:t>
      </w:r>
    </w:p>
    <w:p w14:paraId="218003E4"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Legg-Calve-Perthes Disease-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1446-1447)</w:t>
      </w:r>
    </w:p>
    <w:p w14:paraId="472216A6"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Osteogenesis Imperfecta-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1446)</w:t>
      </w:r>
    </w:p>
    <w:p w14:paraId="01CBA976"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Scoliosis-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1450-1454)</w:t>
      </w:r>
    </w:p>
    <w:p w14:paraId="7D30CE75"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Juvenile Idiopathic Arthritis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1454-1457) </w:t>
      </w:r>
    </w:p>
    <w:p w14:paraId="546D605B"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Muscular Dystrophy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1458-1459)</w:t>
      </w:r>
    </w:p>
    <w:p w14:paraId="03166B96"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 xml:space="preserve">Duchenne Muscular Dystrophy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1459)</w:t>
      </w:r>
    </w:p>
    <w:p w14:paraId="0E2A1BE2" w14:textId="77777777" w:rsidR="00715BAC" w:rsidRDefault="00F75487">
      <w:pPr>
        <w:numPr>
          <w:ilvl w:val="0"/>
          <w:numId w:val="17"/>
        </w:numPr>
        <w:spacing w:line="259" w:lineRule="auto"/>
        <w:rPr>
          <w:rFonts w:ascii="Calibri" w:eastAsia="Calibri" w:hAnsi="Calibri" w:cs="Calibri"/>
          <w:sz w:val="22"/>
          <w:szCs w:val="22"/>
        </w:rPr>
      </w:pPr>
      <w:r>
        <w:rPr>
          <w:rFonts w:ascii="Calibri" w:eastAsia="Calibri" w:hAnsi="Calibri" w:cs="Calibri"/>
          <w:sz w:val="22"/>
          <w:szCs w:val="22"/>
        </w:rPr>
        <w:t>Malignancy/Long-Term Illness Ch 53, 56 (See pages below)</w:t>
      </w:r>
    </w:p>
    <w:p w14:paraId="007C5E09"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Leukemias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1512-1515)</w:t>
      </w:r>
    </w:p>
    <w:p w14:paraId="3E303AD7"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Lymphomas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1515-1517)</w:t>
      </w:r>
    </w:p>
    <w:p w14:paraId="5B4E0D17"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Osteogenic Sarcoma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1521-1522)</w:t>
      </w:r>
    </w:p>
    <w:p w14:paraId="5C591F7E"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Ewing Sarcoma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1522-1523)</w:t>
      </w:r>
    </w:p>
    <w:p w14:paraId="621A1371"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Neuroblastoma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1523)</w:t>
      </w:r>
    </w:p>
    <w:p w14:paraId="1D68BAC2"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Rhabdomyosarcoma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1523-1524)</w:t>
      </w:r>
    </w:p>
    <w:p w14:paraId="55D15CBF" w14:textId="77777777" w:rsidR="00715BAC" w:rsidRDefault="00F75487">
      <w:pPr>
        <w:numPr>
          <w:ilvl w:val="1"/>
          <w:numId w:val="17"/>
        </w:numPr>
        <w:spacing w:line="259" w:lineRule="auto"/>
        <w:rPr>
          <w:rFonts w:ascii="Calibri" w:eastAsia="Calibri" w:hAnsi="Calibri" w:cs="Calibri"/>
          <w:sz w:val="22"/>
          <w:szCs w:val="22"/>
        </w:rPr>
      </w:pPr>
      <w:proofErr w:type="spellStart"/>
      <w:r>
        <w:rPr>
          <w:rFonts w:ascii="Calibri" w:eastAsia="Calibri" w:hAnsi="Calibri" w:cs="Calibri"/>
          <w:sz w:val="22"/>
          <w:szCs w:val="22"/>
        </w:rPr>
        <w:t>Wilm’s</w:t>
      </w:r>
      <w:proofErr w:type="spellEnd"/>
      <w:r>
        <w:rPr>
          <w:rFonts w:ascii="Calibri" w:eastAsia="Calibri" w:hAnsi="Calibri" w:cs="Calibri"/>
          <w:sz w:val="22"/>
          <w:szCs w:val="22"/>
        </w:rPr>
        <w:t xml:space="preserve"> Tumor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1524)</w:t>
      </w:r>
    </w:p>
    <w:p w14:paraId="5BDFF509" w14:textId="77777777" w:rsidR="00715BAC" w:rsidRDefault="00F75487">
      <w:pPr>
        <w:numPr>
          <w:ilvl w:val="1"/>
          <w:numId w:val="17"/>
        </w:numPr>
        <w:spacing w:line="259" w:lineRule="auto"/>
        <w:rPr>
          <w:rFonts w:ascii="Calibri" w:eastAsia="Calibri" w:hAnsi="Calibri" w:cs="Calibri"/>
          <w:sz w:val="22"/>
          <w:szCs w:val="22"/>
        </w:rPr>
      </w:pPr>
      <w:r>
        <w:rPr>
          <w:rFonts w:ascii="Calibri" w:eastAsia="Calibri" w:hAnsi="Calibri" w:cs="Calibri"/>
          <w:sz w:val="22"/>
          <w:szCs w:val="22"/>
        </w:rPr>
        <w:t>Death and Dying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1587-1597)</w:t>
      </w:r>
    </w:p>
    <w:p w14:paraId="0B913F48" w14:textId="77777777" w:rsidR="00C418E3" w:rsidRDefault="00C418E3">
      <w:pPr>
        <w:spacing w:after="160" w:line="259" w:lineRule="auto"/>
        <w:rPr>
          <w:rFonts w:ascii="Calibri" w:eastAsia="Calibri" w:hAnsi="Calibri" w:cs="Calibri"/>
          <w:b/>
          <w:sz w:val="22"/>
          <w:szCs w:val="22"/>
        </w:rPr>
      </w:pPr>
    </w:p>
    <w:p w14:paraId="39C83875" w14:textId="013C4D97" w:rsidR="00715BAC" w:rsidRDefault="00F75487">
      <w:pPr>
        <w:spacing w:after="160" w:line="259" w:lineRule="auto"/>
        <w:rPr>
          <w:rFonts w:ascii="Calibri" w:eastAsia="Calibri" w:hAnsi="Calibri" w:cs="Calibri"/>
          <w:sz w:val="22"/>
          <w:szCs w:val="22"/>
        </w:rPr>
      </w:pPr>
      <w:r>
        <w:rPr>
          <w:rFonts w:ascii="Calibri" w:eastAsia="Calibri" w:hAnsi="Calibri" w:cs="Calibri"/>
          <w:b/>
          <w:sz w:val="22"/>
          <w:szCs w:val="22"/>
        </w:rPr>
        <w:lastRenderedPageBreak/>
        <w:t xml:space="preserve">Unit </w:t>
      </w:r>
      <w:proofErr w:type="gramStart"/>
      <w:r>
        <w:rPr>
          <w:rFonts w:ascii="Calibri" w:eastAsia="Calibri" w:hAnsi="Calibri" w:cs="Calibri"/>
          <w:b/>
          <w:sz w:val="22"/>
          <w:szCs w:val="22"/>
        </w:rPr>
        <w:t xml:space="preserve">8 </w:t>
      </w:r>
      <w:r>
        <w:rPr>
          <w:rFonts w:ascii="Calibri" w:eastAsia="Calibri" w:hAnsi="Calibri" w:cs="Calibri"/>
          <w:sz w:val="22"/>
          <w:szCs w:val="22"/>
        </w:rPr>
        <w:t xml:space="preserve"> </w:t>
      </w:r>
      <w:r>
        <w:rPr>
          <w:rFonts w:ascii="Calibri" w:eastAsia="Calibri" w:hAnsi="Calibri" w:cs="Calibri"/>
          <w:b/>
          <w:sz w:val="22"/>
          <w:szCs w:val="22"/>
        </w:rPr>
        <w:t>Renal</w:t>
      </w:r>
      <w:proofErr w:type="gramEnd"/>
      <w:r>
        <w:rPr>
          <w:rFonts w:ascii="Calibri" w:eastAsia="Calibri" w:hAnsi="Calibri" w:cs="Calibri"/>
          <w:b/>
          <w:sz w:val="22"/>
          <w:szCs w:val="22"/>
        </w:rPr>
        <w:t>/ Repo/Endocrine/ Neuro/ Vision/ Hearing</w:t>
      </w:r>
      <w:r>
        <w:rPr>
          <w:rFonts w:ascii="Calibri" w:eastAsia="Calibri" w:hAnsi="Calibri" w:cs="Calibri"/>
          <w:sz w:val="22"/>
          <w:szCs w:val="22"/>
        </w:rPr>
        <w:t xml:space="preserve"> Ch 27, 46 -49, 50, 52</w:t>
      </w:r>
      <w:r w:rsidR="00C418E3">
        <w:rPr>
          <w:rFonts w:ascii="Calibri" w:eastAsia="Calibri" w:hAnsi="Calibri" w:cs="Calibri"/>
          <w:sz w:val="22"/>
          <w:szCs w:val="22"/>
        </w:rPr>
        <w:t>.</w:t>
      </w:r>
      <w:r>
        <w:rPr>
          <w:rFonts w:ascii="Calibri" w:eastAsia="Calibri" w:hAnsi="Calibri" w:cs="Calibri"/>
          <w:sz w:val="22"/>
          <w:szCs w:val="22"/>
        </w:rPr>
        <w:t xml:space="preserve"> (See pages below)</w:t>
      </w:r>
    </w:p>
    <w:p w14:paraId="512AA058" w14:textId="77777777" w:rsidR="00715BAC" w:rsidRDefault="00F75487">
      <w:pPr>
        <w:numPr>
          <w:ilvl w:val="0"/>
          <w:numId w:val="21"/>
        </w:numPr>
        <w:spacing w:line="259" w:lineRule="auto"/>
        <w:rPr>
          <w:rFonts w:ascii="Calibri" w:eastAsia="Calibri" w:hAnsi="Calibri" w:cs="Calibri"/>
          <w:sz w:val="22"/>
          <w:szCs w:val="22"/>
        </w:rPr>
      </w:pPr>
      <w:r>
        <w:rPr>
          <w:rFonts w:ascii="Calibri" w:eastAsia="Calibri" w:hAnsi="Calibri" w:cs="Calibri"/>
          <w:sz w:val="22"/>
          <w:szCs w:val="22"/>
        </w:rPr>
        <w:t>Renal Ch 46 (see pages below)</w:t>
      </w:r>
    </w:p>
    <w:p w14:paraId="6B562084"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Acute glomerulonephritis- </w:t>
      </w:r>
      <w:proofErr w:type="gramStart"/>
      <w:r>
        <w:rPr>
          <w:rFonts w:ascii="Calibri" w:eastAsia="Calibri" w:hAnsi="Calibri" w:cs="Calibri"/>
          <w:sz w:val="22"/>
          <w:szCs w:val="22"/>
        </w:rPr>
        <w:t xml:space="preserve">( </w:t>
      </w:r>
      <w:proofErr w:type="spellStart"/>
      <w:r>
        <w:rPr>
          <w:rFonts w:ascii="Calibri" w:eastAsia="Calibri" w:hAnsi="Calibri" w:cs="Calibri"/>
          <w:sz w:val="22"/>
          <w:szCs w:val="22"/>
        </w:rPr>
        <w:t>pg</w:t>
      </w:r>
      <w:proofErr w:type="spellEnd"/>
      <w:proofErr w:type="gramEnd"/>
      <w:r>
        <w:rPr>
          <w:rFonts w:ascii="Calibri" w:eastAsia="Calibri" w:hAnsi="Calibri" w:cs="Calibri"/>
          <w:sz w:val="22"/>
          <w:szCs w:val="22"/>
        </w:rPr>
        <w:t xml:space="preserve"> 1308-1310)</w:t>
      </w:r>
    </w:p>
    <w:p w14:paraId="622A4BE8"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Nephrotic Syndrome-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1310-1314)</w:t>
      </w:r>
    </w:p>
    <w:p w14:paraId="0BAEE91D" w14:textId="77777777" w:rsidR="00715BAC" w:rsidRDefault="00F75487">
      <w:pPr>
        <w:numPr>
          <w:ilvl w:val="0"/>
          <w:numId w:val="21"/>
        </w:numPr>
        <w:spacing w:line="259" w:lineRule="auto"/>
        <w:rPr>
          <w:rFonts w:ascii="Calibri" w:eastAsia="Calibri" w:hAnsi="Calibri" w:cs="Calibri"/>
          <w:sz w:val="22"/>
          <w:szCs w:val="22"/>
        </w:rPr>
      </w:pPr>
      <w:r>
        <w:rPr>
          <w:rFonts w:ascii="Calibri" w:eastAsia="Calibri" w:hAnsi="Calibri" w:cs="Calibri"/>
          <w:sz w:val="22"/>
          <w:szCs w:val="22"/>
        </w:rPr>
        <w:t>Repo Ch 46, 47(See pages below)</w:t>
      </w:r>
    </w:p>
    <w:p w14:paraId="5031AB3E"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Enuresis and UTI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1306-1307)</w:t>
      </w:r>
    </w:p>
    <w:p w14:paraId="1C833BB9"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Structural Disorders -</w:t>
      </w:r>
    </w:p>
    <w:p w14:paraId="7196E5A5"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Bladder exstrophy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1300-1302)</w:t>
      </w:r>
    </w:p>
    <w:p w14:paraId="44F4E90C"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 xml:space="preserve">Chordee </w:t>
      </w:r>
      <w:proofErr w:type="gramStart"/>
      <w:r>
        <w:rPr>
          <w:rFonts w:ascii="Calibri" w:eastAsia="Calibri" w:hAnsi="Calibri" w:cs="Calibri"/>
          <w:sz w:val="22"/>
          <w:szCs w:val="22"/>
        </w:rPr>
        <w:t xml:space="preserve">( </w:t>
      </w:r>
      <w:proofErr w:type="spellStart"/>
      <w:r>
        <w:rPr>
          <w:rFonts w:ascii="Calibri" w:eastAsia="Calibri" w:hAnsi="Calibri" w:cs="Calibri"/>
          <w:sz w:val="22"/>
          <w:szCs w:val="22"/>
        </w:rPr>
        <w:t>pg</w:t>
      </w:r>
      <w:proofErr w:type="spellEnd"/>
      <w:proofErr w:type="gramEnd"/>
      <w:r>
        <w:rPr>
          <w:rFonts w:ascii="Calibri" w:eastAsia="Calibri" w:hAnsi="Calibri" w:cs="Calibri"/>
          <w:sz w:val="22"/>
          <w:szCs w:val="22"/>
        </w:rPr>
        <w:t xml:space="preserve"> 1302)</w:t>
      </w:r>
    </w:p>
    <w:p w14:paraId="029D3FD0"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Epispadias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1302)</w:t>
      </w:r>
    </w:p>
    <w:p w14:paraId="65A5C8DB"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Hypospadias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1302-1303)</w:t>
      </w:r>
    </w:p>
    <w:p w14:paraId="24175F8A"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Ambiguous genitalia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1325)</w:t>
      </w:r>
    </w:p>
    <w:p w14:paraId="2FB903C8"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Cryptorchidism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1327)</w:t>
      </w:r>
    </w:p>
    <w:p w14:paraId="67D2D08B"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Phimosis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1327-1328)</w:t>
      </w:r>
    </w:p>
    <w:p w14:paraId="1D9749E0"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Hydrocele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1328)</w:t>
      </w:r>
    </w:p>
    <w:p w14:paraId="4FF9E6FF"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Varicocele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1328)</w:t>
      </w:r>
    </w:p>
    <w:p w14:paraId="411FAF8F" w14:textId="77777777" w:rsidR="00715BAC" w:rsidRDefault="00F75487">
      <w:pPr>
        <w:numPr>
          <w:ilvl w:val="2"/>
          <w:numId w:val="21"/>
        </w:numPr>
        <w:spacing w:line="259" w:lineRule="auto"/>
        <w:rPr>
          <w:rFonts w:ascii="Calibri" w:eastAsia="Calibri" w:hAnsi="Calibri" w:cs="Calibri"/>
          <w:sz w:val="22"/>
          <w:szCs w:val="22"/>
        </w:rPr>
      </w:pPr>
      <w:r>
        <w:rPr>
          <w:rFonts w:ascii="Calibri" w:eastAsia="Calibri" w:hAnsi="Calibri" w:cs="Calibri"/>
          <w:sz w:val="22"/>
          <w:szCs w:val="22"/>
        </w:rPr>
        <w:t xml:space="preserve">Testicular </w:t>
      </w:r>
      <w:proofErr w:type="spellStart"/>
      <w:r>
        <w:rPr>
          <w:rFonts w:ascii="Calibri" w:eastAsia="Calibri" w:hAnsi="Calibri" w:cs="Calibri"/>
          <w:sz w:val="22"/>
          <w:szCs w:val="22"/>
        </w:rPr>
        <w:t>tortion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1328)</w:t>
      </w:r>
    </w:p>
    <w:p w14:paraId="779EE281" w14:textId="77777777" w:rsidR="00715BAC" w:rsidRDefault="00F75487">
      <w:pPr>
        <w:numPr>
          <w:ilvl w:val="0"/>
          <w:numId w:val="21"/>
        </w:numPr>
        <w:spacing w:line="259" w:lineRule="auto"/>
        <w:rPr>
          <w:rFonts w:ascii="Calibri" w:eastAsia="Calibri" w:hAnsi="Calibri" w:cs="Calibri"/>
          <w:sz w:val="22"/>
          <w:szCs w:val="22"/>
        </w:rPr>
      </w:pPr>
      <w:r>
        <w:rPr>
          <w:rFonts w:ascii="Calibri" w:eastAsia="Calibri" w:hAnsi="Calibri" w:cs="Calibri"/>
          <w:sz w:val="22"/>
          <w:szCs w:val="22"/>
        </w:rPr>
        <w:t>Endocrine - Ch 48 (see pages below)</w:t>
      </w:r>
    </w:p>
    <w:p w14:paraId="25645BBC"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Growth Hormone Deficiency-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1349-1352)</w:t>
      </w:r>
    </w:p>
    <w:p w14:paraId="1620124B"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Diabetes Mellitus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1358-1369)</w:t>
      </w:r>
    </w:p>
    <w:p w14:paraId="676A764D" w14:textId="77777777" w:rsidR="00715BAC" w:rsidRDefault="00F75487">
      <w:pPr>
        <w:numPr>
          <w:ilvl w:val="0"/>
          <w:numId w:val="21"/>
        </w:numPr>
        <w:spacing w:line="259" w:lineRule="auto"/>
        <w:rPr>
          <w:rFonts w:ascii="Calibri" w:eastAsia="Calibri" w:hAnsi="Calibri" w:cs="Calibri"/>
          <w:sz w:val="22"/>
          <w:szCs w:val="22"/>
        </w:rPr>
      </w:pPr>
      <w:r>
        <w:rPr>
          <w:rFonts w:ascii="Calibri" w:eastAsia="Calibri" w:hAnsi="Calibri" w:cs="Calibri"/>
          <w:sz w:val="22"/>
          <w:szCs w:val="22"/>
        </w:rPr>
        <w:t>Neuro – Ch 49, 27, 52(See pages below)</w:t>
      </w:r>
    </w:p>
    <w:p w14:paraId="7A494482"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Spina Bifida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744-750)</w:t>
      </w:r>
    </w:p>
    <w:p w14:paraId="67D61594"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Cerebral Palsy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1388-1391)</w:t>
      </w:r>
    </w:p>
    <w:p w14:paraId="1B06AD67"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Meningitis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1391-1392)</w:t>
      </w:r>
    </w:p>
    <w:p w14:paraId="6A370BB4"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Reyes syndrome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1393)</w:t>
      </w:r>
    </w:p>
    <w:p w14:paraId="5CC8D693"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Seizures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1398-1401)</w:t>
      </w:r>
    </w:p>
    <w:p w14:paraId="1FDCAB9B"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Head Injury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1468-1475)</w:t>
      </w:r>
    </w:p>
    <w:p w14:paraId="6FB029DB" w14:textId="77777777" w:rsidR="00715BAC" w:rsidRDefault="00F75487">
      <w:pPr>
        <w:numPr>
          <w:ilvl w:val="0"/>
          <w:numId w:val="21"/>
        </w:numPr>
        <w:spacing w:line="259" w:lineRule="auto"/>
        <w:rPr>
          <w:rFonts w:ascii="Calibri" w:eastAsia="Calibri" w:hAnsi="Calibri" w:cs="Calibri"/>
          <w:sz w:val="22"/>
          <w:szCs w:val="22"/>
        </w:rPr>
      </w:pPr>
      <w:r>
        <w:rPr>
          <w:rFonts w:ascii="Calibri" w:eastAsia="Calibri" w:hAnsi="Calibri" w:cs="Calibri"/>
          <w:sz w:val="22"/>
          <w:szCs w:val="22"/>
        </w:rPr>
        <w:t>Vision/Hearing Ch 50 (See pages below)</w:t>
      </w:r>
    </w:p>
    <w:p w14:paraId="54429A83"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Myopia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1414)</w:t>
      </w:r>
    </w:p>
    <w:p w14:paraId="1A2E796C"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Hyperopia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1414)</w:t>
      </w:r>
    </w:p>
    <w:p w14:paraId="03F4D1F2"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 xml:space="preserve">Astigmatism </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1415)</w:t>
      </w:r>
    </w:p>
    <w:p w14:paraId="6226DCBF"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Amblyopia-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1416)</w:t>
      </w:r>
    </w:p>
    <w:p w14:paraId="07EF6F32"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Strabismus-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1417-1418)</w:t>
      </w:r>
    </w:p>
    <w:p w14:paraId="0789828C"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Conjunctivitis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1418-1420) </w:t>
      </w:r>
    </w:p>
    <w:p w14:paraId="4161DCDF"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Cataracts- (1422-1423)</w:t>
      </w:r>
    </w:p>
    <w:p w14:paraId="626330B3"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Glaucoma- (1423-1424)</w:t>
      </w:r>
    </w:p>
    <w:p w14:paraId="12502D21"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Hearing – 1425-1427)</w:t>
      </w:r>
    </w:p>
    <w:p w14:paraId="28E00642" w14:textId="77777777" w:rsidR="00715BAC" w:rsidRDefault="00F75487">
      <w:pPr>
        <w:numPr>
          <w:ilvl w:val="1"/>
          <w:numId w:val="21"/>
        </w:numPr>
        <w:spacing w:line="259" w:lineRule="auto"/>
        <w:rPr>
          <w:rFonts w:ascii="Calibri" w:eastAsia="Calibri" w:hAnsi="Calibri" w:cs="Calibri"/>
          <w:sz w:val="22"/>
          <w:szCs w:val="22"/>
        </w:rPr>
      </w:pPr>
      <w:r>
        <w:rPr>
          <w:rFonts w:ascii="Calibri" w:eastAsia="Calibri" w:hAnsi="Calibri" w:cs="Calibri"/>
          <w:sz w:val="22"/>
          <w:szCs w:val="22"/>
        </w:rPr>
        <w:t>Disorders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1427-1431)</w:t>
      </w:r>
    </w:p>
    <w:p w14:paraId="355CDF74" w14:textId="77777777" w:rsidR="00715BAC" w:rsidRDefault="00715BAC">
      <w:pPr>
        <w:spacing w:line="259" w:lineRule="auto"/>
        <w:ind w:left="810"/>
        <w:rPr>
          <w:rFonts w:ascii="Calibri" w:eastAsia="Calibri" w:hAnsi="Calibri" w:cs="Calibri"/>
          <w:sz w:val="22"/>
          <w:szCs w:val="22"/>
        </w:rPr>
      </w:pPr>
    </w:p>
    <w:p w14:paraId="46F537F0" w14:textId="33463470" w:rsidR="00715BAC" w:rsidRDefault="00F75487">
      <w:pPr>
        <w:spacing w:after="160" w:line="259" w:lineRule="auto"/>
        <w:rPr>
          <w:rFonts w:ascii="Calibri" w:eastAsia="Calibri" w:hAnsi="Calibri" w:cs="Calibri"/>
          <w:sz w:val="22"/>
          <w:szCs w:val="22"/>
        </w:rPr>
      </w:pPr>
      <w:r>
        <w:rPr>
          <w:rFonts w:ascii="Calibri" w:eastAsia="Calibri" w:hAnsi="Calibri" w:cs="Calibri"/>
          <w:b/>
          <w:sz w:val="22"/>
          <w:szCs w:val="22"/>
        </w:rPr>
        <w:t>Unit 9 Respiratory/ Immune/ Communicable/ Skin</w:t>
      </w:r>
      <w:r>
        <w:rPr>
          <w:rFonts w:ascii="Calibri" w:eastAsia="Calibri" w:hAnsi="Calibri" w:cs="Calibri"/>
          <w:sz w:val="22"/>
          <w:szCs w:val="22"/>
        </w:rPr>
        <w:t xml:space="preserve"> (Ch 40, 42, 43)</w:t>
      </w:r>
      <w:r w:rsidR="00C418E3">
        <w:rPr>
          <w:rFonts w:ascii="Calibri" w:eastAsia="Calibri" w:hAnsi="Calibri" w:cs="Calibri"/>
          <w:sz w:val="22"/>
          <w:szCs w:val="22"/>
        </w:rPr>
        <w:t>. (See pages below)</w:t>
      </w:r>
      <w:r>
        <w:rPr>
          <w:rFonts w:ascii="Calibri" w:eastAsia="Calibri" w:hAnsi="Calibri" w:cs="Calibri"/>
          <w:sz w:val="22"/>
          <w:szCs w:val="22"/>
        </w:rPr>
        <w:t xml:space="preserve"> </w:t>
      </w:r>
    </w:p>
    <w:p w14:paraId="486FC103" w14:textId="77777777" w:rsidR="00715BAC" w:rsidRDefault="00F75487">
      <w:pPr>
        <w:numPr>
          <w:ilvl w:val="0"/>
          <w:numId w:val="23"/>
        </w:numPr>
        <w:spacing w:line="259" w:lineRule="auto"/>
        <w:rPr>
          <w:rFonts w:ascii="Calibri" w:eastAsia="Calibri" w:hAnsi="Calibri" w:cs="Calibri"/>
          <w:sz w:val="22"/>
          <w:szCs w:val="22"/>
        </w:rPr>
      </w:pPr>
      <w:r>
        <w:rPr>
          <w:rFonts w:ascii="Calibri" w:eastAsia="Calibri" w:hAnsi="Calibri" w:cs="Calibri"/>
          <w:sz w:val="22"/>
          <w:szCs w:val="22"/>
        </w:rPr>
        <w:t>Respiratory Ch 40(See pages below)</w:t>
      </w:r>
    </w:p>
    <w:p w14:paraId="024C6D3B"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Nasopharyngitis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1107)</w:t>
      </w:r>
    </w:p>
    <w:p w14:paraId="49071B71" w14:textId="77777777" w:rsidR="00715BAC" w:rsidRDefault="00F75487">
      <w:pPr>
        <w:numPr>
          <w:ilvl w:val="0"/>
          <w:numId w:val="25"/>
        </w:numPr>
        <w:spacing w:line="259" w:lineRule="auto"/>
        <w:rPr>
          <w:rFonts w:ascii="Calibri" w:eastAsia="Calibri" w:hAnsi="Calibri" w:cs="Calibri"/>
          <w:sz w:val="22"/>
          <w:szCs w:val="22"/>
        </w:rPr>
      </w:pPr>
      <w:proofErr w:type="spellStart"/>
      <w:r>
        <w:rPr>
          <w:rFonts w:ascii="Calibri" w:eastAsia="Calibri" w:hAnsi="Calibri" w:cs="Calibri"/>
          <w:sz w:val="22"/>
          <w:szCs w:val="22"/>
        </w:rPr>
        <w:t>Tonsilellectomy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1108)</w:t>
      </w:r>
    </w:p>
    <w:p w14:paraId="30B4A1EF"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lastRenderedPageBreak/>
        <w:t>Pharyngitis (pg. 1108-1109)</w:t>
      </w:r>
    </w:p>
    <w:p w14:paraId="1CB51D2D"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Epistaxis (pg. 1109)</w:t>
      </w:r>
    </w:p>
    <w:p w14:paraId="6B2D0888"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 xml:space="preserve">Croup Syndromes (Bacterial epiglottitis, Acute laryngotracheobronchitis, Acute </w:t>
      </w:r>
      <w:proofErr w:type="spellStart"/>
      <w:r>
        <w:rPr>
          <w:rFonts w:ascii="Calibri" w:eastAsia="Calibri" w:hAnsi="Calibri" w:cs="Calibri"/>
          <w:sz w:val="22"/>
          <w:szCs w:val="22"/>
        </w:rPr>
        <w:t>sposmotic</w:t>
      </w:r>
      <w:proofErr w:type="spellEnd"/>
      <w:r>
        <w:rPr>
          <w:rFonts w:ascii="Calibri" w:eastAsia="Calibri" w:hAnsi="Calibri" w:cs="Calibri"/>
          <w:sz w:val="22"/>
          <w:szCs w:val="22"/>
        </w:rPr>
        <w:t xml:space="preserve"> laryngitis, Influenza A and B)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1110-1113)</w:t>
      </w:r>
    </w:p>
    <w:p w14:paraId="39AD4AA9"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Bronchitis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1113)</w:t>
      </w:r>
    </w:p>
    <w:p w14:paraId="4815F59C"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Bronchiolitis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1113-1114)</w:t>
      </w:r>
    </w:p>
    <w:p w14:paraId="0D7C2EB4"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Asthma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1114-1116)</w:t>
      </w:r>
    </w:p>
    <w:p w14:paraId="70185860"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Pneumonia (9RSV, Strep pneum., H. influenza, M. pneumonia)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1116-1117)</w:t>
      </w:r>
    </w:p>
    <w:p w14:paraId="7103426C" w14:textId="77777777" w:rsidR="00715BAC" w:rsidRDefault="00F75487">
      <w:pPr>
        <w:numPr>
          <w:ilvl w:val="0"/>
          <w:numId w:val="25"/>
        </w:numPr>
        <w:spacing w:line="259" w:lineRule="auto"/>
        <w:rPr>
          <w:rFonts w:ascii="Calibri" w:eastAsia="Calibri" w:hAnsi="Calibri" w:cs="Calibri"/>
          <w:sz w:val="22"/>
          <w:szCs w:val="22"/>
        </w:rPr>
      </w:pPr>
      <w:r>
        <w:rPr>
          <w:rFonts w:ascii="Calibri" w:eastAsia="Calibri" w:hAnsi="Calibri" w:cs="Calibri"/>
          <w:sz w:val="22"/>
          <w:szCs w:val="22"/>
        </w:rPr>
        <w:t>Cystic Fibrosis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1119-1122)</w:t>
      </w:r>
    </w:p>
    <w:p w14:paraId="25182AA3" w14:textId="77777777" w:rsidR="00715BAC" w:rsidRDefault="00F75487">
      <w:pPr>
        <w:numPr>
          <w:ilvl w:val="0"/>
          <w:numId w:val="23"/>
        </w:numPr>
        <w:spacing w:line="259" w:lineRule="auto"/>
        <w:rPr>
          <w:rFonts w:ascii="Calibri" w:eastAsia="Calibri" w:hAnsi="Calibri" w:cs="Calibri"/>
          <w:sz w:val="22"/>
          <w:szCs w:val="22"/>
        </w:rPr>
      </w:pPr>
      <w:r>
        <w:rPr>
          <w:rFonts w:ascii="Calibri" w:eastAsia="Calibri" w:hAnsi="Calibri" w:cs="Calibri"/>
          <w:sz w:val="22"/>
          <w:szCs w:val="22"/>
        </w:rPr>
        <w:t>Immune Ch 42</w:t>
      </w:r>
    </w:p>
    <w:p w14:paraId="2B287D5E"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Allergic rhinitis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1187-1189)</w:t>
      </w:r>
    </w:p>
    <w:p w14:paraId="4B5E43EF"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Atopic Dermatitis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1189-1191)</w:t>
      </w:r>
    </w:p>
    <w:p w14:paraId="7A60F7EB"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Contact Dermatitis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1194)</w:t>
      </w:r>
    </w:p>
    <w:p w14:paraId="7513F93D" w14:textId="77777777" w:rsidR="00715BAC" w:rsidRDefault="00F75487">
      <w:pPr>
        <w:numPr>
          <w:ilvl w:val="0"/>
          <w:numId w:val="23"/>
        </w:numPr>
        <w:spacing w:line="259" w:lineRule="auto"/>
        <w:rPr>
          <w:rFonts w:ascii="Calibri" w:eastAsia="Calibri" w:hAnsi="Calibri" w:cs="Calibri"/>
          <w:sz w:val="22"/>
          <w:szCs w:val="22"/>
        </w:rPr>
      </w:pPr>
      <w:r>
        <w:rPr>
          <w:rFonts w:ascii="Calibri" w:eastAsia="Calibri" w:hAnsi="Calibri" w:cs="Calibri"/>
          <w:sz w:val="22"/>
          <w:szCs w:val="22"/>
        </w:rPr>
        <w:t>Communicable – Ch 43</w:t>
      </w:r>
    </w:p>
    <w:p w14:paraId="1A4D9791"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Rubella (German measles)/ rubella virus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1206-1207)</w:t>
      </w:r>
    </w:p>
    <w:p w14:paraId="2DBC59A3"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Rubeola (measles)/rubeola virus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1207-1208)</w:t>
      </w:r>
    </w:p>
    <w:p w14:paraId="2DC79264"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Varicella (Chickenpox/ varicella-zoster)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1208)</w:t>
      </w:r>
    </w:p>
    <w:p w14:paraId="5C47C770"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 xml:space="preserve">Erythema </w:t>
      </w:r>
      <w:proofErr w:type="spellStart"/>
      <w:r>
        <w:rPr>
          <w:rFonts w:ascii="Calibri" w:eastAsia="Calibri" w:hAnsi="Calibri" w:cs="Calibri"/>
          <w:sz w:val="22"/>
          <w:szCs w:val="22"/>
        </w:rPr>
        <w:t>Infectiosum</w:t>
      </w:r>
      <w:proofErr w:type="spellEnd"/>
      <w:r>
        <w:rPr>
          <w:rFonts w:ascii="Calibri" w:eastAsia="Calibri" w:hAnsi="Calibri" w:cs="Calibri"/>
          <w:sz w:val="22"/>
          <w:szCs w:val="22"/>
        </w:rPr>
        <w:t xml:space="preserve"> (Fifth disease)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1209-1210)</w:t>
      </w:r>
    </w:p>
    <w:p w14:paraId="48BB0DF8"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Hand, Foot, and Mouth Disease/ Coxsackievirus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1210)</w:t>
      </w:r>
    </w:p>
    <w:p w14:paraId="4B13CDB7"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Mumps/paramyxovirus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1214)</w:t>
      </w:r>
    </w:p>
    <w:p w14:paraId="51C7D187"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Epstein-Barr virus/Mononucleosis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1215)</w:t>
      </w:r>
    </w:p>
    <w:p w14:paraId="79BDFF08"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 xml:space="preserve">Pertussis (whooping cough)/ </w:t>
      </w:r>
      <w:proofErr w:type="spellStart"/>
      <w:r>
        <w:rPr>
          <w:rFonts w:ascii="Calibri" w:eastAsia="Calibri" w:hAnsi="Calibri" w:cs="Calibri"/>
          <w:sz w:val="22"/>
          <w:szCs w:val="22"/>
        </w:rPr>
        <w:t>Bortella</w:t>
      </w:r>
      <w:proofErr w:type="spellEnd"/>
      <w:r>
        <w:rPr>
          <w:rFonts w:ascii="Calibri" w:eastAsia="Calibri" w:hAnsi="Calibri" w:cs="Calibri"/>
          <w:sz w:val="22"/>
          <w:szCs w:val="22"/>
        </w:rPr>
        <w:t xml:space="preserve"> pertussis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1221)</w:t>
      </w:r>
    </w:p>
    <w:p w14:paraId="08EDD1B1" w14:textId="77777777" w:rsidR="00715BAC" w:rsidRDefault="00F75487">
      <w:pPr>
        <w:numPr>
          <w:ilvl w:val="0"/>
          <w:numId w:val="23"/>
        </w:numPr>
        <w:spacing w:line="259" w:lineRule="auto"/>
        <w:rPr>
          <w:rFonts w:ascii="Calibri" w:eastAsia="Calibri" w:hAnsi="Calibri" w:cs="Calibri"/>
          <w:sz w:val="22"/>
          <w:szCs w:val="22"/>
        </w:rPr>
      </w:pPr>
      <w:r>
        <w:rPr>
          <w:rFonts w:ascii="Calibri" w:eastAsia="Calibri" w:hAnsi="Calibri" w:cs="Calibri"/>
          <w:sz w:val="22"/>
          <w:szCs w:val="22"/>
        </w:rPr>
        <w:t>Infections and Infestations of Skin (Ch 43)</w:t>
      </w:r>
    </w:p>
    <w:p w14:paraId="2692297A"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Bacterial</w:t>
      </w:r>
    </w:p>
    <w:p w14:paraId="504DED4F"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Scarlet fever (pg. 1216)</w:t>
      </w:r>
    </w:p>
    <w:p w14:paraId="5895CE2F"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Impetigo (pg. 1216-1218)</w:t>
      </w:r>
    </w:p>
    <w:p w14:paraId="0613BCCA"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Staphylococcal scalded skin syndrome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1220)</w:t>
      </w:r>
    </w:p>
    <w:p w14:paraId="3E3E5172"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Viral</w:t>
      </w:r>
    </w:p>
    <w:p w14:paraId="77C767DD"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 xml:space="preserve">Varicella-zoster (shingles) –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1208-1209</w:t>
      </w:r>
    </w:p>
    <w:p w14:paraId="37E8873E"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Herpes simplex –(pg1211)</w:t>
      </w:r>
    </w:p>
    <w:p w14:paraId="6E991609"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Parasitic Infections</w:t>
      </w:r>
    </w:p>
    <w:p w14:paraId="01EF402C"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Roundworms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1224)</w:t>
      </w:r>
    </w:p>
    <w:p w14:paraId="527D96D9"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Hookworms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1225)</w:t>
      </w:r>
    </w:p>
    <w:p w14:paraId="3710EBE2"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Pinworms (pg.1225)</w:t>
      </w:r>
    </w:p>
    <w:p w14:paraId="1F3620E9"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Fungal</w:t>
      </w:r>
    </w:p>
    <w:p w14:paraId="7A993C05"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Tinea capitis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1226)</w:t>
      </w:r>
    </w:p>
    <w:p w14:paraId="63A0808E"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Tinea Corporis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1226)</w:t>
      </w:r>
    </w:p>
    <w:p w14:paraId="1F70A16D"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Tinea Cruris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1226)</w:t>
      </w:r>
    </w:p>
    <w:p w14:paraId="3EEDA445"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Tinea pedis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1226)</w:t>
      </w:r>
    </w:p>
    <w:p w14:paraId="3DC3C475" w14:textId="77777777" w:rsidR="00715BAC" w:rsidRDefault="00F75487">
      <w:pPr>
        <w:numPr>
          <w:ilvl w:val="2"/>
          <w:numId w:val="23"/>
        </w:numPr>
        <w:spacing w:line="259" w:lineRule="auto"/>
        <w:rPr>
          <w:rFonts w:ascii="Calibri" w:eastAsia="Calibri" w:hAnsi="Calibri" w:cs="Calibri"/>
          <w:sz w:val="22"/>
          <w:szCs w:val="22"/>
        </w:rPr>
      </w:pPr>
      <w:proofErr w:type="gramStart"/>
      <w:r>
        <w:rPr>
          <w:rFonts w:ascii="Calibri" w:eastAsia="Calibri" w:hAnsi="Calibri" w:cs="Calibri"/>
          <w:sz w:val="22"/>
          <w:szCs w:val="22"/>
        </w:rPr>
        <w:t>Candidiasis  (</w:t>
      </w:r>
      <w:proofErr w:type="spellStart"/>
      <w:proofErr w:type="gramEnd"/>
      <w:r>
        <w:rPr>
          <w:rFonts w:ascii="Calibri" w:eastAsia="Calibri" w:hAnsi="Calibri" w:cs="Calibri"/>
          <w:sz w:val="22"/>
          <w:szCs w:val="22"/>
        </w:rPr>
        <w:t>pg</w:t>
      </w:r>
      <w:proofErr w:type="spellEnd"/>
      <w:r>
        <w:rPr>
          <w:rFonts w:ascii="Calibri" w:eastAsia="Calibri" w:hAnsi="Calibri" w:cs="Calibri"/>
          <w:sz w:val="22"/>
          <w:szCs w:val="22"/>
        </w:rPr>
        <w:t xml:space="preserve"> 1226 - 1227)</w:t>
      </w:r>
    </w:p>
    <w:p w14:paraId="1A548ABB" w14:textId="77777777" w:rsidR="00715BAC" w:rsidRDefault="00F75487">
      <w:pPr>
        <w:numPr>
          <w:ilvl w:val="1"/>
          <w:numId w:val="23"/>
        </w:numPr>
        <w:spacing w:line="259" w:lineRule="auto"/>
        <w:rPr>
          <w:rFonts w:ascii="Calibri" w:eastAsia="Calibri" w:hAnsi="Calibri" w:cs="Calibri"/>
          <w:sz w:val="22"/>
          <w:szCs w:val="22"/>
        </w:rPr>
      </w:pPr>
      <w:r>
        <w:rPr>
          <w:rFonts w:ascii="Calibri" w:eastAsia="Calibri" w:hAnsi="Calibri" w:cs="Calibri"/>
          <w:sz w:val="22"/>
          <w:szCs w:val="22"/>
        </w:rPr>
        <w:t>Infestations</w:t>
      </w:r>
    </w:p>
    <w:p w14:paraId="385AF3B0"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Scabies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1224)</w:t>
      </w:r>
    </w:p>
    <w:p w14:paraId="144372EB" w14:textId="77777777" w:rsidR="00715BAC" w:rsidRDefault="00F75487">
      <w:pPr>
        <w:numPr>
          <w:ilvl w:val="2"/>
          <w:numId w:val="23"/>
        </w:numPr>
        <w:spacing w:line="259" w:lineRule="auto"/>
        <w:rPr>
          <w:rFonts w:ascii="Calibri" w:eastAsia="Calibri" w:hAnsi="Calibri" w:cs="Calibri"/>
          <w:sz w:val="22"/>
          <w:szCs w:val="22"/>
        </w:rPr>
      </w:pPr>
      <w:r>
        <w:rPr>
          <w:rFonts w:ascii="Calibri" w:eastAsia="Calibri" w:hAnsi="Calibri" w:cs="Calibri"/>
          <w:sz w:val="22"/>
          <w:szCs w:val="22"/>
        </w:rPr>
        <w:t>Pediculosis (lice)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1224-1225)</w:t>
      </w:r>
    </w:p>
    <w:p w14:paraId="7A9C5BE3" w14:textId="77777777" w:rsidR="00715BAC" w:rsidRDefault="00715BAC">
      <w:pPr>
        <w:spacing w:after="160" w:line="259" w:lineRule="auto"/>
        <w:rPr>
          <w:rFonts w:ascii="Calibri" w:eastAsia="Calibri" w:hAnsi="Calibri" w:cs="Calibri"/>
          <w:sz w:val="22"/>
          <w:szCs w:val="22"/>
        </w:rPr>
      </w:pPr>
    </w:p>
    <w:p w14:paraId="5B7E0E59" w14:textId="35D5AE1E" w:rsidR="00715BAC" w:rsidRDefault="00371155">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U</w:t>
      </w:r>
      <w:r w:rsidR="00F75487">
        <w:rPr>
          <w:rFonts w:ascii="Calibri" w:eastAsia="Calibri" w:hAnsi="Calibri" w:cs="Calibri"/>
          <w:b/>
          <w:sz w:val="22"/>
          <w:szCs w:val="22"/>
        </w:rPr>
        <w:t xml:space="preserve">nit 10 GI/ Hematology/Mental Health </w:t>
      </w:r>
    </w:p>
    <w:p w14:paraId="0DF941FA" w14:textId="27566B54" w:rsidR="00715BAC" w:rsidRDefault="00F75487">
      <w:pPr>
        <w:numPr>
          <w:ilvl w:val="0"/>
          <w:numId w:val="19"/>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GI Ch 27, 45</w:t>
      </w:r>
      <w:r w:rsidR="00C418E3">
        <w:rPr>
          <w:rFonts w:ascii="Calibri" w:eastAsia="Calibri" w:hAnsi="Calibri" w:cs="Calibri"/>
          <w:color w:val="000000"/>
          <w:sz w:val="22"/>
          <w:szCs w:val="22"/>
        </w:rPr>
        <w:t>.</w:t>
      </w:r>
      <w:r>
        <w:rPr>
          <w:rFonts w:ascii="Calibri" w:eastAsia="Calibri" w:hAnsi="Calibri" w:cs="Calibri"/>
          <w:color w:val="000000"/>
          <w:sz w:val="22"/>
          <w:szCs w:val="22"/>
        </w:rPr>
        <w:t xml:space="preserve"> (See pages below)</w:t>
      </w:r>
    </w:p>
    <w:p w14:paraId="2E64DEE6"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Cleft lip/palate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724-729)</w:t>
      </w:r>
    </w:p>
    <w:p w14:paraId="6EC7F78B"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 xml:space="preserve">Esophageal </w:t>
      </w:r>
      <w:proofErr w:type="spellStart"/>
      <w:r>
        <w:rPr>
          <w:rFonts w:ascii="Calibri" w:eastAsia="Calibri" w:hAnsi="Calibri" w:cs="Calibri"/>
          <w:sz w:val="22"/>
          <w:szCs w:val="22"/>
        </w:rPr>
        <w:t>atresias</w:t>
      </w:r>
      <w:proofErr w:type="spellEnd"/>
      <w:r>
        <w:rPr>
          <w:rFonts w:ascii="Calibri" w:eastAsia="Calibri" w:hAnsi="Calibri" w:cs="Calibri"/>
          <w:sz w:val="22"/>
          <w:szCs w:val="22"/>
        </w:rPr>
        <w:t xml:space="preserve"> and tracheoesophageal fistula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729-731)</w:t>
      </w:r>
    </w:p>
    <w:p w14:paraId="08706F1C"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Abdominal Wall Defects (pg. 731-733)</w:t>
      </w:r>
    </w:p>
    <w:p w14:paraId="5C632FF4"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Diarrhea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1263-1266)</w:t>
      </w:r>
    </w:p>
    <w:p w14:paraId="643398FA"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GERD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1266-1267)</w:t>
      </w:r>
    </w:p>
    <w:p w14:paraId="2A8099E5"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Pyloric Stenosis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1267-1269)</w:t>
      </w:r>
    </w:p>
    <w:p w14:paraId="229CAF53"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Intussusception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1275-1276)</w:t>
      </w:r>
    </w:p>
    <w:p w14:paraId="6FFEC16A"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Appendicitis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1277-1280)</w:t>
      </w:r>
    </w:p>
    <w:p w14:paraId="1B4EFD8A"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Meckel’s Diverticulum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1280)</w:t>
      </w:r>
    </w:p>
    <w:p w14:paraId="40615EB1"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Inguinal hernia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1282-1283)</w:t>
      </w:r>
    </w:p>
    <w:p w14:paraId="727A71AE"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Hirschsprung Disease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1283-1284)</w:t>
      </w:r>
    </w:p>
    <w:p w14:paraId="5E68280E" w14:textId="77777777" w:rsidR="00715BAC" w:rsidRDefault="00F75487">
      <w:pPr>
        <w:numPr>
          <w:ilvl w:val="0"/>
          <w:numId w:val="19"/>
        </w:numPr>
        <w:spacing w:line="259" w:lineRule="auto"/>
        <w:rPr>
          <w:rFonts w:ascii="Calibri" w:eastAsia="Calibri" w:hAnsi="Calibri" w:cs="Calibri"/>
          <w:sz w:val="22"/>
          <w:szCs w:val="22"/>
        </w:rPr>
      </w:pPr>
      <w:r>
        <w:rPr>
          <w:rFonts w:ascii="Calibri" w:eastAsia="Calibri" w:hAnsi="Calibri" w:cs="Calibri"/>
          <w:sz w:val="22"/>
          <w:szCs w:val="22"/>
        </w:rPr>
        <w:t>Hematology Ch 44 (See pages below)</w:t>
      </w:r>
    </w:p>
    <w:p w14:paraId="5CD58710"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Iron Deficiency Anemia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1231-1232)</w:t>
      </w:r>
    </w:p>
    <w:p w14:paraId="06AB52D3"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Sickle Cell Anemia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1243-1248)</w:t>
      </w:r>
    </w:p>
    <w:p w14:paraId="75950C3E"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Hemophilia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1252-1254)</w:t>
      </w:r>
    </w:p>
    <w:p w14:paraId="72038B13" w14:textId="77777777" w:rsidR="00715BAC" w:rsidRDefault="00F75487">
      <w:pPr>
        <w:numPr>
          <w:ilvl w:val="0"/>
          <w:numId w:val="19"/>
        </w:numPr>
        <w:spacing w:line="259" w:lineRule="auto"/>
        <w:rPr>
          <w:rFonts w:ascii="Calibri" w:eastAsia="Calibri" w:hAnsi="Calibri" w:cs="Calibri"/>
          <w:sz w:val="22"/>
          <w:szCs w:val="22"/>
        </w:rPr>
      </w:pPr>
      <w:r>
        <w:rPr>
          <w:rFonts w:ascii="Calibri" w:eastAsia="Calibri" w:hAnsi="Calibri" w:cs="Calibri"/>
          <w:sz w:val="22"/>
          <w:szCs w:val="22"/>
        </w:rPr>
        <w:t>Mental Health Ch 8, 54 (See pages below)</w:t>
      </w:r>
    </w:p>
    <w:p w14:paraId="0CFB4F1E"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Down Syndrome – Trisomy 21 (pg. 167-168) and (pg. 1534-1538)</w:t>
      </w:r>
    </w:p>
    <w:p w14:paraId="2016E514"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Autism Spectrum Disorder (1538-1539)</w:t>
      </w:r>
    </w:p>
    <w:p w14:paraId="295EE611" w14:textId="77777777" w:rsidR="00715BAC" w:rsidRDefault="00F75487">
      <w:pPr>
        <w:numPr>
          <w:ilvl w:val="1"/>
          <w:numId w:val="19"/>
        </w:numPr>
        <w:spacing w:line="259" w:lineRule="auto"/>
        <w:rPr>
          <w:rFonts w:ascii="Calibri" w:eastAsia="Calibri" w:hAnsi="Calibri" w:cs="Calibri"/>
          <w:sz w:val="22"/>
          <w:szCs w:val="22"/>
        </w:rPr>
      </w:pPr>
      <w:r>
        <w:rPr>
          <w:rFonts w:ascii="Calibri" w:eastAsia="Calibri" w:hAnsi="Calibri" w:cs="Calibri"/>
          <w:sz w:val="22"/>
          <w:szCs w:val="22"/>
        </w:rPr>
        <w:t>Attention Deficit and Disruptive Behavior Disorders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1541-1546)</w:t>
      </w:r>
    </w:p>
    <w:p w14:paraId="69422716" w14:textId="6102C4F2" w:rsidR="00715BAC" w:rsidRDefault="00F75487" w:rsidP="00C418E3">
      <w:pPr>
        <w:spacing w:after="160" w:line="259" w:lineRule="auto"/>
        <w:rPr>
          <w:rFonts w:ascii="Calibri" w:eastAsia="Calibri" w:hAnsi="Calibri" w:cs="Calibri"/>
          <w:sz w:val="24"/>
          <w:szCs w:val="24"/>
        </w:rPr>
        <w:sectPr w:rsidR="00715BAC" w:rsidSect="005F3584">
          <w:type w:val="continuous"/>
          <w:pgSz w:w="12240" w:h="15840"/>
          <w:pgMar w:top="1440" w:right="1440" w:bottom="1440" w:left="1440" w:header="720" w:footer="720" w:gutter="0"/>
          <w:cols w:space="720"/>
          <w:docGrid w:linePitch="272"/>
        </w:sectPr>
      </w:pPr>
      <w:r>
        <w:br w:type="page"/>
      </w:r>
    </w:p>
    <w:p w14:paraId="389D2F1C" w14:textId="7E0AC8DA" w:rsidR="00715BAC" w:rsidRDefault="00F75487">
      <w:pPr>
        <w:spacing w:after="160" w:line="259" w:lineRule="auto"/>
        <w:jc w:val="center"/>
        <w:rPr>
          <w:rFonts w:ascii="Calibri" w:eastAsia="Calibri" w:hAnsi="Calibri" w:cs="Calibri"/>
          <w:b/>
          <w:sz w:val="40"/>
          <w:szCs w:val="40"/>
        </w:rPr>
      </w:pPr>
      <w:r>
        <w:rPr>
          <w:rFonts w:ascii="Calibri" w:eastAsia="Calibri" w:hAnsi="Calibri" w:cs="Calibri"/>
          <w:b/>
          <w:sz w:val="44"/>
          <w:szCs w:val="44"/>
        </w:rPr>
        <w:lastRenderedPageBreak/>
        <w:t>Texarkana College Nursing Preceptor Program</w:t>
      </w:r>
    </w:p>
    <w:p w14:paraId="012504CA" w14:textId="77777777" w:rsidR="00715BAC" w:rsidRDefault="00F75487">
      <w:pPr>
        <w:spacing w:after="160" w:line="259" w:lineRule="auto"/>
        <w:jc w:val="center"/>
        <w:rPr>
          <w:rFonts w:ascii="Calibri" w:eastAsia="Calibri" w:hAnsi="Calibri" w:cs="Calibri"/>
          <w:b/>
          <w:sz w:val="40"/>
          <w:szCs w:val="40"/>
        </w:rPr>
      </w:pPr>
      <w:r>
        <w:rPr>
          <w:rFonts w:ascii="Calibri" w:eastAsia="Calibri" w:hAnsi="Calibri" w:cs="Calibri"/>
          <w:b/>
          <w:sz w:val="40"/>
          <w:szCs w:val="40"/>
        </w:rPr>
        <w:t xml:space="preserve">Please visit: </w:t>
      </w:r>
      <w:r>
        <w:rPr>
          <w:rFonts w:ascii="Calibri" w:eastAsia="Calibri" w:hAnsi="Calibri" w:cs="Calibri"/>
          <w:color w:val="1F4E79"/>
          <w:sz w:val="40"/>
          <w:szCs w:val="40"/>
        </w:rPr>
        <w:t>www.texarkanacollege.edu/preceptor</w:t>
      </w:r>
    </w:p>
    <w:p w14:paraId="04357508" w14:textId="77777777" w:rsidR="00715BAC" w:rsidRDefault="00F75487">
      <w:pPr>
        <w:tabs>
          <w:tab w:val="left" w:pos="1666"/>
        </w:tabs>
        <w:spacing w:after="160" w:line="259" w:lineRule="auto"/>
        <w:jc w:val="center"/>
        <w:rPr>
          <w:rFonts w:ascii="Calibri" w:eastAsia="Calibri" w:hAnsi="Calibri" w:cs="Calibri"/>
          <w:sz w:val="22"/>
          <w:szCs w:val="22"/>
        </w:rPr>
      </w:pPr>
      <w:r>
        <w:rPr>
          <w:rFonts w:ascii="Calibri" w:eastAsia="Calibri" w:hAnsi="Calibri" w:cs="Calibri"/>
          <w:sz w:val="36"/>
          <w:szCs w:val="36"/>
        </w:rPr>
        <w:t>(smart phone or PC)</w:t>
      </w:r>
    </w:p>
    <w:p w14:paraId="11D75780" w14:textId="77777777" w:rsidR="00715BAC" w:rsidRDefault="00715BAC">
      <w:pPr>
        <w:tabs>
          <w:tab w:val="left" w:pos="8361"/>
        </w:tabs>
        <w:spacing w:after="160" w:line="259" w:lineRule="auto"/>
        <w:rPr>
          <w:rFonts w:ascii="Calibri" w:eastAsia="Calibri" w:hAnsi="Calibri" w:cs="Calibri"/>
          <w:sz w:val="22"/>
          <w:szCs w:val="22"/>
        </w:rPr>
      </w:pPr>
    </w:p>
    <w:p w14:paraId="0D449331" w14:textId="77777777" w:rsidR="00715BAC" w:rsidRDefault="00F75487">
      <w:pPr>
        <w:tabs>
          <w:tab w:val="left" w:pos="8361"/>
        </w:tabs>
        <w:spacing w:after="160" w:line="259" w:lineRule="auto"/>
        <w:rPr>
          <w:rFonts w:ascii="Calibri" w:eastAsia="Calibri" w:hAnsi="Calibri" w:cs="Calibri"/>
          <w:sz w:val="22"/>
          <w:szCs w:val="22"/>
        </w:rPr>
      </w:pPr>
      <w:r>
        <w:rPr>
          <w:rFonts w:ascii="Calibri" w:eastAsia="Calibri" w:hAnsi="Calibri" w:cs="Calibri"/>
          <w:sz w:val="22"/>
          <w:szCs w:val="22"/>
        </w:rPr>
        <w:tab/>
      </w:r>
      <w:r>
        <w:rPr>
          <w:noProof/>
        </w:rPr>
        <w:drawing>
          <wp:anchor distT="0" distB="0" distL="0" distR="0" simplePos="0" relativeHeight="251683840" behindDoc="0" locked="0" layoutInCell="1" hidden="0" allowOverlap="1" wp14:anchorId="3A095796" wp14:editId="1371F375">
            <wp:simplePos x="0" y="0"/>
            <wp:positionH relativeFrom="column">
              <wp:posOffset>200548</wp:posOffset>
            </wp:positionH>
            <wp:positionV relativeFrom="paragraph">
              <wp:posOffset>235584</wp:posOffset>
            </wp:positionV>
            <wp:extent cx="2468880" cy="3207385"/>
            <wp:effectExtent l="0" t="0" r="0" b="0"/>
            <wp:wrapSquare wrapText="bothSides" distT="0" distB="0" distL="0" distR="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1"/>
                    <a:srcRect l="38214" t="13830" r="27809" b="7693"/>
                    <a:stretch>
                      <a:fillRect/>
                    </a:stretch>
                  </pic:blipFill>
                  <pic:spPr>
                    <a:xfrm>
                      <a:off x="0" y="0"/>
                      <a:ext cx="2468880" cy="3207385"/>
                    </a:xfrm>
                    <a:prstGeom prst="rect">
                      <a:avLst/>
                    </a:prstGeom>
                    <a:ln/>
                  </pic:spPr>
                </pic:pic>
              </a:graphicData>
            </a:graphic>
          </wp:anchor>
        </w:drawing>
      </w:r>
    </w:p>
    <w:p w14:paraId="1ACF702A" w14:textId="77777777" w:rsidR="00715BAC" w:rsidRDefault="00F75487">
      <w:pPr>
        <w:tabs>
          <w:tab w:val="left" w:pos="6749"/>
        </w:tabs>
        <w:spacing w:after="160" w:line="259" w:lineRule="auto"/>
        <w:rPr>
          <w:rFonts w:ascii="Calibri" w:eastAsia="Calibri" w:hAnsi="Calibri" w:cs="Calibri"/>
          <w:sz w:val="22"/>
          <w:szCs w:val="22"/>
        </w:rPr>
      </w:pPr>
      <w:r>
        <w:rPr>
          <w:rFonts w:ascii="Calibri" w:eastAsia="Calibri" w:hAnsi="Calibri" w:cs="Calibri"/>
          <w:sz w:val="22"/>
          <w:szCs w:val="22"/>
        </w:rPr>
        <w:tab/>
      </w:r>
      <w:r>
        <w:rPr>
          <w:noProof/>
        </w:rPr>
        <mc:AlternateContent>
          <mc:Choice Requires="wps">
            <w:drawing>
              <wp:anchor distT="0" distB="0" distL="114300" distR="114300" simplePos="0" relativeHeight="251684864" behindDoc="0" locked="0" layoutInCell="1" hidden="0" allowOverlap="1" wp14:anchorId="15957A71" wp14:editId="2286F79A">
                <wp:simplePos x="0" y="0"/>
                <wp:positionH relativeFrom="column">
                  <wp:posOffset>3797300</wp:posOffset>
                </wp:positionH>
                <wp:positionV relativeFrom="paragraph">
                  <wp:posOffset>114300</wp:posOffset>
                </wp:positionV>
                <wp:extent cx="1964690" cy="669925"/>
                <wp:effectExtent l="0" t="0" r="0" b="0"/>
                <wp:wrapNone/>
                <wp:docPr id="9" name="Freeform: Shape 9"/>
                <wp:cNvGraphicFramePr/>
                <a:graphic xmlns:a="http://schemas.openxmlformats.org/drawingml/2006/main">
                  <a:graphicData uri="http://schemas.microsoft.com/office/word/2010/wordprocessingShape">
                    <wps:wsp>
                      <wps:cNvSpPr/>
                      <wps:spPr>
                        <a:xfrm>
                          <a:off x="4370005" y="3451388"/>
                          <a:ext cx="1951990" cy="6572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287" y="57314"/>
                              </a:moveTo>
                              <a:lnTo>
                                <a:pt x="-39940" y="57089"/>
                              </a:lnTo>
                              <a:lnTo>
                                <a:pt x="-74077" y="93112"/>
                              </a:lnTo>
                            </a:path>
                          </a:pathLst>
                        </a:custGeom>
                        <a:solidFill>
                          <a:srgbClr val="FFFFFF"/>
                        </a:solidFill>
                        <a:ln w="12700" cap="flat" cmpd="sng">
                          <a:solidFill>
                            <a:srgbClr val="ED7D31"/>
                          </a:solidFill>
                          <a:prstDash val="solid"/>
                          <a:miter lim="800000"/>
                          <a:headEnd type="none" w="sm" len="sm"/>
                          <a:tailEnd type="none" w="sm" len="sm"/>
                        </a:ln>
                      </wps:spPr>
                      <wps:txbx>
                        <w:txbxContent>
                          <w:p w14:paraId="0353617F" w14:textId="77777777" w:rsidR="00785D95" w:rsidRDefault="00785D95">
                            <w:pPr>
                              <w:jc w:val="center"/>
                              <w:textDirection w:val="btLr"/>
                            </w:pPr>
                            <w:r>
                              <w:rPr>
                                <w:color w:val="000000"/>
                                <w:sz w:val="32"/>
                              </w:rPr>
                              <w:t>Preceptor Feedback by Student</w:t>
                            </w:r>
                          </w:p>
                          <w:p w14:paraId="30CFF5EB" w14:textId="77777777" w:rsidR="00785D95" w:rsidRDefault="00785D95">
                            <w:pPr>
                              <w:jc w:val="center"/>
                              <w:textDirection w:val="btLr"/>
                            </w:pPr>
                          </w:p>
                        </w:txbxContent>
                      </wps:txbx>
                      <wps:bodyPr spcFirstLastPara="1" wrap="square" lIns="91425" tIns="45700" rIns="91425" bIns="45700" anchor="ctr" anchorCtr="0"/>
                    </wps:wsp>
                  </a:graphicData>
                </a:graphic>
              </wp:anchor>
            </w:drawing>
          </mc:Choice>
          <mc:Fallback>
            <w:pict>
              <v:shape w14:anchorId="15957A71" id="Freeform: Shape 9" o:spid="_x0000_s1034" style="position:absolute;margin-left:299pt;margin-top:9pt;width:154.7pt;height:52.7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" adj="-11796480,,5400" path="m,l120000,r,120000l,120000,,xem287,57314nfl-39940,57089,-74077,93112e" strokecolor="#ed7d31" strokeweight="1pt">
                <v:stroke startarrowwidth="narrow" startarrowlength="short" endarrowwidth="narrow" endarrowlength="short" joinstyle="miter"/>
                <v:formulas/>
                <v:path arrowok="t" o:extrusionok="f" o:connecttype="custom" textboxrect="0,0,120000,120000"/>
                <v:textbox inset="2.53958mm,1.2694mm,2.53958mm,1.2694mm">
                  <w:txbxContent>
                    <w:p w14:paraId="0353617F" w14:textId="77777777" w:rsidR="00785D95" w:rsidRDefault="00785D95">
                      <w:pPr>
                        <w:jc w:val="center"/>
                        <w:textDirection w:val="btLr"/>
                      </w:pPr>
                      <w:r>
                        <w:rPr>
                          <w:color w:val="000000"/>
                          <w:sz w:val="32"/>
                        </w:rPr>
                        <w:t>Preceptor Feedback by Student</w:t>
                      </w:r>
                    </w:p>
                    <w:p w14:paraId="30CFF5EB" w14:textId="77777777" w:rsidR="00785D95" w:rsidRDefault="00785D95">
                      <w:pPr>
                        <w:jc w:val="center"/>
                        <w:textDirection w:val="btLr"/>
                      </w:pPr>
                    </w:p>
                  </w:txbxContent>
                </v:textbox>
              </v:shape>
            </w:pict>
          </mc:Fallback>
        </mc:AlternateContent>
      </w:r>
    </w:p>
    <w:p w14:paraId="230EAB1F" w14:textId="77777777" w:rsidR="00715BAC" w:rsidRDefault="00F75487">
      <w:pPr>
        <w:tabs>
          <w:tab w:val="left" w:pos="8372"/>
        </w:tabs>
        <w:spacing w:after="160" w:line="259" w:lineRule="auto"/>
        <w:rPr>
          <w:rFonts w:ascii="Calibri" w:eastAsia="Calibri" w:hAnsi="Calibri" w:cs="Calibri"/>
          <w:sz w:val="22"/>
          <w:szCs w:val="22"/>
        </w:rPr>
      </w:pPr>
      <w:r>
        <w:rPr>
          <w:rFonts w:ascii="Calibri" w:eastAsia="Calibri" w:hAnsi="Calibri" w:cs="Calibri"/>
          <w:sz w:val="22"/>
          <w:szCs w:val="22"/>
        </w:rPr>
        <w:tab/>
      </w:r>
    </w:p>
    <w:p w14:paraId="04C7823B" w14:textId="77777777" w:rsidR="00715BAC" w:rsidRDefault="00F75487">
      <w:pPr>
        <w:spacing w:after="160" w:line="259" w:lineRule="auto"/>
        <w:rPr>
          <w:rFonts w:ascii="Calibri" w:eastAsia="Calibri" w:hAnsi="Calibri" w:cs="Calibri"/>
          <w:sz w:val="22"/>
          <w:szCs w:val="22"/>
        </w:rPr>
      </w:pPr>
      <w:r>
        <w:rPr>
          <w:noProof/>
        </w:rPr>
        <w:drawing>
          <wp:anchor distT="0" distB="0" distL="0" distR="0" simplePos="0" relativeHeight="251685888" behindDoc="0" locked="0" layoutInCell="1" hidden="0" allowOverlap="1" wp14:anchorId="2ED58B6A" wp14:editId="51522B63">
            <wp:simplePos x="0" y="0"/>
            <wp:positionH relativeFrom="column">
              <wp:posOffset>3474720</wp:posOffset>
            </wp:positionH>
            <wp:positionV relativeFrom="paragraph">
              <wp:posOffset>814758</wp:posOffset>
            </wp:positionV>
            <wp:extent cx="2468880" cy="5308655"/>
            <wp:effectExtent l="0" t="0" r="0" b="0"/>
            <wp:wrapSquare wrapText="bothSides" distT="0" distB="0" distL="0" distR="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2"/>
                    <a:srcRect l="44926" t="10967" r="34573" b="10667"/>
                    <a:stretch>
                      <a:fillRect/>
                    </a:stretch>
                  </pic:blipFill>
                  <pic:spPr>
                    <a:xfrm>
                      <a:off x="0" y="0"/>
                      <a:ext cx="2468880" cy="5308655"/>
                    </a:xfrm>
                    <a:prstGeom prst="rect">
                      <a:avLst/>
                    </a:prstGeom>
                    <a:ln/>
                  </pic:spPr>
                </pic:pic>
              </a:graphicData>
            </a:graphic>
          </wp:anchor>
        </w:drawing>
      </w:r>
      <w:r>
        <w:rPr>
          <w:noProof/>
        </w:rPr>
        <mc:AlternateContent>
          <mc:Choice Requires="wps">
            <w:drawing>
              <wp:anchor distT="0" distB="0" distL="114300" distR="114300" simplePos="0" relativeHeight="251686912" behindDoc="0" locked="0" layoutInCell="1" hidden="0" allowOverlap="1" wp14:anchorId="5857528D" wp14:editId="2906C00B">
                <wp:simplePos x="0" y="0"/>
                <wp:positionH relativeFrom="column">
                  <wp:posOffset>1206500</wp:posOffset>
                </wp:positionH>
                <wp:positionV relativeFrom="paragraph">
                  <wp:posOffset>2933700</wp:posOffset>
                </wp:positionV>
                <wp:extent cx="1772920" cy="661035"/>
                <wp:effectExtent l="0" t="0" r="0" b="0"/>
                <wp:wrapNone/>
                <wp:docPr id="19" name="Freeform: Shape 19"/>
                <wp:cNvGraphicFramePr/>
                <a:graphic xmlns:a="http://schemas.openxmlformats.org/drawingml/2006/main">
                  <a:graphicData uri="http://schemas.microsoft.com/office/word/2010/wordprocessingShape">
                    <wps:wsp>
                      <wps:cNvSpPr/>
                      <wps:spPr>
                        <a:xfrm>
                          <a:off x="4465890" y="3455833"/>
                          <a:ext cx="1760220" cy="64833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20257" y="23171"/>
                              </a:moveTo>
                              <a:lnTo>
                                <a:pt x="146084" y="-120928"/>
                              </a:lnTo>
                              <a:lnTo>
                                <a:pt x="226590" y="-206549"/>
                              </a:lnTo>
                            </a:path>
                          </a:pathLst>
                        </a:custGeom>
                        <a:solidFill>
                          <a:srgbClr val="FFFFFF"/>
                        </a:solidFill>
                        <a:ln w="12700" cap="flat" cmpd="sng">
                          <a:solidFill>
                            <a:srgbClr val="ED7D31"/>
                          </a:solidFill>
                          <a:prstDash val="solid"/>
                          <a:miter lim="800000"/>
                          <a:headEnd type="none" w="sm" len="sm"/>
                          <a:tailEnd type="none" w="sm" len="sm"/>
                        </a:ln>
                      </wps:spPr>
                      <wps:txbx>
                        <w:txbxContent>
                          <w:p w14:paraId="3FE6DC15" w14:textId="77777777" w:rsidR="00785D95" w:rsidRDefault="00785D95">
                            <w:pPr>
                              <w:jc w:val="center"/>
                              <w:textDirection w:val="btLr"/>
                            </w:pPr>
                            <w:r>
                              <w:rPr>
                                <w:color w:val="000000"/>
                                <w:sz w:val="32"/>
                              </w:rPr>
                              <w:t>Student Feedback by Preceptor</w:t>
                            </w:r>
                          </w:p>
                          <w:p w14:paraId="1695EFAB" w14:textId="77777777" w:rsidR="00785D95" w:rsidRDefault="00785D95">
                            <w:pPr>
                              <w:jc w:val="center"/>
                              <w:textDirection w:val="btLr"/>
                            </w:pPr>
                          </w:p>
                          <w:p w14:paraId="11182507" w14:textId="77777777" w:rsidR="00785D95" w:rsidRDefault="00785D95">
                            <w:pPr>
                              <w:textDirection w:val="btLr"/>
                            </w:pPr>
                          </w:p>
                        </w:txbxContent>
                      </wps:txbx>
                      <wps:bodyPr spcFirstLastPara="1" wrap="square" lIns="91425" tIns="45700" rIns="91425" bIns="45700" anchor="ctr" anchorCtr="0"/>
                    </wps:wsp>
                  </a:graphicData>
                </a:graphic>
              </wp:anchor>
            </w:drawing>
          </mc:Choice>
          <mc:Fallback>
            <w:pict>
              <v:shape w14:anchorId="5857528D" id="Freeform: Shape 19" o:spid="_x0000_s1035" style="position:absolute;margin-left:95pt;margin-top:231pt;width:139.6pt;height:52.0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" adj="-11796480,,5400" path="m,l120000,r,120000l,120000,,xem120257,23171nfl146084,-120928r80506,-85621e" strokecolor="#ed7d31" strokeweight="1pt">
                <v:stroke startarrowwidth="narrow" startarrowlength="short" endarrowwidth="narrow" endarrowlength="short" joinstyle="miter"/>
                <v:formulas/>
                <v:path arrowok="t" o:extrusionok="f" o:connecttype="custom" textboxrect="0,0,120000,120000"/>
                <v:textbox inset="2.53958mm,1.2694mm,2.53958mm,1.2694mm">
                  <w:txbxContent>
                    <w:p w14:paraId="3FE6DC15" w14:textId="77777777" w:rsidR="00785D95" w:rsidRDefault="00785D95">
                      <w:pPr>
                        <w:jc w:val="center"/>
                        <w:textDirection w:val="btLr"/>
                      </w:pPr>
                      <w:r>
                        <w:rPr>
                          <w:color w:val="000000"/>
                          <w:sz w:val="32"/>
                        </w:rPr>
                        <w:t>Student Feedback by Preceptor</w:t>
                      </w:r>
                    </w:p>
                    <w:p w14:paraId="1695EFAB" w14:textId="77777777" w:rsidR="00785D95" w:rsidRDefault="00785D95">
                      <w:pPr>
                        <w:jc w:val="center"/>
                        <w:textDirection w:val="btLr"/>
                      </w:pPr>
                    </w:p>
                    <w:p w14:paraId="11182507" w14:textId="77777777" w:rsidR="00785D95" w:rsidRDefault="00785D95">
                      <w:pPr>
                        <w:textDirection w:val="btLr"/>
                      </w:pPr>
                    </w:p>
                  </w:txbxContent>
                </v:textbox>
              </v:shape>
            </w:pict>
          </mc:Fallback>
        </mc:AlternateContent>
      </w:r>
      <w:r>
        <w:rPr>
          <w:noProof/>
        </w:rPr>
        <mc:AlternateContent>
          <mc:Choice Requires="wps">
            <w:drawing>
              <wp:anchor distT="0" distB="0" distL="114300" distR="114300" simplePos="0" relativeHeight="251687936" behindDoc="0" locked="0" layoutInCell="1" hidden="0" allowOverlap="1" wp14:anchorId="03023127" wp14:editId="06245FC4">
                <wp:simplePos x="0" y="0"/>
                <wp:positionH relativeFrom="column">
                  <wp:posOffset>4368800</wp:posOffset>
                </wp:positionH>
                <wp:positionV relativeFrom="paragraph">
                  <wp:posOffset>1485900</wp:posOffset>
                </wp:positionV>
                <wp:extent cx="853440" cy="385445"/>
                <wp:effectExtent l="0" t="0" r="0" b="0"/>
                <wp:wrapNone/>
                <wp:docPr id="8" name="Oval 8"/>
                <wp:cNvGraphicFramePr/>
                <a:graphic xmlns:a="http://schemas.openxmlformats.org/drawingml/2006/main">
                  <a:graphicData uri="http://schemas.microsoft.com/office/word/2010/wordprocessingShape">
                    <wps:wsp>
                      <wps:cNvSpPr/>
                      <wps:spPr>
                        <a:xfrm>
                          <a:off x="4925630" y="3593628"/>
                          <a:ext cx="840740" cy="372745"/>
                        </a:xfrm>
                        <a:prstGeom prst="ellipse">
                          <a:avLst/>
                        </a:prstGeom>
                        <a:noFill/>
                        <a:ln w="12700" cap="flat" cmpd="sng">
                          <a:solidFill>
                            <a:srgbClr val="ED7D31"/>
                          </a:solidFill>
                          <a:prstDash val="solid"/>
                          <a:miter lim="800000"/>
                          <a:headEnd type="none" w="sm" len="sm"/>
                          <a:tailEnd type="none" w="sm" len="sm"/>
                        </a:ln>
                      </wps:spPr>
                      <wps:txbx>
                        <w:txbxContent>
                          <w:p w14:paraId="53AA204C" w14:textId="77777777" w:rsidR="00785D95" w:rsidRDefault="00785D95">
                            <w:pPr>
                              <w:textDirection w:val="btLr"/>
                            </w:pPr>
                          </w:p>
                        </w:txbxContent>
                      </wps:txbx>
                      <wps:bodyPr spcFirstLastPara="1" wrap="square" lIns="91425" tIns="91425" rIns="91425" bIns="91425" anchor="ctr" anchorCtr="0"/>
                    </wps:wsp>
                  </a:graphicData>
                </a:graphic>
              </wp:anchor>
            </w:drawing>
          </mc:Choice>
          <mc:Fallback>
            <w:pict>
              <v:oval w14:anchorId="03023127" id="Oval 8" o:spid="_x0000_s1036" style="position:absolute;margin-left:344pt;margin-top:117pt;width:67.2pt;height:30.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" filled="f" strokecolor="#ed7d31" strokeweight="1pt">
                <v:stroke startarrowwidth="narrow" startarrowlength="short" endarrowwidth="narrow" endarrowlength="short" joinstyle="miter"/>
                <v:textbox inset="2.53958mm,2.53958mm,2.53958mm,2.53958mm">
                  <w:txbxContent>
                    <w:p w14:paraId="53AA204C" w14:textId="77777777" w:rsidR="00785D95" w:rsidRDefault="00785D95">
                      <w:pPr>
                        <w:textDirection w:val="btLr"/>
                      </w:pPr>
                    </w:p>
                  </w:txbxContent>
                </v:textbox>
              </v:oval>
            </w:pict>
          </mc:Fallback>
        </mc:AlternateContent>
      </w:r>
      <w:r>
        <w:rPr>
          <w:noProof/>
        </w:rPr>
        <mc:AlternateContent>
          <mc:Choice Requires="wps">
            <w:drawing>
              <wp:anchor distT="0" distB="0" distL="114300" distR="114300" simplePos="0" relativeHeight="251688960" behindDoc="0" locked="0" layoutInCell="1" hidden="0" allowOverlap="1" wp14:anchorId="3C7A9755" wp14:editId="460C5A08">
                <wp:simplePos x="0" y="0"/>
                <wp:positionH relativeFrom="column">
                  <wp:posOffset>1892300</wp:posOffset>
                </wp:positionH>
                <wp:positionV relativeFrom="paragraph">
                  <wp:posOffset>0</wp:posOffset>
                </wp:positionV>
                <wp:extent cx="853440" cy="385445"/>
                <wp:effectExtent l="0" t="0" r="0" b="0"/>
                <wp:wrapNone/>
                <wp:docPr id="2" name="Oval 2"/>
                <wp:cNvGraphicFramePr/>
                <a:graphic xmlns:a="http://schemas.openxmlformats.org/drawingml/2006/main">
                  <a:graphicData uri="http://schemas.microsoft.com/office/word/2010/wordprocessingShape">
                    <wps:wsp>
                      <wps:cNvSpPr/>
                      <wps:spPr>
                        <a:xfrm>
                          <a:off x="4925630" y="3593628"/>
                          <a:ext cx="840740" cy="372745"/>
                        </a:xfrm>
                        <a:prstGeom prst="ellipse">
                          <a:avLst/>
                        </a:prstGeom>
                        <a:noFill/>
                        <a:ln w="12700" cap="flat" cmpd="sng">
                          <a:solidFill>
                            <a:srgbClr val="ED7D31"/>
                          </a:solidFill>
                          <a:prstDash val="solid"/>
                          <a:miter lim="800000"/>
                          <a:headEnd type="none" w="sm" len="sm"/>
                          <a:tailEnd type="none" w="sm" len="sm"/>
                        </a:ln>
                      </wps:spPr>
                      <wps:txbx>
                        <w:txbxContent>
                          <w:p w14:paraId="3901B5DC" w14:textId="77777777" w:rsidR="00785D95" w:rsidRDefault="00785D95">
                            <w:pPr>
                              <w:textDirection w:val="btLr"/>
                            </w:pPr>
                          </w:p>
                        </w:txbxContent>
                      </wps:txbx>
                      <wps:bodyPr spcFirstLastPara="1" wrap="square" lIns="91425" tIns="91425" rIns="91425" bIns="91425" anchor="ctr" anchorCtr="0"/>
                    </wps:wsp>
                  </a:graphicData>
                </a:graphic>
              </wp:anchor>
            </w:drawing>
          </mc:Choice>
          <mc:Fallback>
            <w:pict>
              <v:oval w14:anchorId="3C7A9755" id="Oval 2" o:spid="_x0000_s1037" style="position:absolute;margin-left:149pt;margin-top:0;width:67.2pt;height:30.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" filled="f" strokecolor="#ed7d31" strokeweight="1pt">
                <v:stroke startarrowwidth="narrow" startarrowlength="short" endarrowwidth="narrow" endarrowlength="short" joinstyle="miter"/>
                <v:textbox inset="2.53958mm,2.53958mm,2.53958mm,2.53958mm">
                  <w:txbxContent>
                    <w:p w14:paraId="3901B5DC" w14:textId="77777777" w:rsidR="00785D95" w:rsidRDefault="00785D95">
                      <w:pPr>
                        <w:textDirection w:val="btLr"/>
                      </w:pPr>
                    </w:p>
                  </w:txbxContent>
                </v:textbox>
              </v:oval>
            </w:pict>
          </mc:Fallback>
        </mc:AlternateContent>
      </w:r>
      <w:r>
        <w:rPr>
          <w:noProof/>
        </w:rPr>
        <mc:AlternateContent>
          <mc:Choice Requires="wps">
            <w:drawing>
              <wp:anchor distT="45720" distB="45720" distL="114300" distR="114300" simplePos="0" relativeHeight="251689984" behindDoc="0" locked="0" layoutInCell="1" hidden="0" allowOverlap="1" wp14:anchorId="62E6BE5E" wp14:editId="492217B4">
                <wp:simplePos x="0" y="0"/>
                <wp:positionH relativeFrom="column">
                  <wp:posOffset>152400</wp:posOffset>
                </wp:positionH>
                <wp:positionV relativeFrom="paragraph">
                  <wp:posOffset>3576320</wp:posOffset>
                </wp:positionV>
                <wp:extent cx="2891155" cy="1962785"/>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a:off x="3906773" y="2804958"/>
                          <a:ext cx="2878455" cy="1950085"/>
                        </a:xfrm>
                        <a:prstGeom prst="rect">
                          <a:avLst/>
                        </a:prstGeom>
                        <a:solidFill>
                          <a:srgbClr val="FFFFFF"/>
                        </a:solidFill>
                        <a:ln w="12700" cap="flat" cmpd="sng">
                          <a:solidFill>
                            <a:srgbClr val="ED7D31"/>
                          </a:solidFill>
                          <a:prstDash val="solid"/>
                          <a:miter lim="800000"/>
                          <a:headEnd type="none" w="sm" len="sm"/>
                          <a:tailEnd type="none" w="sm" len="sm"/>
                        </a:ln>
                      </wps:spPr>
                      <wps:txbx>
                        <w:txbxContent>
                          <w:p w14:paraId="575459F1" w14:textId="77777777" w:rsidR="00785D95" w:rsidRDefault="00785D95">
                            <w:pPr>
                              <w:spacing w:after="160" w:line="258" w:lineRule="auto"/>
                              <w:ind w:left="200"/>
                              <w:textDirection w:val="btLr"/>
                            </w:pPr>
                            <w:r>
                              <w:rPr>
                                <w:rFonts w:ascii="Arial" w:eastAsia="Arial" w:hAnsi="Arial" w:cs="Arial"/>
                                <w:color w:val="000000"/>
                                <w:sz w:val="28"/>
                              </w:rPr>
                              <w:t>If preceptor cannot complete this on their pc or smart phone the student may take their smart phone to the preceptor to use.</w:t>
                            </w:r>
                          </w:p>
                          <w:p w14:paraId="5A0B5F92" w14:textId="77777777" w:rsidR="00785D95" w:rsidRDefault="00785D95">
                            <w:pPr>
                              <w:spacing w:after="160" w:line="258" w:lineRule="auto"/>
                              <w:ind w:left="200"/>
                              <w:textDirection w:val="btLr"/>
                            </w:pPr>
                            <w:r>
                              <w:rPr>
                                <w:rFonts w:ascii="Arial" w:eastAsia="Arial" w:hAnsi="Arial" w:cs="Arial"/>
                                <w:color w:val="000000"/>
                                <w:sz w:val="28"/>
                              </w:rPr>
                              <w:t>Back up option: If a paper version needs to be used, it will be the student’s responsibility to input the survey into the web site for the preceptor &amp; turn in the paper copy:</w:t>
                            </w:r>
                          </w:p>
                          <w:p w14:paraId="015E48E6" w14:textId="77777777" w:rsidR="00785D95" w:rsidRDefault="00785D95">
                            <w:pPr>
                              <w:spacing w:after="160" w:line="258" w:lineRule="auto"/>
                              <w:ind w:left="515" w:firstLine="315"/>
                              <w:textDirection w:val="btLr"/>
                            </w:pPr>
                            <w:r>
                              <w:rPr>
                                <w:rFonts w:ascii="Arial" w:eastAsia="Arial" w:hAnsi="Arial" w:cs="Arial"/>
                                <w:color w:val="000000"/>
                                <w:sz w:val="28"/>
                              </w:rPr>
                              <w:t>Input paper data into web site.</w:t>
                            </w:r>
                          </w:p>
                          <w:p w14:paraId="191F3F67" w14:textId="77777777" w:rsidR="00785D95" w:rsidRDefault="00785D95">
                            <w:pPr>
                              <w:spacing w:after="160" w:line="258" w:lineRule="auto"/>
                              <w:ind w:left="515" w:firstLine="315"/>
                              <w:textDirection w:val="btLr"/>
                            </w:pPr>
                            <w:r>
                              <w:rPr>
                                <w:rFonts w:ascii="Arial" w:eastAsia="Arial" w:hAnsi="Arial" w:cs="Arial"/>
                                <w:color w:val="000000"/>
                                <w:sz w:val="28"/>
                              </w:rPr>
                              <w:t>Note time and date on paper copy.</w:t>
                            </w:r>
                          </w:p>
                          <w:p w14:paraId="5ED00D76" w14:textId="77777777" w:rsidR="00785D95" w:rsidRDefault="00785D95">
                            <w:pPr>
                              <w:spacing w:after="160" w:line="258" w:lineRule="auto"/>
                              <w:ind w:left="515" w:firstLine="315"/>
                              <w:textDirection w:val="btLr"/>
                            </w:pPr>
                            <w:r>
                              <w:rPr>
                                <w:rFonts w:ascii="Arial" w:eastAsia="Arial" w:hAnsi="Arial" w:cs="Arial"/>
                                <w:color w:val="000000"/>
                                <w:sz w:val="28"/>
                              </w:rPr>
                              <w:t>Turn in paper copy as usual.</w:t>
                            </w:r>
                          </w:p>
                        </w:txbxContent>
                      </wps:txbx>
                      <wps:bodyPr spcFirstLastPara="1" wrap="square" lIns="91425" tIns="45700" rIns="91425" bIns="45700" anchor="t" anchorCtr="0"/>
                    </wps:wsp>
                  </a:graphicData>
                </a:graphic>
              </wp:anchor>
            </w:drawing>
          </mc:Choice>
          <mc:Fallback>
            <w:pict>
              <v:rect w14:anchorId="62E6BE5E" id="Rectangle 20" o:spid="_x0000_s1038" style="position:absolute;margin-left:12pt;margin-top:281.6pt;width:227.65pt;height:154.55pt;z-index:2516899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" strokecolor="#ed7d31" strokeweight="1pt">
                <v:stroke startarrowwidth="narrow" startarrowlength="short" endarrowwidth="narrow" endarrowlength="short"/>
                <v:textbox inset="2.53958mm,1.2694mm,2.53958mm,1.2694mm">
                  <w:txbxContent>
                    <w:p w14:paraId="575459F1" w14:textId="77777777" w:rsidR="00785D95" w:rsidRDefault="00785D95">
                      <w:pPr>
                        <w:spacing w:after="160" w:line="258" w:lineRule="auto"/>
                        <w:ind w:left="200"/>
                        <w:textDirection w:val="btLr"/>
                      </w:pPr>
                      <w:r>
                        <w:rPr>
                          <w:rFonts w:ascii="Arial" w:eastAsia="Arial" w:hAnsi="Arial" w:cs="Arial"/>
                          <w:color w:val="000000"/>
                          <w:sz w:val="28"/>
                        </w:rPr>
                        <w:t>If preceptor cannot complete this on their pc or smart phone the student may take their smart phone to the preceptor to use.</w:t>
                      </w:r>
                    </w:p>
                    <w:p w14:paraId="5A0B5F92" w14:textId="77777777" w:rsidR="00785D95" w:rsidRDefault="00785D95">
                      <w:pPr>
                        <w:spacing w:after="160" w:line="258" w:lineRule="auto"/>
                        <w:ind w:left="200"/>
                        <w:textDirection w:val="btLr"/>
                      </w:pPr>
                      <w:r>
                        <w:rPr>
                          <w:rFonts w:ascii="Arial" w:eastAsia="Arial" w:hAnsi="Arial" w:cs="Arial"/>
                          <w:color w:val="000000"/>
                          <w:sz w:val="28"/>
                        </w:rPr>
                        <w:t>Back up option: If a paper version needs to be used, it will be the student’s responsibility to input the survey into the web site for the preceptor &amp; turn in the paper copy:</w:t>
                      </w:r>
                    </w:p>
                    <w:p w14:paraId="015E48E6" w14:textId="77777777" w:rsidR="00785D95" w:rsidRDefault="00785D95">
                      <w:pPr>
                        <w:spacing w:after="160" w:line="258" w:lineRule="auto"/>
                        <w:ind w:left="515" w:firstLine="315"/>
                        <w:textDirection w:val="btLr"/>
                      </w:pPr>
                      <w:r>
                        <w:rPr>
                          <w:rFonts w:ascii="Arial" w:eastAsia="Arial" w:hAnsi="Arial" w:cs="Arial"/>
                          <w:color w:val="000000"/>
                          <w:sz w:val="28"/>
                        </w:rPr>
                        <w:t>Input paper data into web site.</w:t>
                      </w:r>
                    </w:p>
                    <w:p w14:paraId="191F3F67" w14:textId="77777777" w:rsidR="00785D95" w:rsidRDefault="00785D95">
                      <w:pPr>
                        <w:spacing w:after="160" w:line="258" w:lineRule="auto"/>
                        <w:ind w:left="515" w:firstLine="315"/>
                        <w:textDirection w:val="btLr"/>
                      </w:pPr>
                      <w:r>
                        <w:rPr>
                          <w:rFonts w:ascii="Arial" w:eastAsia="Arial" w:hAnsi="Arial" w:cs="Arial"/>
                          <w:color w:val="000000"/>
                          <w:sz w:val="28"/>
                        </w:rPr>
                        <w:t>Note time and date on paper copy.</w:t>
                      </w:r>
                    </w:p>
                    <w:p w14:paraId="5ED00D76" w14:textId="77777777" w:rsidR="00785D95" w:rsidRDefault="00785D95">
                      <w:pPr>
                        <w:spacing w:after="160" w:line="258" w:lineRule="auto"/>
                        <w:ind w:left="515" w:firstLine="315"/>
                        <w:textDirection w:val="btLr"/>
                      </w:pPr>
                      <w:r>
                        <w:rPr>
                          <w:rFonts w:ascii="Arial" w:eastAsia="Arial" w:hAnsi="Arial" w:cs="Arial"/>
                          <w:color w:val="000000"/>
                          <w:sz w:val="28"/>
                        </w:rPr>
                        <w:t>Turn in paper copy as usual.</w:t>
                      </w:r>
                    </w:p>
                  </w:txbxContent>
                </v:textbox>
                <w10:wrap type="square"/>
              </v:rect>
            </w:pict>
          </mc:Fallback>
        </mc:AlternateContent>
      </w:r>
    </w:p>
    <w:p w14:paraId="74DBCD39" w14:textId="77777777" w:rsidR="00715BAC" w:rsidRDefault="00715BAC">
      <w:pPr>
        <w:rPr>
          <w:rFonts w:ascii="Calibri" w:eastAsia="Calibri" w:hAnsi="Calibri" w:cs="Calibri"/>
          <w:b/>
          <w:sz w:val="24"/>
          <w:szCs w:val="24"/>
        </w:rPr>
      </w:pPr>
    </w:p>
    <w:p w14:paraId="2F5D01F6" w14:textId="77777777" w:rsidR="00715BAC" w:rsidRDefault="00715BAC">
      <w:pPr>
        <w:rPr>
          <w:rFonts w:ascii="Calibri" w:eastAsia="Calibri" w:hAnsi="Calibri" w:cs="Calibri"/>
          <w:b/>
          <w:sz w:val="24"/>
          <w:szCs w:val="24"/>
        </w:rPr>
      </w:pPr>
    </w:p>
    <w:p w14:paraId="1E2116C2" w14:textId="77777777" w:rsidR="00715BAC" w:rsidRDefault="00715BAC">
      <w:pPr>
        <w:rPr>
          <w:rFonts w:ascii="Calibri" w:eastAsia="Calibri" w:hAnsi="Calibri" w:cs="Calibri"/>
          <w:b/>
          <w:sz w:val="24"/>
          <w:szCs w:val="24"/>
        </w:rPr>
      </w:pPr>
    </w:p>
    <w:p w14:paraId="7672C287" w14:textId="77777777" w:rsidR="00715BAC" w:rsidRDefault="00715BAC">
      <w:pPr>
        <w:rPr>
          <w:rFonts w:ascii="Calibri" w:eastAsia="Calibri" w:hAnsi="Calibri" w:cs="Calibri"/>
          <w:b/>
          <w:sz w:val="24"/>
          <w:szCs w:val="24"/>
        </w:rPr>
      </w:pPr>
    </w:p>
    <w:p w14:paraId="2B9D9BC5" w14:textId="77777777" w:rsidR="00715BAC" w:rsidRDefault="00715BAC">
      <w:pPr>
        <w:rPr>
          <w:rFonts w:ascii="Calibri" w:eastAsia="Calibri" w:hAnsi="Calibri" w:cs="Calibri"/>
          <w:b/>
          <w:sz w:val="24"/>
          <w:szCs w:val="24"/>
        </w:rPr>
      </w:pPr>
    </w:p>
    <w:p w14:paraId="586DAF9A" w14:textId="77777777" w:rsidR="00715BAC" w:rsidRDefault="00715BAC">
      <w:pPr>
        <w:rPr>
          <w:rFonts w:ascii="Calibri" w:eastAsia="Calibri" w:hAnsi="Calibri" w:cs="Calibri"/>
          <w:b/>
          <w:sz w:val="24"/>
          <w:szCs w:val="24"/>
        </w:rPr>
      </w:pPr>
    </w:p>
    <w:p w14:paraId="02F69B63" w14:textId="77777777" w:rsidR="00715BAC" w:rsidRDefault="00715BAC">
      <w:pPr>
        <w:rPr>
          <w:rFonts w:ascii="Calibri" w:eastAsia="Calibri" w:hAnsi="Calibri" w:cs="Calibri"/>
          <w:b/>
          <w:sz w:val="24"/>
          <w:szCs w:val="24"/>
        </w:rPr>
      </w:pPr>
    </w:p>
    <w:p w14:paraId="49B3E2C8" w14:textId="77777777" w:rsidR="00715BAC" w:rsidRDefault="00715BAC">
      <w:pPr>
        <w:rPr>
          <w:rFonts w:ascii="Calibri" w:eastAsia="Calibri" w:hAnsi="Calibri" w:cs="Calibri"/>
          <w:b/>
          <w:sz w:val="24"/>
          <w:szCs w:val="24"/>
        </w:rPr>
      </w:pPr>
    </w:p>
    <w:p w14:paraId="150FE6E2" w14:textId="77777777" w:rsidR="00715BAC" w:rsidRDefault="00715BAC">
      <w:pPr>
        <w:rPr>
          <w:rFonts w:ascii="Calibri" w:eastAsia="Calibri" w:hAnsi="Calibri" w:cs="Calibri"/>
          <w:b/>
          <w:sz w:val="24"/>
          <w:szCs w:val="24"/>
        </w:rPr>
      </w:pPr>
    </w:p>
    <w:p w14:paraId="1E191683" w14:textId="77777777" w:rsidR="00715BAC" w:rsidRDefault="00715BAC">
      <w:pPr>
        <w:rPr>
          <w:rFonts w:ascii="Calibri" w:eastAsia="Calibri" w:hAnsi="Calibri" w:cs="Calibri"/>
          <w:b/>
          <w:sz w:val="24"/>
          <w:szCs w:val="24"/>
        </w:rPr>
      </w:pPr>
    </w:p>
    <w:p w14:paraId="43817216" w14:textId="77777777" w:rsidR="00715BAC" w:rsidRDefault="00715BAC">
      <w:pPr>
        <w:rPr>
          <w:rFonts w:ascii="Calibri" w:eastAsia="Calibri" w:hAnsi="Calibri" w:cs="Calibri"/>
          <w:b/>
          <w:sz w:val="24"/>
          <w:szCs w:val="24"/>
        </w:rPr>
      </w:pPr>
    </w:p>
    <w:p w14:paraId="58028F4E" w14:textId="77777777" w:rsidR="00715BAC" w:rsidRDefault="00715BAC">
      <w:pPr>
        <w:rPr>
          <w:rFonts w:ascii="Calibri" w:eastAsia="Calibri" w:hAnsi="Calibri" w:cs="Calibri"/>
          <w:b/>
          <w:sz w:val="24"/>
          <w:szCs w:val="24"/>
        </w:rPr>
      </w:pPr>
    </w:p>
    <w:p w14:paraId="754090F4" w14:textId="77777777" w:rsidR="00715BAC" w:rsidRDefault="00715BAC">
      <w:pPr>
        <w:rPr>
          <w:rFonts w:ascii="Calibri" w:eastAsia="Calibri" w:hAnsi="Calibri" w:cs="Calibri"/>
          <w:b/>
          <w:sz w:val="24"/>
          <w:szCs w:val="24"/>
        </w:rPr>
      </w:pPr>
    </w:p>
    <w:p w14:paraId="4905D6E1" w14:textId="77777777" w:rsidR="00715BAC" w:rsidRDefault="00715BAC">
      <w:pPr>
        <w:rPr>
          <w:rFonts w:ascii="Calibri" w:eastAsia="Calibri" w:hAnsi="Calibri" w:cs="Calibri"/>
          <w:b/>
          <w:sz w:val="24"/>
          <w:szCs w:val="24"/>
        </w:rPr>
      </w:pPr>
    </w:p>
    <w:p w14:paraId="0011417F" w14:textId="77777777" w:rsidR="00715BAC" w:rsidRDefault="00715BAC">
      <w:pPr>
        <w:rPr>
          <w:rFonts w:ascii="Calibri" w:eastAsia="Calibri" w:hAnsi="Calibri" w:cs="Calibri"/>
          <w:b/>
          <w:sz w:val="24"/>
          <w:szCs w:val="24"/>
        </w:rPr>
      </w:pPr>
    </w:p>
    <w:p w14:paraId="310A4AC1" w14:textId="77777777" w:rsidR="00715BAC" w:rsidRDefault="00715BAC">
      <w:pPr>
        <w:rPr>
          <w:rFonts w:ascii="Calibri" w:eastAsia="Calibri" w:hAnsi="Calibri" w:cs="Calibri"/>
          <w:b/>
          <w:sz w:val="24"/>
          <w:szCs w:val="24"/>
        </w:rPr>
      </w:pPr>
    </w:p>
    <w:p w14:paraId="72E288A2" w14:textId="77777777" w:rsidR="00715BAC" w:rsidRDefault="00715BAC">
      <w:pPr>
        <w:rPr>
          <w:rFonts w:ascii="Calibri" w:eastAsia="Calibri" w:hAnsi="Calibri" w:cs="Calibri"/>
          <w:b/>
          <w:sz w:val="24"/>
          <w:szCs w:val="24"/>
        </w:rPr>
      </w:pPr>
    </w:p>
    <w:p w14:paraId="77A09101" w14:textId="77777777" w:rsidR="00715BAC" w:rsidRDefault="00715BAC">
      <w:pPr>
        <w:rPr>
          <w:rFonts w:ascii="Calibri" w:eastAsia="Calibri" w:hAnsi="Calibri" w:cs="Calibri"/>
          <w:b/>
          <w:sz w:val="24"/>
          <w:szCs w:val="24"/>
        </w:rPr>
      </w:pPr>
    </w:p>
    <w:p w14:paraId="65E7D1C4" w14:textId="77777777" w:rsidR="00715BAC" w:rsidRDefault="00715BAC">
      <w:pPr>
        <w:rPr>
          <w:rFonts w:ascii="Calibri" w:eastAsia="Calibri" w:hAnsi="Calibri" w:cs="Calibri"/>
          <w:b/>
          <w:sz w:val="24"/>
          <w:szCs w:val="24"/>
        </w:rPr>
      </w:pPr>
    </w:p>
    <w:p w14:paraId="09673688" w14:textId="77777777" w:rsidR="00715BAC" w:rsidRDefault="00715BAC">
      <w:pPr>
        <w:rPr>
          <w:rFonts w:ascii="Calibri" w:eastAsia="Calibri" w:hAnsi="Calibri" w:cs="Calibri"/>
          <w:b/>
          <w:sz w:val="24"/>
          <w:szCs w:val="24"/>
        </w:rPr>
      </w:pPr>
    </w:p>
    <w:p w14:paraId="57A3A937" w14:textId="77777777" w:rsidR="00715BAC" w:rsidRDefault="00715BAC">
      <w:pPr>
        <w:rPr>
          <w:rFonts w:ascii="Calibri" w:eastAsia="Calibri" w:hAnsi="Calibri" w:cs="Calibri"/>
          <w:b/>
          <w:sz w:val="24"/>
          <w:szCs w:val="24"/>
        </w:rPr>
      </w:pPr>
    </w:p>
    <w:p w14:paraId="3C9F8A75" w14:textId="77777777" w:rsidR="00715BAC" w:rsidRDefault="00715BAC">
      <w:pPr>
        <w:rPr>
          <w:rFonts w:ascii="Calibri" w:eastAsia="Calibri" w:hAnsi="Calibri" w:cs="Calibri"/>
          <w:b/>
          <w:sz w:val="24"/>
          <w:szCs w:val="24"/>
        </w:rPr>
      </w:pPr>
    </w:p>
    <w:p w14:paraId="4F8F7E6C" w14:textId="77777777" w:rsidR="00715BAC" w:rsidRDefault="00715BAC">
      <w:pPr>
        <w:rPr>
          <w:rFonts w:ascii="Calibri" w:eastAsia="Calibri" w:hAnsi="Calibri" w:cs="Calibri"/>
          <w:b/>
          <w:sz w:val="24"/>
          <w:szCs w:val="24"/>
        </w:rPr>
      </w:pPr>
    </w:p>
    <w:p w14:paraId="4EF1DFDB" w14:textId="77777777" w:rsidR="00715BAC" w:rsidRDefault="00715BAC">
      <w:pPr>
        <w:rPr>
          <w:rFonts w:ascii="Calibri" w:eastAsia="Calibri" w:hAnsi="Calibri" w:cs="Calibri"/>
          <w:b/>
          <w:sz w:val="24"/>
          <w:szCs w:val="24"/>
        </w:rPr>
      </w:pPr>
    </w:p>
    <w:p w14:paraId="3025C09B" w14:textId="77777777" w:rsidR="00715BAC" w:rsidRDefault="00715BAC">
      <w:pPr>
        <w:rPr>
          <w:rFonts w:ascii="Calibri" w:eastAsia="Calibri" w:hAnsi="Calibri" w:cs="Calibri"/>
          <w:b/>
          <w:sz w:val="24"/>
          <w:szCs w:val="24"/>
        </w:rPr>
      </w:pPr>
    </w:p>
    <w:p w14:paraId="335AD14D" w14:textId="77777777" w:rsidR="00715BAC" w:rsidRDefault="00715BAC">
      <w:pPr>
        <w:rPr>
          <w:rFonts w:ascii="Calibri" w:eastAsia="Calibri" w:hAnsi="Calibri" w:cs="Calibri"/>
          <w:b/>
          <w:sz w:val="24"/>
          <w:szCs w:val="24"/>
        </w:rPr>
      </w:pPr>
    </w:p>
    <w:p w14:paraId="3E1C4C64" w14:textId="77777777" w:rsidR="00715BAC" w:rsidRDefault="00715BAC">
      <w:pPr>
        <w:rPr>
          <w:rFonts w:ascii="Calibri" w:eastAsia="Calibri" w:hAnsi="Calibri" w:cs="Calibri"/>
          <w:b/>
          <w:sz w:val="24"/>
          <w:szCs w:val="24"/>
        </w:rPr>
      </w:pPr>
    </w:p>
    <w:p w14:paraId="5EAB74DD" w14:textId="77777777" w:rsidR="00715BAC" w:rsidRDefault="00715BAC">
      <w:pPr>
        <w:rPr>
          <w:rFonts w:ascii="Calibri" w:eastAsia="Calibri" w:hAnsi="Calibri" w:cs="Calibri"/>
          <w:b/>
          <w:sz w:val="24"/>
          <w:szCs w:val="24"/>
        </w:rPr>
      </w:pPr>
    </w:p>
    <w:p w14:paraId="72AF28A2" w14:textId="77777777" w:rsidR="00715BAC" w:rsidRDefault="00715BAC">
      <w:pPr>
        <w:rPr>
          <w:rFonts w:ascii="Calibri" w:eastAsia="Calibri" w:hAnsi="Calibri" w:cs="Calibri"/>
          <w:b/>
          <w:sz w:val="24"/>
          <w:szCs w:val="24"/>
        </w:rPr>
      </w:pPr>
    </w:p>
    <w:p w14:paraId="0AFE7D0C" w14:textId="77777777" w:rsidR="00715BAC" w:rsidRDefault="00F75487">
      <w:pPr>
        <w:rPr>
          <w:rFonts w:ascii="Calibri" w:eastAsia="Calibri" w:hAnsi="Calibri" w:cs="Calibri"/>
          <w:b/>
          <w:sz w:val="24"/>
          <w:szCs w:val="24"/>
        </w:rPr>
      </w:pPr>
      <w:r>
        <w:rPr>
          <w:rFonts w:ascii="Calibri" w:eastAsia="Calibri" w:hAnsi="Calibri" w:cs="Calibri"/>
          <w:b/>
          <w:sz w:val="24"/>
          <w:szCs w:val="24"/>
        </w:rPr>
        <w:lastRenderedPageBreak/>
        <w:t>ATI Content Mastery Policy</w:t>
      </w:r>
    </w:p>
    <w:p w14:paraId="600FF74B" w14:textId="77777777" w:rsidR="00715BAC" w:rsidRDefault="00F75487">
      <w:pPr>
        <w:rPr>
          <w:rFonts w:ascii="Calibri" w:eastAsia="Calibri" w:hAnsi="Calibri" w:cs="Calibri"/>
          <w:sz w:val="18"/>
          <w:szCs w:val="18"/>
        </w:rPr>
      </w:pPr>
      <w:r>
        <w:rPr>
          <w:rFonts w:ascii="Calibri" w:eastAsia="Calibri" w:hAnsi="Calibri" w:cs="Calibri"/>
          <w:sz w:val="18"/>
          <w:szCs w:val="18"/>
        </w:rPr>
        <w:t xml:space="preserve">ATI Content Mastery consists of Practice and Proctored Assessments that are </w:t>
      </w:r>
      <w:r>
        <w:rPr>
          <w:rFonts w:ascii="Calibri" w:eastAsia="Calibri" w:hAnsi="Calibri" w:cs="Calibri"/>
          <w:b/>
          <w:sz w:val="18"/>
          <w:szCs w:val="18"/>
        </w:rPr>
        <w:t>10%</w:t>
      </w:r>
      <w:r>
        <w:rPr>
          <w:rFonts w:ascii="Calibri" w:eastAsia="Calibri" w:hAnsi="Calibri" w:cs="Calibri"/>
          <w:sz w:val="18"/>
          <w:szCs w:val="18"/>
        </w:rPr>
        <w:t xml:space="preserve"> of the total course grade.  The Grading Rubric for the Comprehensive Predictor ATI Assessment is as follows:</w:t>
      </w:r>
    </w:p>
    <w:tbl>
      <w:tblPr>
        <w:tblStyle w:val="afff0"/>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710"/>
        <w:gridCol w:w="1620"/>
        <w:gridCol w:w="1710"/>
        <w:gridCol w:w="1620"/>
        <w:gridCol w:w="1530"/>
      </w:tblGrid>
      <w:tr w:rsidR="00715BAC" w14:paraId="114E6EEB" w14:textId="77777777">
        <w:tc>
          <w:tcPr>
            <w:tcW w:w="8910" w:type="dxa"/>
            <w:gridSpan w:val="5"/>
            <w:shd w:val="clear" w:color="auto" w:fill="000000"/>
          </w:tcPr>
          <w:p w14:paraId="5F8EF274" w14:textId="77777777" w:rsidR="00715BAC" w:rsidRDefault="00F75487">
            <w:pPr>
              <w:rPr>
                <w:rFonts w:ascii="Calibri" w:eastAsia="Calibri" w:hAnsi="Calibri" w:cs="Calibri"/>
                <w:b/>
              </w:rPr>
            </w:pPr>
            <w:r>
              <w:rPr>
                <w:rFonts w:ascii="Calibri" w:eastAsia="Calibri" w:hAnsi="Calibri" w:cs="Calibri"/>
                <w:b/>
                <w:color w:val="FFFFFF"/>
                <w:sz w:val="28"/>
                <w:szCs w:val="28"/>
              </w:rPr>
              <w:t xml:space="preserve">STEP 1: </w:t>
            </w:r>
            <w:r>
              <w:rPr>
                <w:rFonts w:ascii="Calibri" w:eastAsia="Calibri" w:hAnsi="Calibri" w:cs="Calibri"/>
                <w:b/>
                <w:color w:val="FFFFFF"/>
              </w:rPr>
              <w:t>Practice Assessment with Required Remediation</w:t>
            </w:r>
          </w:p>
        </w:tc>
        <w:tc>
          <w:tcPr>
            <w:tcW w:w="1530" w:type="dxa"/>
            <w:shd w:val="clear" w:color="auto" w:fill="000000"/>
            <w:vAlign w:val="center"/>
          </w:tcPr>
          <w:p w14:paraId="09F82FCD" w14:textId="77777777" w:rsidR="00715BAC" w:rsidRDefault="00F75487">
            <w:pPr>
              <w:jc w:val="center"/>
              <w:rPr>
                <w:rFonts w:ascii="Calibri" w:eastAsia="Calibri" w:hAnsi="Calibri" w:cs="Calibri"/>
                <w:b/>
                <w:sz w:val="14"/>
                <w:szCs w:val="14"/>
              </w:rPr>
            </w:pPr>
            <w:r>
              <w:rPr>
                <w:rFonts w:ascii="Calibri" w:eastAsia="Calibri" w:hAnsi="Calibri" w:cs="Calibri"/>
                <w:b/>
                <w:color w:val="FFFFFF"/>
                <w:sz w:val="18"/>
                <w:szCs w:val="18"/>
                <w:highlight w:val="black"/>
              </w:rPr>
              <w:t>Points Earned</w:t>
            </w:r>
          </w:p>
        </w:tc>
      </w:tr>
      <w:tr w:rsidR="00715BAC" w14:paraId="770D157A" w14:textId="77777777">
        <w:trPr>
          <w:trHeight w:val="380"/>
        </w:trPr>
        <w:tc>
          <w:tcPr>
            <w:tcW w:w="8910" w:type="dxa"/>
            <w:gridSpan w:val="5"/>
            <w:shd w:val="clear" w:color="auto" w:fill="auto"/>
          </w:tcPr>
          <w:p w14:paraId="0901DDA1" w14:textId="77777777" w:rsidR="00715BAC" w:rsidRDefault="00F75487">
            <w:pPr>
              <w:rPr>
                <w:rFonts w:ascii="Calibri" w:eastAsia="Calibri" w:hAnsi="Calibri" w:cs="Calibri"/>
                <w:b/>
              </w:rPr>
            </w:pPr>
            <w:r>
              <w:rPr>
                <w:rFonts w:ascii="Calibri" w:eastAsia="Calibri" w:hAnsi="Calibri" w:cs="Calibri"/>
                <w:b/>
              </w:rPr>
              <w:t>A. Complete Practice Assessment:</w:t>
            </w:r>
          </w:p>
          <w:p w14:paraId="27A01C11" w14:textId="77777777" w:rsidR="00715BAC" w:rsidRDefault="00F75487">
            <w:pPr>
              <w:numPr>
                <w:ilvl w:val="0"/>
                <w:numId w:val="20"/>
              </w:numPr>
              <w:ind w:left="428" w:hanging="180"/>
            </w:pPr>
            <w:r>
              <w:rPr>
                <w:rFonts w:ascii="Calibri" w:eastAsia="Calibri" w:hAnsi="Calibri" w:cs="Calibri"/>
              </w:rPr>
              <w:t xml:space="preserve">Student will earn a total of </w:t>
            </w:r>
            <w:r>
              <w:rPr>
                <w:rFonts w:ascii="Calibri" w:eastAsia="Calibri" w:hAnsi="Calibri" w:cs="Calibri"/>
                <w:b/>
              </w:rPr>
              <w:t>2 points</w:t>
            </w:r>
            <w:r>
              <w:rPr>
                <w:rFonts w:ascii="Calibri" w:eastAsia="Calibri" w:hAnsi="Calibri" w:cs="Calibri"/>
              </w:rPr>
              <w:t xml:space="preserve"> upon completion of Practice Assessment(s) by the course assigned deadline.</w:t>
            </w:r>
          </w:p>
          <w:p w14:paraId="446182F4" w14:textId="77777777" w:rsidR="00715BAC" w:rsidRDefault="00F75487">
            <w:pPr>
              <w:numPr>
                <w:ilvl w:val="0"/>
                <w:numId w:val="18"/>
              </w:numPr>
              <w:ind w:left="428" w:hanging="180"/>
            </w:pPr>
            <w:r>
              <w:rPr>
                <w:rFonts w:ascii="Calibri" w:eastAsia="Calibri" w:hAnsi="Calibri" w:cs="Calibri"/>
              </w:rPr>
              <w:t xml:space="preserve">Student who does not complete the Practice Assessment by the course assigned deadline will receive </w:t>
            </w:r>
            <w:r>
              <w:rPr>
                <w:rFonts w:ascii="Calibri" w:eastAsia="Calibri" w:hAnsi="Calibri" w:cs="Calibri"/>
                <w:b/>
              </w:rPr>
              <w:t>0 points</w:t>
            </w:r>
            <w:r>
              <w:rPr>
                <w:rFonts w:ascii="Calibri" w:eastAsia="Calibri" w:hAnsi="Calibri" w:cs="Calibri"/>
              </w:rPr>
              <w:t xml:space="preserve"> and will still be expected to take the proctored exam on time.</w:t>
            </w:r>
          </w:p>
        </w:tc>
        <w:tc>
          <w:tcPr>
            <w:tcW w:w="1530" w:type="dxa"/>
          </w:tcPr>
          <w:p w14:paraId="6BE9AF1E" w14:textId="77777777" w:rsidR="00715BAC" w:rsidRDefault="00715BAC">
            <w:pPr>
              <w:rPr>
                <w:rFonts w:ascii="Calibri" w:eastAsia="Calibri" w:hAnsi="Calibri" w:cs="Calibri"/>
                <w:b/>
              </w:rPr>
            </w:pPr>
          </w:p>
          <w:p w14:paraId="7EF001FD" w14:textId="77777777" w:rsidR="00715BAC" w:rsidRDefault="00715BAC">
            <w:pPr>
              <w:rPr>
                <w:rFonts w:ascii="Calibri" w:eastAsia="Calibri" w:hAnsi="Calibri" w:cs="Calibri"/>
                <w:b/>
              </w:rPr>
            </w:pPr>
          </w:p>
          <w:p w14:paraId="58893CEC" w14:textId="77777777" w:rsidR="00715BAC" w:rsidRDefault="00715BAC">
            <w:pPr>
              <w:rPr>
                <w:rFonts w:ascii="Calibri" w:eastAsia="Calibri" w:hAnsi="Calibri" w:cs="Calibri"/>
                <w:b/>
              </w:rPr>
            </w:pPr>
          </w:p>
          <w:p w14:paraId="23F306DF" w14:textId="77777777" w:rsidR="00715BAC" w:rsidRDefault="00F75487">
            <w:pPr>
              <w:rPr>
                <w:rFonts w:ascii="Calibri" w:eastAsia="Calibri" w:hAnsi="Calibri" w:cs="Calibri"/>
                <w:b/>
              </w:rPr>
            </w:pPr>
            <w:r>
              <w:rPr>
                <w:rFonts w:ascii="Calibri" w:eastAsia="Calibri" w:hAnsi="Calibri" w:cs="Calibri"/>
                <w:b/>
              </w:rPr>
              <w:t>______ points</w:t>
            </w:r>
          </w:p>
          <w:p w14:paraId="3D5B6A62" w14:textId="77777777" w:rsidR="00715BAC" w:rsidRDefault="00F75487">
            <w:pPr>
              <w:rPr>
                <w:rFonts w:ascii="Calibri" w:eastAsia="Calibri" w:hAnsi="Calibri" w:cs="Calibri"/>
              </w:rPr>
            </w:pPr>
            <w:r>
              <w:rPr>
                <w:rFonts w:ascii="Calibri" w:eastAsia="Calibri" w:hAnsi="Calibri" w:cs="Calibri"/>
                <w:sz w:val="16"/>
                <w:szCs w:val="16"/>
              </w:rPr>
              <w:t>(2 points possible)</w:t>
            </w:r>
          </w:p>
        </w:tc>
      </w:tr>
      <w:tr w:rsidR="00715BAC" w14:paraId="4E73B7FA" w14:textId="77777777">
        <w:trPr>
          <w:trHeight w:val="100"/>
        </w:trPr>
        <w:tc>
          <w:tcPr>
            <w:tcW w:w="8910" w:type="dxa"/>
            <w:gridSpan w:val="5"/>
            <w:shd w:val="clear" w:color="auto" w:fill="AEAAAA"/>
          </w:tcPr>
          <w:p w14:paraId="4BFDEE64" w14:textId="77777777" w:rsidR="00715BAC" w:rsidRDefault="00715BAC">
            <w:pPr>
              <w:jc w:val="center"/>
              <w:rPr>
                <w:rFonts w:ascii="Calibri" w:eastAsia="Calibri" w:hAnsi="Calibri" w:cs="Calibri"/>
                <w:sz w:val="8"/>
                <w:szCs w:val="8"/>
              </w:rPr>
            </w:pPr>
          </w:p>
        </w:tc>
        <w:tc>
          <w:tcPr>
            <w:tcW w:w="1530" w:type="dxa"/>
            <w:shd w:val="clear" w:color="auto" w:fill="AEAAAA"/>
          </w:tcPr>
          <w:p w14:paraId="67AF62F1" w14:textId="77777777" w:rsidR="00715BAC" w:rsidRDefault="00715BAC">
            <w:pPr>
              <w:jc w:val="center"/>
              <w:rPr>
                <w:rFonts w:ascii="Calibri" w:eastAsia="Calibri" w:hAnsi="Calibri" w:cs="Calibri"/>
                <w:sz w:val="8"/>
                <w:szCs w:val="8"/>
              </w:rPr>
            </w:pPr>
          </w:p>
        </w:tc>
      </w:tr>
      <w:tr w:rsidR="00715BAC" w14:paraId="72293911" w14:textId="77777777">
        <w:trPr>
          <w:trHeight w:val="1580"/>
        </w:trPr>
        <w:tc>
          <w:tcPr>
            <w:tcW w:w="8910" w:type="dxa"/>
            <w:gridSpan w:val="5"/>
            <w:shd w:val="clear" w:color="auto" w:fill="auto"/>
          </w:tcPr>
          <w:p w14:paraId="4865D866" w14:textId="77777777" w:rsidR="00715BAC" w:rsidRDefault="00F75487">
            <w:pPr>
              <w:rPr>
                <w:rFonts w:ascii="Calibri" w:eastAsia="Calibri" w:hAnsi="Calibri" w:cs="Calibri"/>
                <w:b/>
                <w:i/>
              </w:rPr>
            </w:pPr>
            <w:r>
              <w:rPr>
                <w:rFonts w:ascii="Calibri" w:eastAsia="Calibri" w:hAnsi="Calibri" w:cs="Calibri"/>
                <w:b/>
              </w:rPr>
              <w:t xml:space="preserve">B. Complete </w:t>
            </w:r>
            <w:r>
              <w:rPr>
                <w:rFonts w:ascii="Calibri" w:eastAsia="Calibri" w:hAnsi="Calibri" w:cs="Calibri"/>
                <w:b/>
                <w:i/>
              </w:rPr>
              <w:t>Remediation:</w:t>
            </w:r>
          </w:p>
          <w:p w14:paraId="062B8E16" w14:textId="77777777" w:rsidR="00715BAC" w:rsidRDefault="00F75487">
            <w:pPr>
              <w:numPr>
                <w:ilvl w:val="0"/>
                <w:numId w:val="18"/>
              </w:numPr>
              <w:ind w:left="428" w:hanging="202"/>
            </w:pPr>
            <w:r>
              <w:rPr>
                <w:rFonts w:ascii="Calibri" w:eastAsia="Calibri" w:hAnsi="Calibri" w:cs="Calibri"/>
              </w:rPr>
              <w:t xml:space="preserve">Student will earn a total of </w:t>
            </w:r>
            <w:r>
              <w:rPr>
                <w:rFonts w:ascii="Calibri" w:eastAsia="Calibri" w:hAnsi="Calibri" w:cs="Calibri"/>
                <w:b/>
              </w:rPr>
              <w:t>2 points</w:t>
            </w:r>
            <w:r>
              <w:rPr>
                <w:rFonts w:ascii="Calibri" w:eastAsia="Calibri" w:hAnsi="Calibri" w:cs="Calibri"/>
              </w:rPr>
              <w:t xml:space="preserve"> upon completion of remediation by the course assigned deadline.</w:t>
            </w:r>
          </w:p>
          <w:p w14:paraId="4FF68AFA" w14:textId="77777777" w:rsidR="00715BAC" w:rsidRDefault="00F75487">
            <w:pPr>
              <w:numPr>
                <w:ilvl w:val="0"/>
                <w:numId w:val="18"/>
              </w:numPr>
              <w:ind w:left="428" w:hanging="202"/>
            </w:pPr>
            <w:r>
              <w:rPr>
                <w:rFonts w:ascii="Calibri" w:eastAsia="Calibri" w:hAnsi="Calibri" w:cs="Calibri"/>
              </w:rPr>
              <w:t xml:space="preserve">For each topic missed, complete an active learning template and/or identify three critical points to remember. </w:t>
            </w:r>
          </w:p>
          <w:p w14:paraId="403E805F" w14:textId="77777777" w:rsidR="00715BAC" w:rsidRDefault="00F75487">
            <w:pPr>
              <w:numPr>
                <w:ilvl w:val="0"/>
                <w:numId w:val="18"/>
              </w:numPr>
              <w:ind w:left="428" w:hanging="202"/>
              <w:rPr>
                <w:b/>
              </w:rPr>
            </w:pPr>
            <w:r>
              <w:rPr>
                <w:rFonts w:ascii="Calibri" w:eastAsia="Calibri" w:hAnsi="Calibri" w:cs="Calibri"/>
              </w:rPr>
              <w:t xml:space="preserve">Student who does not complete 3 critical points for each topic missed will not receive credit for remediation completion and will receive </w:t>
            </w:r>
            <w:r>
              <w:rPr>
                <w:rFonts w:ascii="Calibri" w:eastAsia="Calibri" w:hAnsi="Calibri" w:cs="Calibri"/>
                <w:b/>
              </w:rPr>
              <w:t>0 points for the assignment.</w:t>
            </w:r>
          </w:p>
        </w:tc>
        <w:tc>
          <w:tcPr>
            <w:tcW w:w="1530" w:type="dxa"/>
          </w:tcPr>
          <w:p w14:paraId="38CF9767" w14:textId="77777777" w:rsidR="00715BAC" w:rsidRDefault="00715BAC">
            <w:pPr>
              <w:rPr>
                <w:rFonts w:ascii="Calibri" w:eastAsia="Calibri" w:hAnsi="Calibri" w:cs="Calibri"/>
              </w:rPr>
            </w:pPr>
          </w:p>
          <w:p w14:paraId="0EF00A8F" w14:textId="77777777" w:rsidR="00715BAC" w:rsidRDefault="00715BAC">
            <w:pPr>
              <w:rPr>
                <w:rFonts w:ascii="Calibri" w:eastAsia="Calibri" w:hAnsi="Calibri" w:cs="Calibri"/>
              </w:rPr>
            </w:pPr>
          </w:p>
          <w:p w14:paraId="29D1D602" w14:textId="77777777" w:rsidR="00715BAC" w:rsidRDefault="00715BAC">
            <w:pPr>
              <w:rPr>
                <w:rFonts w:ascii="Calibri" w:eastAsia="Calibri" w:hAnsi="Calibri" w:cs="Calibri"/>
              </w:rPr>
            </w:pPr>
          </w:p>
          <w:p w14:paraId="720BDE32" w14:textId="77777777" w:rsidR="00715BAC" w:rsidRDefault="00715BAC">
            <w:pPr>
              <w:rPr>
                <w:rFonts w:ascii="Calibri" w:eastAsia="Calibri" w:hAnsi="Calibri" w:cs="Calibri"/>
                <w:b/>
              </w:rPr>
            </w:pPr>
          </w:p>
          <w:p w14:paraId="4C580B57" w14:textId="77777777" w:rsidR="00715BAC" w:rsidRDefault="00F75487">
            <w:pPr>
              <w:rPr>
                <w:rFonts w:ascii="Calibri" w:eastAsia="Calibri" w:hAnsi="Calibri" w:cs="Calibri"/>
                <w:b/>
              </w:rPr>
            </w:pPr>
            <w:r>
              <w:rPr>
                <w:rFonts w:ascii="Calibri" w:eastAsia="Calibri" w:hAnsi="Calibri" w:cs="Calibri"/>
                <w:b/>
              </w:rPr>
              <w:t>______ points</w:t>
            </w:r>
          </w:p>
          <w:p w14:paraId="68B7E716" w14:textId="77777777" w:rsidR="00715BAC" w:rsidRDefault="00F75487">
            <w:pPr>
              <w:rPr>
                <w:rFonts w:ascii="Calibri" w:eastAsia="Calibri" w:hAnsi="Calibri" w:cs="Calibri"/>
                <w:b/>
                <w:i/>
              </w:rPr>
            </w:pPr>
            <w:r>
              <w:rPr>
                <w:rFonts w:ascii="Calibri" w:eastAsia="Calibri" w:hAnsi="Calibri" w:cs="Calibri"/>
                <w:sz w:val="16"/>
                <w:szCs w:val="16"/>
              </w:rPr>
              <w:t>(2 points possible)</w:t>
            </w:r>
          </w:p>
        </w:tc>
      </w:tr>
      <w:tr w:rsidR="00715BAC" w14:paraId="6CC71484" w14:textId="77777777">
        <w:tc>
          <w:tcPr>
            <w:tcW w:w="8910" w:type="dxa"/>
            <w:gridSpan w:val="5"/>
            <w:tcBorders>
              <w:top w:val="single" w:sz="4" w:space="0" w:color="000000"/>
              <w:left w:val="single" w:sz="4" w:space="0" w:color="000000"/>
              <w:bottom w:val="single" w:sz="4" w:space="0" w:color="000000"/>
              <w:right w:val="single" w:sz="4" w:space="0" w:color="000000"/>
            </w:tcBorders>
            <w:shd w:val="clear" w:color="auto" w:fill="000000"/>
          </w:tcPr>
          <w:p w14:paraId="327F279B" w14:textId="77777777" w:rsidR="00715BAC" w:rsidRDefault="00F75487">
            <w:pPr>
              <w:rPr>
                <w:rFonts w:ascii="Calibri" w:eastAsia="Calibri" w:hAnsi="Calibri" w:cs="Calibri"/>
                <w:b/>
              </w:rPr>
            </w:pPr>
            <w:r>
              <w:rPr>
                <w:rFonts w:ascii="Calibri" w:eastAsia="Calibri" w:hAnsi="Calibri" w:cs="Calibri"/>
                <w:b/>
                <w:color w:val="FFFFFF"/>
                <w:sz w:val="28"/>
                <w:szCs w:val="28"/>
              </w:rPr>
              <w:t xml:space="preserve">STEP 2: </w:t>
            </w:r>
            <w:r>
              <w:rPr>
                <w:rFonts w:ascii="Calibri" w:eastAsia="Calibri" w:hAnsi="Calibri" w:cs="Calibri"/>
                <w:b/>
              </w:rPr>
              <w:t>Standardized Proctored Assessment/Comprehensive Predictor Assessment</w:t>
            </w:r>
          </w:p>
        </w:tc>
        <w:tc>
          <w:tcPr>
            <w:tcW w:w="153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31F2479" w14:textId="77777777" w:rsidR="00715BAC" w:rsidRDefault="00715BAC">
            <w:pPr>
              <w:jc w:val="center"/>
              <w:rPr>
                <w:rFonts w:ascii="Calibri" w:eastAsia="Calibri" w:hAnsi="Calibri" w:cs="Calibri"/>
                <w:b/>
              </w:rPr>
            </w:pPr>
          </w:p>
        </w:tc>
      </w:tr>
      <w:tr w:rsidR="00715BAC" w14:paraId="63ADFA45" w14:textId="77777777">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Pr>
          <w:p w14:paraId="2C6AEEA3" w14:textId="77777777" w:rsidR="00715BAC" w:rsidRDefault="00F75487">
            <w:pPr>
              <w:numPr>
                <w:ilvl w:val="0"/>
                <w:numId w:val="9"/>
              </w:numPr>
              <w:ind w:left="248" w:hanging="270"/>
              <w:rPr>
                <w:rFonts w:ascii="Calibri" w:eastAsia="Calibri" w:hAnsi="Calibri" w:cs="Calibri"/>
                <w:b/>
              </w:rPr>
            </w:pPr>
            <w:r>
              <w:rPr>
                <w:rFonts w:ascii="Calibri" w:eastAsia="Calibri" w:hAnsi="Calibri" w:cs="Calibri"/>
                <w:b/>
              </w:rPr>
              <w:t>Complete Standardized Proctored Assessment/Comprehensive Predictor Assessment</w:t>
            </w:r>
          </w:p>
          <w:p w14:paraId="1D519F3C" w14:textId="77777777" w:rsidR="00715BAC" w:rsidRDefault="00F75487">
            <w:pPr>
              <w:numPr>
                <w:ilvl w:val="0"/>
                <w:numId w:val="22"/>
              </w:numPr>
              <w:ind w:left="428" w:hanging="202"/>
            </w:pPr>
            <w:r>
              <w:rPr>
                <w:rFonts w:ascii="Calibri" w:eastAsia="Calibri" w:hAnsi="Calibri" w:cs="Calibri"/>
              </w:rPr>
              <w:t xml:space="preserve">Use Table below to calculate points earned and remediation </w:t>
            </w:r>
            <w:proofErr w:type="gramStart"/>
            <w:r>
              <w:rPr>
                <w:rFonts w:ascii="Calibri" w:eastAsia="Calibri" w:hAnsi="Calibri" w:cs="Calibri"/>
              </w:rPr>
              <w:t>requirements</w:t>
            </w:r>
            <w:proofErr w:type="gramEnd"/>
          </w:p>
          <w:p w14:paraId="5F56873A" w14:textId="77777777" w:rsidR="00715BAC" w:rsidRDefault="00F75487">
            <w:pPr>
              <w:numPr>
                <w:ilvl w:val="0"/>
                <w:numId w:val="22"/>
              </w:numPr>
              <w:ind w:left="428" w:hanging="202"/>
            </w:pPr>
            <w:r>
              <w:rPr>
                <w:rFonts w:ascii="Calibri" w:eastAsia="Calibri" w:hAnsi="Calibri" w:cs="Calibri"/>
              </w:rPr>
              <w:t xml:space="preserve">Student will earn </w:t>
            </w:r>
            <w:r>
              <w:rPr>
                <w:rFonts w:ascii="Calibri" w:eastAsia="Calibri" w:hAnsi="Calibri" w:cs="Calibri"/>
                <w:b/>
              </w:rPr>
              <w:t>1 to 4 points</w:t>
            </w:r>
            <w:r>
              <w:rPr>
                <w:rFonts w:ascii="Calibri" w:eastAsia="Calibri" w:hAnsi="Calibri" w:cs="Calibri"/>
              </w:rPr>
              <w:t xml:space="preserve"> based upon the score of their Proctored Assessment</w:t>
            </w:r>
          </w:p>
        </w:tc>
        <w:tc>
          <w:tcPr>
            <w:tcW w:w="1530" w:type="dxa"/>
            <w:vMerge w:val="restart"/>
            <w:tcBorders>
              <w:top w:val="single" w:sz="4" w:space="0" w:color="000000"/>
              <w:left w:val="single" w:sz="4" w:space="0" w:color="000000"/>
              <w:bottom w:val="single" w:sz="4" w:space="0" w:color="000000"/>
              <w:right w:val="single" w:sz="4" w:space="0" w:color="000000"/>
            </w:tcBorders>
          </w:tcPr>
          <w:p w14:paraId="158EB263" w14:textId="77777777" w:rsidR="00715BAC" w:rsidRDefault="00715BAC">
            <w:pPr>
              <w:jc w:val="center"/>
              <w:rPr>
                <w:rFonts w:ascii="Calibri" w:eastAsia="Calibri" w:hAnsi="Calibri" w:cs="Calibri"/>
                <w:b/>
              </w:rPr>
            </w:pPr>
          </w:p>
          <w:p w14:paraId="1E5E2C2D" w14:textId="77777777" w:rsidR="00715BAC" w:rsidRDefault="00715BAC">
            <w:pPr>
              <w:jc w:val="center"/>
              <w:rPr>
                <w:rFonts w:ascii="Calibri" w:eastAsia="Calibri" w:hAnsi="Calibri" w:cs="Calibri"/>
                <w:b/>
              </w:rPr>
            </w:pPr>
          </w:p>
          <w:p w14:paraId="1DD17445" w14:textId="77777777" w:rsidR="00715BAC" w:rsidRDefault="00715BAC">
            <w:pPr>
              <w:rPr>
                <w:rFonts w:ascii="Calibri" w:eastAsia="Calibri" w:hAnsi="Calibri" w:cs="Calibri"/>
                <w:b/>
              </w:rPr>
            </w:pPr>
          </w:p>
          <w:p w14:paraId="07663E35" w14:textId="77777777" w:rsidR="00715BAC" w:rsidRDefault="00715BAC">
            <w:pPr>
              <w:jc w:val="center"/>
              <w:rPr>
                <w:rFonts w:ascii="Calibri" w:eastAsia="Calibri" w:hAnsi="Calibri" w:cs="Calibri"/>
                <w:b/>
              </w:rPr>
            </w:pPr>
          </w:p>
          <w:p w14:paraId="786D2123" w14:textId="77777777" w:rsidR="00715BAC" w:rsidRDefault="00715BAC">
            <w:pPr>
              <w:jc w:val="center"/>
              <w:rPr>
                <w:rFonts w:ascii="Calibri" w:eastAsia="Calibri" w:hAnsi="Calibri" w:cs="Calibri"/>
                <w:b/>
              </w:rPr>
            </w:pPr>
          </w:p>
          <w:p w14:paraId="0D9D2A2A" w14:textId="77777777" w:rsidR="00715BAC" w:rsidRDefault="00715BAC">
            <w:pPr>
              <w:jc w:val="center"/>
              <w:rPr>
                <w:rFonts w:ascii="Calibri" w:eastAsia="Calibri" w:hAnsi="Calibri" w:cs="Calibri"/>
                <w:b/>
                <w:sz w:val="4"/>
                <w:szCs w:val="4"/>
              </w:rPr>
            </w:pPr>
          </w:p>
          <w:p w14:paraId="616736D7" w14:textId="77777777" w:rsidR="00715BAC" w:rsidRDefault="00715BAC">
            <w:pPr>
              <w:jc w:val="center"/>
              <w:rPr>
                <w:rFonts w:ascii="Calibri" w:eastAsia="Calibri" w:hAnsi="Calibri" w:cs="Calibri"/>
                <w:b/>
                <w:sz w:val="4"/>
                <w:szCs w:val="4"/>
              </w:rPr>
            </w:pPr>
          </w:p>
          <w:p w14:paraId="4FAFCF0A" w14:textId="77777777" w:rsidR="00715BAC" w:rsidRDefault="00715BAC">
            <w:pPr>
              <w:jc w:val="center"/>
              <w:rPr>
                <w:rFonts w:ascii="Calibri" w:eastAsia="Calibri" w:hAnsi="Calibri" w:cs="Calibri"/>
                <w:b/>
                <w:sz w:val="4"/>
                <w:szCs w:val="4"/>
              </w:rPr>
            </w:pPr>
          </w:p>
          <w:p w14:paraId="26A692EB" w14:textId="77777777" w:rsidR="00715BAC" w:rsidRDefault="00715BAC">
            <w:pPr>
              <w:jc w:val="center"/>
              <w:rPr>
                <w:rFonts w:ascii="Calibri" w:eastAsia="Calibri" w:hAnsi="Calibri" w:cs="Calibri"/>
                <w:b/>
                <w:sz w:val="4"/>
                <w:szCs w:val="4"/>
              </w:rPr>
            </w:pPr>
          </w:p>
          <w:p w14:paraId="5F5F0481" w14:textId="77777777" w:rsidR="00715BAC" w:rsidRDefault="00715BAC">
            <w:pPr>
              <w:jc w:val="center"/>
              <w:rPr>
                <w:rFonts w:ascii="Calibri" w:eastAsia="Calibri" w:hAnsi="Calibri" w:cs="Calibri"/>
                <w:b/>
                <w:sz w:val="4"/>
                <w:szCs w:val="4"/>
              </w:rPr>
            </w:pPr>
          </w:p>
          <w:p w14:paraId="5B3CBF79" w14:textId="77777777" w:rsidR="00715BAC" w:rsidRDefault="00715BAC">
            <w:pPr>
              <w:jc w:val="center"/>
              <w:rPr>
                <w:rFonts w:ascii="Calibri" w:eastAsia="Calibri" w:hAnsi="Calibri" w:cs="Calibri"/>
                <w:b/>
                <w:sz w:val="4"/>
                <w:szCs w:val="4"/>
              </w:rPr>
            </w:pPr>
          </w:p>
          <w:p w14:paraId="448A7367" w14:textId="77777777" w:rsidR="00715BAC" w:rsidRDefault="00715BAC">
            <w:pPr>
              <w:jc w:val="center"/>
              <w:rPr>
                <w:rFonts w:ascii="Calibri" w:eastAsia="Calibri" w:hAnsi="Calibri" w:cs="Calibri"/>
                <w:b/>
                <w:sz w:val="4"/>
                <w:szCs w:val="4"/>
              </w:rPr>
            </w:pPr>
          </w:p>
          <w:p w14:paraId="0E7A0638" w14:textId="77777777" w:rsidR="00715BAC" w:rsidRDefault="00715BAC">
            <w:pPr>
              <w:jc w:val="center"/>
              <w:rPr>
                <w:rFonts w:ascii="Calibri" w:eastAsia="Calibri" w:hAnsi="Calibri" w:cs="Calibri"/>
                <w:b/>
                <w:sz w:val="4"/>
                <w:szCs w:val="4"/>
              </w:rPr>
            </w:pPr>
          </w:p>
          <w:p w14:paraId="7A4D56FA" w14:textId="77777777" w:rsidR="00715BAC" w:rsidRDefault="00715BAC">
            <w:pPr>
              <w:jc w:val="center"/>
              <w:rPr>
                <w:rFonts w:ascii="Calibri" w:eastAsia="Calibri" w:hAnsi="Calibri" w:cs="Calibri"/>
                <w:b/>
                <w:sz w:val="4"/>
                <w:szCs w:val="4"/>
              </w:rPr>
            </w:pPr>
          </w:p>
          <w:p w14:paraId="040E9D59" w14:textId="77777777" w:rsidR="00715BAC" w:rsidRDefault="00715BAC">
            <w:pPr>
              <w:jc w:val="center"/>
              <w:rPr>
                <w:rFonts w:ascii="Calibri" w:eastAsia="Calibri" w:hAnsi="Calibri" w:cs="Calibri"/>
                <w:b/>
                <w:sz w:val="4"/>
                <w:szCs w:val="4"/>
              </w:rPr>
            </w:pPr>
          </w:p>
          <w:p w14:paraId="3FB721CB" w14:textId="77777777" w:rsidR="00715BAC" w:rsidRDefault="00715BAC">
            <w:pPr>
              <w:jc w:val="center"/>
              <w:rPr>
                <w:rFonts w:ascii="Calibri" w:eastAsia="Calibri" w:hAnsi="Calibri" w:cs="Calibri"/>
                <w:b/>
                <w:sz w:val="4"/>
                <w:szCs w:val="4"/>
              </w:rPr>
            </w:pPr>
          </w:p>
          <w:p w14:paraId="6F984701" w14:textId="77777777" w:rsidR="00715BAC" w:rsidRDefault="00F75487">
            <w:pPr>
              <w:rPr>
                <w:rFonts w:ascii="Calibri" w:eastAsia="Calibri" w:hAnsi="Calibri" w:cs="Calibri"/>
                <w:b/>
              </w:rPr>
            </w:pPr>
            <w:r>
              <w:rPr>
                <w:rFonts w:ascii="Calibri" w:eastAsia="Calibri" w:hAnsi="Calibri" w:cs="Calibri"/>
                <w:b/>
              </w:rPr>
              <w:t>______ points</w:t>
            </w:r>
          </w:p>
          <w:p w14:paraId="3FE8DE89" w14:textId="77777777" w:rsidR="00715BAC" w:rsidRDefault="00F75487">
            <w:pPr>
              <w:jc w:val="center"/>
              <w:rPr>
                <w:rFonts w:ascii="Calibri" w:eastAsia="Calibri" w:hAnsi="Calibri" w:cs="Calibri"/>
                <w:b/>
              </w:rPr>
            </w:pPr>
            <w:r>
              <w:rPr>
                <w:rFonts w:ascii="Calibri" w:eastAsia="Calibri" w:hAnsi="Calibri" w:cs="Calibri"/>
                <w:sz w:val="16"/>
                <w:szCs w:val="16"/>
              </w:rPr>
              <w:t>(4 points possible)</w:t>
            </w:r>
          </w:p>
        </w:tc>
      </w:tr>
      <w:tr w:rsidR="00715BAC" w14:paraId="54A9B4E4" w14:textId="77777777">
        <w:trPr>
          <w:trHeight w:val="440"/>
        </w:trPr>
        <w:tc>
          <w:tcPr>
            <w:tcW w:w="2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145E" w14:textId="39C05DA4" w:rsidR="00715BAC" w:rsidRPr="007D60E4" w:rsidRDefault="006D704B">
            <w:pPr>
              <w:jc w:val="right"/>
              <w:rPr>
                <w:rFonts w:ascii="Calibri" w:eastAsia="Calibri" w:hAnsi="Calibri" w:cs="Calibri"/>
                <w:b/>
              </w:rPr>
            </w:pPr>
            <w:r w:rsidRPr="007D60E4">
              <w:rPr>
                <w:rFonts w:ascii="Calibri" w:eastAsia="Calibri" w:hAnsi="Calibri" w:cs="Calibri"/>
                <w:b/>
                <w:sz w:val="18"/>
                <w:szCs w:val="18"/>
              </w:rPr>
              <w:t>Your Passing Predictability Score</w:t>
            </w:r>
            <w:r w:rsidR="00F75487" w:rsidRPr="007D60E4">
              <w:rPr>
                <w:rFonts w:ascii="Calibri" w:eastAsia="Calibri" w:hAnsi="Calibri" w:cs="Calibri"/>
                <w:b/>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511D3" w14:textId="77777777" w:rsidR="00715BAC" w:rsidRPr="007D60E4" w:rsidRDefault="00F75487">
            <w:pPr>
              <w:jc w:val="center"/>
              <w:rPr>
                <w:rFonts w:ascii="Calibri" w:eastAsia="Calibri" w:hAnsi="Calibri" w:cs="Calibri"/>
                <w:b/>
              </w:rPr>
            </w:pPr>
            <w:r w:rsidRPr="007D60E4">
              <w:rPr>
                <w:rFonts w:ascii="Calibri" w:eastAsia="Calibri" w:hAnsi="Calibri" w:cs="Calibri"/>
                <w:b/>
              </w:rPr>
              <w:t>95% or above</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097D8F" w14:textId="77777777" w:rsidR="00715BAC" w:rsidRPr="007D60E4" w:rsidRDefault="00F75487">
            <w:pPr>
              <w:jc w:val="center"/>
              <w:rPr>
                <w:rFonts w:ascii="Calibri" w:eastAsia="Calibri" w:hAnsi="Calibri" w:cs="Calibri"/>
                <w:b/>
              </w:rPr>
            </w:pPr>
            <w:r w:rsidRPr="007D60E4">
              <w:rPr>
                <w:rFonts w:ascii="Calibri" w:eastAsia="Calibri" w:hAnsi="Calibri" w:cs="Calibri"/>
                <w:b/>
              </w:rPr>
              <w:t>90% or above</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28960" w14:textId="77777777" w:rsidR="00715BAC" w:rsidRPr="007D60E4" w:rsidRDefault="00F75487">
            <w:pPr>
              <w:jc w:val="center"/>
              <w:rPr>
                <w:rFonts w:ascii="Calibri" w:eastAsia="Calibri" w:hAnsi="Calibri" w:cs="Calibri"/>
                <w:b/>
              </w:rPr>
            </w:pPr>
            <w:r w:rsidRPr="007D60E4">
              <w:rPr>
                <w:rFonts w:ascii="Calibri" w:eastAsia="Calibri" w:hAnsi="Calibri" w:cs="Calibri"/>
                <w:b/>
              </w:rPr>
              <w:t>85% or above</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D0B14" w14:textId="77777777" w:rsidR="00715BAC" w:rsidRPr="007D60E4" w:rsidRDefault="00F75487">
            <w:pPr>
              <w:jc w:val="center"/>
              <w:rPr>
                <w:rFonts w:ascii="Calibri" w:eastAsia="Calibri" w:hAnsi="Calibri" w:cs="Calibri"/>
                <w:b/>
              </w:rPr>
            </w:pPr>
            <w:r w:rsidRPr="007D60E4">
              <w:rPr>
                <w:rFonts w:ascii="Calibri" w:eastAsia="Calibri" w:hAnsi="Calibri" w:cs="Calibri"/>
                <w:b/>
              </w:rPr>
              <w:t>84% or below</w:t>
            </w:r>
          </w:p>
        </w:tc>
        <w:tc>
          <w:tcPr>
            <w:tcW w:w="1530" w:type="dxa"/>
            <w:vMerge/>
            <w:tcBorders>
              <w:top w:val="single" w:sz="4" w:space="0" w:color="000000"/>
              <w:left w:val="single" w:sz="4" w:space="0" w:color="000000"/>
              <w:bottom w:val="single" w:sz="4" w:space="0" w:color="000000"/>
              <w:right w:val="single" w:sz="4" w:space="0" w:color="000000"/>
            </w:tcBorders>
          </w:tcPr>
          <w:p w14:paraId="7D9EEAFC" w14:textId="77777777" w:rsidR="00715BAC" w:rsidRDefault="00715BAC">
            <w:pPr>
              <w:widowControl w:val="0"/>
              <w:pBdr>
                <w:top w:val="nil"/>
                <w:left w:val="nil"/>
                <w:bottom w:val="nil"/>
                <w:right w:val="nil"/>
                <w:between w:val="nil"/>
              </w:pBdr>
              <w:spacing w:line="276" w:lineRule="auto"/>
              <w:rPr>
                <w:rFonts w:ascii="Calibri" w:eastAsia="Calibri" w:hAnsi="Calibri" w:cs="Calibri"/>
                <w:b/>
              </w:rPr>
            </w:pPr>
          </w:p>
        </w:tc>
      </w:tr>
      <w:tr w:rsidR="00715BAC" w14:paraId="4D462AEA" w14:textId="77777777">
        <w:trPr>
          <w:trHeight w:val="380"/>
        </w:trPr>
        <w:tc>
          <w:tcPr>
            <w:tcW w:w="2250" w:type="dxa"/>
            <w:tcBorders>
              <w:top w:val="single" w:sz="4" w:space="0" w:color="000000"/>
              <w:left w:val="single" w:sz="4" w:space="0" w:color="000000"/>
              <w:bottom w:val="dashed" w:sz="4" w:space="0" w:color="000000"/>
              <w:right w:val="single" w:sz="4" w:space="0" w:color="000000"/>
            </w:tcBorders>
            <w:shd w:val="clear" w:color="auto" w:fill="auto"/>
            <w:vAlign w:val="center"/>
          </w:tcPr>
          <w:p w14:paraId="0D8D65AC" w14:textId="0B35F711" w:rsidR="00715BAC" w:rsidRDefault="00F75487">
            <w:pPr>
              <w:jc w:val="right"/>
              <w:rPr>
                <w:rFonts w:ascii="Calibri" w:eastAsia="Calibri" w:hAnsi="Calibri" w:cs="Calibri"/>
                <w:b/>
              </w:rPr>
            </w:pPr>
            <w:r>
              <w:rPr>
                <w:rFonts w:ascii="Calibri" w:eastAsia="Calibri" w:hAnsi="Calibri" w:cs="Calibri"/>
                <w:b/>
              </w:rPr>
              <w:t>Proficiency:</w:t>
            </w:r>
          </w:p>
        </w:tc>
        <w:tc>
          <w:tcPr>
            <w:tcW w:w="1710" w:type="dxa"/>
            <w:tcBorders>
              <w:top w:val="single" w:sz="4" w:space="0" w:color="000000"/>
              <w:left w:val="single" w:sz="4" w:space="0" w:color="000000"/>
              <w:bottom w:val="dashed" w:sz="4" w:space="0" w:color="000000"/>
              <w:right w:val="single" w:sz="4" w:space="0" w:color="000000"/>
            </w:tcBorders>
            <w:shd w:val="clear" w:color="auto" w:fill="auto"/>
            <w:vAlign w:val="center"/>
          </w:tcPr>
          <w:p w14:paraId="04823EF8" w14:textId="77777777" w:rsidR="00715BAC" w:rsidRDefault="00F75487">
            <w:pPr>
              <w:jc w:val="center"/>
              <w:rPr>
                <w:rFonts w:ascii="Calibri" w:eastAsia="Calibri" w:hAnsi="Calibri" w:cs="Calibri"/>
                <w:b/>
              </w:rPr>
            </w:pPr>
            <w:r>
              <w:rPr>
                <w:rFonts w:ascii="Calibri" w:eastAsia="Calibri" w:hAnsi="Calibri" w:cs="Calibri"/>
                <w:b/>
              </w:rPr>
              <w:t xml:space="preserve">Level 3 </w:t>
            </w:r>
          </w:p>
        </w:tc>
        <w:tc>
          <w:tcPr>
            <w:tcW w:w="1620" w:type="dxa"/>
            <w:tcBorders>
              <w:top w:val="single" w:sz="4" w:space="0" w:color="000000"/>
              <w:left w:val="single" w:sz="4" w:space="0" w:color="000000"/>
              <w:bottom w:val="dashed" w:sz="4" w:space="0" w:color="000000"/>
              <w:right w:val="single" w:sz="4" w:space="0" w:color="000000"/>
            </w:tcBorders>
            <w:shd w:val="clear" w:color="auto" w:fill="auto"/>
            <w:vAlign w:val="center"/>
          </w:tcPr>
          <w:p w14:paraId="13B66E83" w14:textId="77777777" w:rsidR="00715BAC" w:rsidRDefault="00F75487">
            <w:pPr>
              <w:jc w:val="center"/>
              <w:rPr>
                <w:rFonts w:ascii="Calibri" w:eastAsia="Calibri" w:hAnsi="Calibri" w:cs="Calibri"/>
                <w:b/>
              </w:rPr>
            </w:pPr>
            <w:r>
              <w:rPr>
                <w:rFonts w:ascii="Calibri" w:eastAsia="Calibri" w:hAnsi="Calibri" w:cs="Calibri"/>
                <w:b/>
              </w:rPr>
              <w:t xml:space="preserve">Level 2 </w:t>
            </w:r>
          </w:p>
        </w:tc>
        <w:tc>
          <w:tcPr>
            <w:tcW w:w="1710" w:type="dxa"/>
            <w:tcBorders>
              <w:top w:val="single" w:sz="4" w:space="0" w:color="000000"/>
              <w:left w:val="single" w:sz="4" w:space="0" w:color="000000"/>
              <w:bottom w:val="dashed" w:sz="4" w:space="0" w:color="000000"/>
              <w:right w:val="single" w:sz="4" w:space="0" w:color="000000"/>
            </w:tcBorders>
            <w:shd w:val="clear" w:color="auto" w:fill="auto"/>
            <w:vAlign w:val="center"/>
          </w:tcPr>
          <w:p w14:paraId="58BA56D4" w14:textId="77777777" w:rsidR="00715BAC" w:rsidRDefault="00F75487">
            <w:pPr>
              <w:jc w:val="center"/>
              <w:rPr>
                <w:rFonts w:ascii="Calibri" w:eastAsia="Calibri" w:hAnsi="Calibri" w:cs="Calibri"/>
                <w:b/>
              </w:rPr>
            </w:pPr>
            <w:r>
              <w:rPr>
                <w:rFonts w:ascii="Calibri" w:eastAsia="Calibri" w:hAnsi="Calibri" w:cs="Calibri"/>
                <w:b/>
              </w:rPr>
              <w:t xml:space="preserve">Level 1 </w:t>
            </w:r>
          </w:p>
        </w:tc>
        <w:tc>
          <w:tcPr>
            <w:tcW w:w="1620" w:type="dxa"/>
            <w:tcBorders>
              <w:top w:val="single" w:sz="4" w:space="0" w:color="000000"/>
              <w:left w:val="single" w:sz="4" w:space="0" w:color="000000"/>
              <w:bottom w:val="dashed" w:sz="4" w:space="0" w:color="000000"/>
              <w:right w:val="single" w:sz="4" w:space="0" w:color="000000"/>
            </w:tcBorders>
            <w:shd w:val="clear" w:color="auto" w:fill="auto"/>
            <w:vAlign w:val="center"/>
          </w:tcPr>
          <w:p w14:paraId="7FA1E88A" w14:textId="77777777" w:rsidR="00715BAC" w:rsidRDefault="00F75487">
            <w:pPr>
              <w:jc w:val="center"/>
              <w:rPr>
                <w:rFonts w:ascii="Calibri" w:eastAsia="Calibri" w:hAnsi="Calibri" w:cs="Calibri"/>
                <w:b/>
              </w:rPr>
            </w:pPr>
            <w:r>
              <w:rPr>
                <w:rFonts w:ascii="Calibri" w:eastAsia="Calibri" w:hAnsi="Calibri" w:cs="Calibri"/>
                <w:b/>
              </w:rPr>
              <w:t>Below Level 1</w:t>
            </w:r>
          </w:p>
        </w:tc>
        <w:tc>
          <w:tcPr>
            <w:tcW w:w="1530" w:type="dxa"/>
            <w:vMerge/>
            <w:tcBorders>
              <w:top w:val="single" w:sz="4" w:space="0" w:color="000000"/>
              <w:left w:val="single" w:sz="4" w:space="0" w:color="000000"/>
              <w:bottom w:val="single" w:sz="4" w:space="0" w:color="000000"/>
              <w:right w:val="single" w:sz="4" w:space="0" w:color="000000"/>
            </w:tcBorders>
          </w:tcPr>
          <w:p w14:paraId="0162FB0F" w14:textId="77777777" w:rsidR="00715BAC" w:rsidRDefault="00715BAC">
            <w:pPr>
              <w:widowControl w:val="0"/>
              <w:pBdr>
                <w:top w:val="nil"/>
                <w:left w:val="nil"/>
                <w:bottom w:val="nil"/>
                <w:right w:val="nil"/>
                <w:between w:val="nil"/>
              </w:pBdr>
              <w:spacing w:line="276" w:lineRule="auto"/>
              <w:rPr>
                <w:rFonts w:ascii="Calibri" w:eastAsia="Calibri" w:hAnsi="Calibri" w:cs="Calibri"/>
                <w:b/>
              </w:rPr>
            </w:pPr>
          </w:p>
        </w:tc>
      </w:tr>
      <w:tr w:rsidR="00715BAC" w14:paraId="386C7482" w14:textId="77777777" w:rsidTr="006D704B">
        <w:trPr>
          <w:trHeight w:val="395"/>
        </w:trPr>
        <w:tc>
          <w:tcPr>
            <w:tcW w:w="2250" w:type="dxa"/>
            <w:tcBorders>
              <w:top w:val="dashed" w:sz="4" w:space="0" w:color="000000"/>
              <w:left w:val="dashed" w:sz="4" w:space="0" w:color="000000"/>
              <w:bottom w:val="dashed" w:sz="4" w:space="0" w:color="000000"/>
              <w:right w:val="single" w:sz="4" w:space="0" w:color="000000"/>
            </w:tcBorders>
            <w:shd w:val="clear" w:color="auto" w:fill="auto"/>
            <w:vAlign w:val="center"/>
          </w:tcPr>
          <w:p w14:paraId="17E94341" w14:textId="77777777" w:rsidR="00715BAC" w:rsidRDefault="00F75487">
            <w:pPr>
              <w:jc w:val="right"/>
              <w:rPr>
                <w:rFonts w:ascii="Calibri" w:eastAsia="Calibri" w:hAnsi="Calibri" w:cs="Calibri"/>
                <w:b/>
              </w:rPr>
            </w:pPr>
            <w:r>
              <w:rPr>
                <w:rFonts w:ascii="Calibri" w:eastAsia="Calibri" w:hAnsi="Calibri" w:cs="Calibri"/>
                <w:b/>
              </w:rPr>
              <w:t>Points Earned:</w:t>
            </w:r>
          </w:p>
        </w:tc>
        <w:tc>
          <w:tcPr>
            <w:tcW w:w="171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6AC5D74C" w14:textId="77777777" w:rsidR="00715BAC" w:rsidRDefault="00F75487">
            <w:pPr>
              <w:jc w:val="center"/>
              <w:rPr>
                <w:rFonts w:ascii="Calibri" w:eastAsia="Calibri" w:hAnsi="Calibri" w:cs="Calibri"/>
                <w:b/>
              </w:rPr>
            </w:pPr>
            <w:r>
              <w:rPr>
                <w:rFonts w:ascii="Calibri" w:eastAsia="Calibri" w:hAnsi="Calibri" w:cs="Calibri"/>
                <w:b/>
              </w:rPr>
              <w:t>4 points</w:t>
            </w:r>
          </w:p>
        </w:tc>
        <w:tc>
          <w:tcPr>
            <w:tcW w:w="162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42E171C6" w14:textId="77777777" w:rsidR="00715BAC" w:rsidRDefault="00F75487">
            <w:pPr>
              <w:jc w:val="center"/>
              <w:rPr>
                <w:rFonts w:ascii="Calibri" w:eastAsia="Calibri" w:hAnsi="Calibri" w:cs="Calibri"/>
                <w:b/>
              </w:rPr>
            </w:pPr>
            <w:r>
              <w:rPr>
                <w:rFonts w:ascii="Calibri" w:eastAsia="Calibri" w:hAnsi="Calibri" w:cs="Calibri"/>
                <w:b/>
              </w:rPr>
              <w:t>3 points</w:t>
            </w:r>
          </w:p>
        </w:tc>
        <w:tc>
          <w:tcPr>
            <w:tcW w:w="171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5DD699CF" w14:textId="282E41A3" w:rsidR="00715BAC" w:rsidRPr="00422571" w:rsidRDefault="00F75487" w:rsidP="00422571">
            <w:pPr>
              <w:pStyle w:val="ListParagraph"/>
              <w:numPr>
                <w:ilvl w:val="0"/>
                <w:numId w:val="10"/>
              </w:numPr>
              <w:jc w:val="center"/>
              <w:rPr>
                <w:rFonts w:ascii="Calibri" w:eastAsia="Calibri" w:hAnsi="Calibri" w:cs="Calibri"/>
                <w:b/>
              </w:rPr>
            </w:pPr>
            <w:r w:rsidRPr="00422571">
              <w:rPr>
                <w:rFonts w:ascii="Calibri" w:eastAsia="Calibri" w:hAnsi="Calibri" w:cs="Calibri"/>
                <w:b/>
              </w:rPr>
              <w:t>points</w:t>
            </w:r>
          </w:p>
        </w:tc>
        <w:tc>
          <w:tcPr>
            <w:tcW w:w="1620" w:type="dxa"/>
            <w:tcBorders>
              <w:top w:val="dashed" w:sz="4" w:space="0" w:color="000000"/>
              <w:left w:val="single" w:sz="4" w:space="0" w:color="000000"/>
              <w:bottom w:val="dashed" w:sz="4" w:space="0" w:color="000000"/>
              <w:right w:val="dashed" w:sz="4" w:space="0" w:color="000000"/>
            </w:tcBorders>
            <w:shd w:val="clear" w:color="auto" w:fill="auto"/>
            <w:vAlign w:val="center"/>
          </w:tcPr>
          <w:p w14:paraId="0CD79516" w14:textId="36AB7900" w:rsidR="00715BAC" w:rsidRDefault="00422571" w:rsidP="00422571">
            <w:pPr>
              <w:ind w:left="360"/>
              <w:jc w:val="center"/>
              <w:rPr>
                <w:rFonts w:ascii="Calibri" w:eastAsia="Calibri" w:hAnsi="Calibri" w:cs="Calibri"/>
                <w:b/>
              </w:rPr>
            </w:pPr>
            <w:r>
              <w:rPr>
                <w:rFonts w:ascii="Calibri" w:eastAsia="Calibri" w:hAnsi="Calibri" w:cs="Calibri"/>
                <w:b/>
              </w:rPr>
              <w:t xml:space="preserve">1 </w:t>
            </w:r>
            <w:r w:rsidR="00F75487">
              <w:rPr>
                <w:rFonts w:ascii="Calibri" w:eastAsia="Calibri" w:hAnsi="Calibri" w:cs="Calibri"/>
                <w:b/>
              </w:rPr>
              <w:t>point</w:t>
            </w:r>
          </w:p>
        </w:tc>
        <w:tc>
          <w:tcPr>
            <w:tcW w:w="1530" w:type="dxa"/>
            <w:vMerge/>
            <w:tcBorders>
              <w:top w:val="single" w:sz="4" w:space="0" w:color="000000"/>
              <w:left w:val="single" w:sz="4" w:space="0" w:color="000000"/>
              <w:bottom w:val="single" w:sz="4" w:space="0" w:color="000000"/>
              <w:right w:val="single" w:sz="4" w:space="0" w:color="000000"/>
            </w:tcBorders>
          </w:tcPr>
          <w:p w14:paraId="457F1C46" w14:textId="77777777" w:rsidR="00715BAC" w:rsidRDefault="00715BAC">
            <w:pPr>
              <w:widowControl w:val="0"/>
              <w:pBdr>
                <w:top w:val="nil"/>
                <w:left w:val="nil"/>
                <w:bottom w:val="nil"/>
                <w:right w:val="nil"/>
                <w:between w:val="nil"/>
              </w:pBdr>
              <w:spacing w:line="276" w:lineRule="auto"/>
              <w:rPr>
                <w:rFonts w:ascii="Calibri" w:eastAsia="Calibri" w:hAnsi="Calibri" w:cs="Calibri"/>
                <w:b/>
              </w:rPr>
            </w:pPr>
          </w:p>
        </w:tc>
      </w:tr>
      <w:tr w:rsidR="00715BAC" w14:paraId="2D3D1297" w14:textId="77777777">
        <w:trPr>
          <w:trHeight w:val="120"/>
        </w:trPr>
        <w:tc>
          <w:tcPr>
            <w:tcW w:w="10440" w:type="dxa"/>
            <w:gridSpan w:val="6"/>
            <w:tcBorders>
              <w:top w:val="single" w:sz="4" w:space="0" w:color="000000"/>
              <w:left w:val="single" w:sz="4" w:space="0" w:color="000000"/>
              <w:bottom w:val="single" w:sz="4" w:space="0" w:color="000000"/>
              <w:right w:val="single" w:sz="4" w:space="0" w:color="000000"/>
            </w:tcBorders>
            <w:shd w:val="clear" w:color="auto" w:fill="AEAAAA"/>
          </w:tcPr>
          <w:p w14:paraId="33BE7937" w14:textId="77777777" w:rsidR="00715BAC" w:rsidRDefault="00715BAC">
            <w:pPr>
              <w:jc w:val="center"/>
              <w:rPr>
                <w:rFonts w:ascii="Calibri" w:eastAsia="Calibri" w:hAnsi="Calibri" w:cs="Calibri"/>
                <w:b/>
                <w:sz w:val="8"/>
                <w:szCs w:val="8"/>
              </w:rPr>
            </w:pPr>
          </w:p>
        </w:tc>
      </w:tr>
      <w:tr w:rsidR="00715BAC" w14:paraId="59731D5C" w14:textId="77777777">
        <w:trPr>
          <w:trHeight w:val="62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Pr>
          <w:p w14:paraId="1AFEFC01" w14:textId="77777777" w:rsidR="00715BAC" w:rsidRDefault="00F75487">
            <w:pPr>
              <w:numPr>
                <w:ilvl w:val="0"/>
                <w:numId w:val="9"/>
              </w:numPr>
              <w:ind w:left="248" w:hanging="202"/>
              <w:rPr>
                <w:rFonts w:ascii="Calibri" w:eastAsia="Calibri" w:hAnsi="Calibri" w:cs="Calibri"/>
                <w:b/>
              </w:rPr>
            </w:pPr>
            <w:r>
              <w:rPr>
                <w:rFonts w:ascii="Calibri" w:eastAsia="Calibri" w:hAnsi="Calibri" w:cs="Calibri"/>
                <w:b/>
              </w:rPr>
              <w:t xml:space="preserve">Complete </w:t>
            </w:r>
            <w:r>
              <w:rPr>
                <w:rFonts w:ascii="Calibri" w:eastAsia="Calibri" w:hAnsi="Calibri" w:cs="Calibri"/>
                <w:b/>
                <w:i/>
              </w:rPr>
              <w:t>Required Remediation</w:t>
            </w:r>
            <w:r>
              <w:rPr>
                <w:rFonts w:ascii="Calibri" w:eastAsia="Calibri" w:hAnsi="Calibri" w:cs="Calibri"/>
                <w:b/>
              </w:rPr>
              <w:t xml:space="preserve"> Plan After Proctored/Comprehensive Assessment</w:t>
            </w:r>
          </w:p>
          <w:p w14:paraId="43168156" w14:textId="77777777" w:rsidR="00715BAC" w:rsidRDefault="00F75487">
            <w:pPr>
              <w:numPr>
                <w:ilvl w:val="0"/>
                <w:numId w:val="24"/>
              </w:numPr>
              <w:ind w:left="428" w:hanging="180"/>
            </w:pPr>
            <w:r>
              <w:rPr>
                <w:rFonts w:ascii="Calibri" w:eastAsia="Calibri" w:hAnsi="Calibri" w:cs="Calibri"/>
              </w:rPr>
              <w:t xml:space="preserve">Follow proficiency column that corresponds to your earned level in STEP </w:t>
            </w:r>
            <w:proofErr w:type="gramStart"/>
            <w:r>
              <w:rPr>
                <w:rFonts w:ascii="Calibri" w:eastAsia="Calibri" w:hAnsi="Calibri" w:cs="Calibri"/>
              </w:rPr>
              <w:t>2:A.</w:t>
            </w:r>
            <w:proofErr w:type="gramEnd"/>
          </w:p>
          <w:p w14:paraId="516CAB50" w14:textId="77777777" w:rsidR="00715BAC" w:rsidRDefault="00F75487">
            <w:pPr>
              <w:numPr>
                <w:ilvl w:val="0"/>
                <w:numId w:val="24"/>
              </w:numPr>
              <w:ind w:left="428" w:hanging="180"/>
            </w:pPr>
            <w:r>
              <w:rPr>
                <w:rFonts w:ascii="Calibri" w:eastAsia="Calibri" w:hAnsi="Calibri" w:cs="Calibri"/>
              </w:rPr>
              <w:t xml:space="preserve">Student will earn </w:t>
            </w:r>
            <w:r>
              <w:rPr>
                <w:rFonts w:ascii="Calibri" w:eastAsia="Calibri" w:hAnsi="Calibri" w:cs="Calibri"/>
                <w:b/>
              </w:rPr>
              <w:t>2 points</w:t>
            </w:r>
            <w:r>
              <w:rPr>
                <w:rFonts w:ascii="Calibri" w:eastAsia="Calibri" w:hAnsi="Calibri" w:cs="Calibri"/>
              </w:rPr>
              <w:t xml:space="preserve"> upon completion of their remediation.</w:t>
            </w:r>
          </w:p>
          <w:p w14:paraId="50F50B8E" w14:textId="77777777" w:rsidR="00715BAC" w:rsidRDefault="00F75487">
            <w:pPr>
              <w:numPr>
                <w:ilvl w:val="0"/>
                <w:numId w:val="24"/>
              </w:numPr>
              <w:ind w:left="428" w:hanging="180"/>
            </w:pPr>
            <w:r>
              <w:rPr>
                <w:rFonts w:ascii="Calibri" w:eastAsia="Calibri" w:hAnsi="Calibri" w:cs="Calibri"/>
              </w:rPr>
              <w:t xml:space="preserve">Student who does not complete remediation by the assigned course deadline will receive </w:t>
            </w:r>
            <w:r>
              <w:rPr>
                <w:rFonts w:ascii="Calibri" w:eastAsia="Calibri" w:hAnsi="Calibri" w:cs="Calibri"/>
                <w:b/>
              </w:rPr>
              <w:t>0 points</w:t>
            </w:r>
            <w:r>
              <w:rPr>
                <w:rFonts w:ascii="Calibri" w:eastAsia="Calibri" w:hAnsi="Calibri" w:cs="Calibri"/>
              </w:rPr>
              <w:t>.</w:t>
            </w:r>
          </w:p>
          <w:p w14:paraId="63C92B36" w14:textId="77777777" w:rsidR="00715BAC" w:rsidRDefault="00F75487">
            <w:pPr>
              <w:numPr>
                <w:ilvl w:val="0"/>
                <w:numId w:val="24"/>
              </w:numPr>
              <w:ind w:left="428" w:hanging="180"/>
            </w:pPr>
            <w:r>
              <w:rPr>
                <w:rFonts w:ascii="Calibri" w:eastAsia="Calibri" w:hAnsi="Calibri" w:cs="Calibri"/>
              </w:rPr>
              <w:t xml:space="preserve">Student who does not complete 3 critical points for each topic missed will not receive credit for remediation completion and will receive </w:t>
            </w:r>
            <w:r>
              <w:rPr>
                <w:rFonts w:ascii="Calibri" w:eastAsia="Calibri" w:hAnsi="Calibri" w:cs="Calibri"/>
                <w:b/>
              </w:rPr>
              <w:t>0 points for the assignment.</w:t>
            </w:r>
            <w:r>
              <w:rPr>
                <w:rFonts w:ascii="Calibri" w:eastAsia="Calibri" w:hAnsi="Calibri" w:cs="Calibri"/>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tcPr>
          <w:p w14:paraId="378BB4A6" w14:textId="77777777" w:rsidR="00715BAC" w:rsidRDefault="00715BAC">
            <w:pPr>
              <w:rPr>
                <w:rFonts w:ascii="Calibri" w:eastAsia="Calibri" w:hAnsi="Calibri" w:cs="Calibri"/>
                <w:b/>
              </w:rPr>
            </w:pPr>
          </w:p>
          <w:p w14:paraId="059E0BB7" w14:textId="77777777" w:rsidR="00715BAC" w:rsidRDefault="00715BAC">
            <w:pPr>
              <w:rPr>
                <w:rFonts w:ascii="Calibri" w:eastAsia="Calibri" w:hAnsi="Calibri" w:cs="Calibri"/>
                <w:b/>
              </w:rPr>
            </w:pPr>
          </w:p>
          <w:p w14:paraId="1B3422EE" w14:textId="77777777" w:rsidR="00715BAC" w:rsidRDefault="00715BAC">
            <w:pPr>
              <w:rPr>
                <w:rFonts w:ascii="Calibri" w:eastAsia="Calibri" w:hAnsi="Calibri" w:cs="Calibri"/>
                <w:b/>
              </w:rPr>
            </w:pPr>
          </w:p>
          <w:p w14:paraId="3A2CC7D2" w14:textId="77777777" w:rsidR="00715BAC" w:rsidRDefault="00715BAC">
            <w:pPr>
              <w:rPr>
                <w:rFonts w:ascii="Calibri" w:eastAsia="Calibri" w:hAnsi="Calibri" w:cs="Calibri"/>
                <w:b/>
              </w:rPr>
            </w:pPr>
          </w:p>
          <w:p w14:paraId="62FAA871" w14:textId="77777777" w:rsidR="00715BAC" w:rsidRDefault="00715BAC">
            <w:pPr>
              <w:rPr>
                <w:rFonts w:ascii="Calibri" w:eastAsia="Calibri" w:hAnsi="Calibri" w:cs="Calibri"/>
                <w:b/>
              </w:rPr>
            </w:pPr>
          </w:p>
          <w:p w14:paraId="451CD922" w14:textId="77777777" w:rsidR="00715BAC" w:rsidRDefault="00715BAC">
            <w:pPr>
              <w:rPr>
                <w:rFonts w:ascii="Calibri" w:eastAsia="Calibri" w:hAnsi="Calibri" w:cs="Calibri"/>
                <w:b/>
              </w:rPr>
            </w:pPr>
          </w:p>
          <w:p w14:paraId="7EC2BE45" w14:textId="77777777" w:rsidR="00715BAC" w:rsidRDefault="00715BAC">
            <w:pPr>
              <w:rPr>
                <w:rFonts w:ascii="Calibri" w:eastAsia="Calibri" w:hAnsi="Calibri" w:cs="Calibri"/>
                <w:b/>
              </w:rPr>
            </w:pPr>
          </w:p>
          <w:p w14:paraId="100A63DE" w14:textId="77777777" w:rsidR="00715BAC" w:rsidRDefault="00715BAC">
            <w:pPr>
              <w:rPr>
                <w:rFonts w:ascii="Calibri" w:eastAsia="Calibri" w:hAnsi="Calibri" w:cs="Calibri"/>
                <w:b/>
              </w:rPr>
            </w:pPr>
          </w:p>
          <w:p w14:paraId="79A5E66E" w14:textId="77777777" w:rsidR="00715BAC" w:rsidRDefault="00715BAC">
            <w:pPr>
              <w:rPr>
                <w:rFonts w:ascii="Calibri" w:eastAsia="Calibri" w:hAnsi="Calibri" w:cs="Calibri"/>
                <w:b/>
              </w:rPr>
            </w:pPr>
          </w:p>
          <w:p w14:paraId="6C85FF4C" w14:textId="77777777" w:rsidR="00715BAC" w:rsidRDefault="00715BAC">
            <w:pPr>
              <w:rPr>
                <w:rFonts w:ascii="Calibri" w:eastAsia="Calibri" w:hAnsi="Calibri" w:cs="Calibri"/>
                <w:b/>
              </w:rPr>
            </w:pPr>
          </w:p>
          <w:p w14:paraId="6B9FF1D4" w14:textId="77777777" w:rsidR="00715BAC" w:rsidRDefault="00715BAC">
            <w:pPr>
              <w:rPr>
                <w:rFonts w:ascii="Calibri" w:eastAsia="Calibri" w:hAnsi="Calibri" w:cs="Calibri"/>
                <w:b/>
              </w:rPr>
            </w:pPr>
          </w:p>
          <w:p w14:paraId="720D4F85" w14:textId="77777777" w:rsidR="00715BAC" w:rsidRDefault="00715BAC">
            <w:pPr>
              <w:rPr>
                <w:rFonts w:ascii="Calibri" w:eastAsia="Calibri" w:hAnsi="Calibri" w:cs="Calibri"/>
                <w:b/>
              </w:rPr>
            </w:pPr>
          </w:p>
          <w:p w14:paraId="03B084C0" w14:textId="77777777" w:rsidR="00715BAC" w:rsidRDefault="00715BAC">
            <w:pPr>
              <w:rPr>
                <w:rFonts w:ascii="Calibri" w:eastAsia="Calibri" w:hAnsi="Calibri" w:cs="Calibri"/>
                <w:b/>
              </w:rPr>
            </w:pPr>
          </w:p>
          <w:p w14:paraId="25E16EBA" w14:textId="77777777" w:rsidR="00715BAC" w:rsidRDefault="00715BAC">
            <w:pPr>
              <w:rPr>
                <w:rFonts w:ascii="Calibri" w:eastAsia="Calibri" w:hAnsi="Calibri" w:cs="Calibri"/>
                <w:b/>
                <w:sz w:val="2"/>
                <w:szCs w:val="2"/>
              </w:rPr>
            </w:pPr>
          </w:p>
          <w:p w14:paraId="54619928" w14:textId="77777777" w:rsidR="00715BAC" w:rsidRDefault="00715BAC">
            <w:pPr>
              <w:rPr>
                <w:rFonts w:ascii="Calibri" w:eastAsia="Calibri" w:hAnsi="Calibri" w:cs="Calibri"/>
                <w:b/>
                <w:sz w:val="2"/>
                <w:szCs w:val="2"/>
              </w:rPr>
            </w:pPr>
          </w:p>
          <w:p w14:paraId="3F3D673A" w14:textId="77777777" w:rsidR="00715BAC" w:rsidRDefault="00715BAC">
            <w:pPr>
              <w:rPr>
                <w:rFonts w:ascii="Calibri" w:eastAsia="Calibri" w:hAnsi="Calibri" w:cs="Calibri"/>
                <w:b/>
                <w:sz w:val="2"/>
                <w:szCs w:val="2"/>
              </w:rPr>
            </w:pPr>
          </w:p>
          <w:p w14:paraId="31ADF1CA" w14:textId="77777777" w:rsidR="00715BAC" w:rsidRDefault="00715BAC">
            <w:pPr>
              <w:rPr>
                <w:rFonts w:ascii="Calibri" w:eastAsia="Calibri" w:hAnsi="Calibri" w:cs="Calibri"/>
                <w:b/>
                <w:sz w:val="2"/>
                <w:szCs w:val="2"/>
              </w:rPr>
            </w:pPr>
          </w:p>
          <w:p w14:paraId="7921A46D" w14:textId="77777777" w:rsidR="00715BAC" w:rsidRDefault="00715BAC">
            <w:pPr>
              <w:rPr>
                <w:rFonts w:ascii="Calibri" w:eastAsia="Calibri" w:hAnsi="Calibri" w:cs="Calibri"/>
                <w:b/>
                <w:sz w:val="2"/>
                <w:szCs w:val="2"/>
              </w:rPr>
            </w:pPr>
          </w:p>
          <w:p w14:paraId="1AADE5D5" w14:textId="77777777" w:rsidR="00715BAC" w:rsidRDefault="00715BAC">
            <w:pPr>
              <w:rPr>
                <w:rFonts w:ascii="Calibri" w:eastAsia="Calibri" w:hAnsi="Calibri" w:cs="Calibri"/>
                <w:b/>
                <w:sz w:val="2"/>
                <w:szCs w:val="2"/>
              </w:rPr>
            </w:pPr>
          </w:p>
          <w:p w14:paraId="1C56D627" w14:textId="77777777" w:rsidR="00715BAC" w:rsidRDefault="00715BAC">
            <w:pPr>
              <w:rPr>
                <w:rFonts w:ascii="Calibri" w:eastAsia="Calibri" w:hAnsi="Calibri" w:cs="Calibri"/>
                <w:b/>
                <w:sz w:val="2"/>
                <w:szCs w:val="2"/>
              </w:rPr>
            </w:pPr>
          </w:p>
          <w:p w14:paraId="4A624B5E" w14:textId="77777777" w:rsidR="00715BAC" w:rsidRDefault="00715BAC">
            <w:pPr>
              <w:rPr>
                <w:rFonts w:ascii="Calibri" w:eastAsia="Calibri" w:hAnsi="Calibri" w:cs="Calibri"/>
                <w:b/>
                <w:sz w:val="2"/>
                <w:szCs w:val="2"/>
              </w:rPr>
            </w:pPr>
          </w:p>
          <w:p w14:paraId="37F22DA4" w14:textId="77777777" w:rsidR="00715BAC" w:rsidRDefault="00715BAC">
            <w:pPr>
              <w:rPr>
                <w:rFonts w:ascii="Calibri" w:eastAsia="Calibri" w:hAnsi="Calibri" w:cs="Calibri"/>
                <w:b/>
                <w:sz w:val="2"/>
                <w:szCs w:val="2"/>
              </w:rPr>
            </w:pPr>
          </w:p>
          <w:p w14:paraId="60CDB3E8" w14:textId="77777777" w:rsidR="00715BAC" w:rsidRDefault="00715BAC">
            <w:pPr>
              <w:rPr>
                <w:rFonts w:ascii="Calibri" w:eastAsia="Calibri" w:hAnsi="Calibri" w:cs="Calibri"/>
                <w:b/>
                <w:sz w:val="2"/>
                <w:szCs w:val="2"/>
              </w:rPr>
            </w:pPr>
          </w:p>
          <w:p w14:paraId="4E7BC87C" w14:textId="77777777" w:rsidR="00715BAC" w:rsidRDefault="00715BAC">
            <w:pPr>
              <w:rPr>
                <w:rFonts w:ascii="Calibri" w:eastAsia="Calibri" w:hAnsi="Calibri" w:cs="Calibri"/>
                <w:b/>
                <w:sz w:val="2"/>
                <w:szCs w:val="2"/>
              </w:rPr>
            </w:pPr>
          </w:p>
          <w:p w14:paraId="7DC72AE3" w14:textId="77777777" w:rsidR="00715BAC" w:rsidRDefault="00715BAC">
            <w:pPr>
              <w:rPr>
                <w:rFonts w:ascii="Calibri" w:eastAsia="Calibri" w:hAnsi="Calibri" w:cs="Calibri"/>
                <w:b/>
                <w:sz w:val="2"/>
                <w:szCs w:val="2"/>
              </w:rPr>
            </w:pPr>
          </w:p>
          <w:p w14:paraId="5CC5519B" w14:textId="77777777" w:rsidR="00715BAC" w:rsidRDefault="00715BAC">
            <w:pPr>
              <w:rPr>
                <w:rFonts w:ascii="Calibri" w:eastAsia="Calibri" w:hAnsi="Calibri" w:cs="Calibri"/>
                <w:b/>
                <w:sz w:val="2"/>
                <w:szCs w:val="2"/>
              </w:rPr>
            </w:pPr>
          </w:p>
          <w:p w14:paraId="18D88CFD" w14:textId="77777777" w:rsidR="00715BAC" w:rsidRDefault="00715BAC">
            <w:pPr>
              <w:rPr>
                <w:rFonts w:ascii="Calibri" w:eastAsia="Calibri" w:hAnsi="Calibri" w:cs="Calibri"/>
                <w:b/>
                <w:sz w:val="2"/>
                <w:szCs w:val="2"/>
              </w:rPr>
            </w:pPr>
          </w:p>
          <w:p w14:paraId="46A58C0B" w14:textId="77777777" w:rsidR="00715BAC" w:rsidRDefault="00715BAC">
            <w:pPr>
              <w:rPr>
                <w:rFonts w:ascii="Calibri" w:eastAsia="Calibri" w:hAnsi="Calibri" w:cs="Calibri"/>
                <w:b/>
                <w:sz w:val="2"/>
                <w:szCs w:val="2"/>
              </w:rPr>
            </w:pPr>
          </w:p>
          <w:p w14:paraId="57FA5C6F" w14:textId="77777777" w:rsidR="00715BAC" w:rsidRDefault="00715BAC">
            <w:pPr>
              <w:rPr>
                <w:rFonts w:ascii="Calibri" w:eastAsia="Calibri" w:hAnsi="Calibri" w:cs="Calibri"/>
                <w:b/>
                <w:sz w:val="2"/>
                <w:szCs w:val="2"/>
              </w:rPr>
            </w:pPr>
          </w:p>
          <w:p w14:paraId="3AB8F161" w14:textId="77777777" w:rsidR="00715BAC" w:rsidRDefault="00715BAC">
            <w:pPr>
              <w:rPr>
                <w:rFonts w:ascii="Calibri" w:eastAsia="Calibri" w:hAnsi="Calibri" w:cs="Calibri"/>
                <w:b/>
                <w:sz w:val="2"/>
                <w:szCs w:val="2"/>
              </w:rPr>
            </w:pPr>
          </w:p>
          <w:p w14:paraId="6410F505" w14:textId="77777777" w:rsidR="00715BAC" w:rsidRDefault="00F75487">
            <w:pPr>
              <w:rPr>
                <w:rFonts w:ascii="Calibri" w:eastAsia="Calibri" w:hAnsi="Calibri" w:cs="Calibri"/>
                <w:b/>
              </w:rPr>
            </w:pPr>
            <w:r>
              <w:rPr>
                <w:rFonts w:ascii="Calibri" w:eastAsia="Calibri" w:hAnsi="Calibri" w:cs="Calibri"/>
                <w:b/>
              </w:rPr>
              <w:t>______ points</w:t>
            </w:r>
          </w:p>
          <w:p w14:paraId="7994B866" w14:textId="77777777" w:rsidR="00715BAC" w:rsidRDefault="00F75487">
            <w:pPr>
              <w:rPr>
                <w:rFonts w:ascii="Calibri" w:eastAsia="Calibri" w:hAnsi="Calibri" w:cs="Calibri"/>
                <w:b/>
              </w:rPr>
            </w:pPr>
            <w:r>
              <w:rPr>
                <w:rFonts w:ascii="Calibri" w:eastAsia="Calibri" w:hAnsi="Calibri" w:cs="Calibri"/>
                <w:sz w:val="16"/>
                <w:szCs w:val="16"/>
              </w:rPr>
              <w:t>(2 points possible)</w:t>
            </w:r>
          </w:p>
        </w:tc>
      </w:tr>
      <w:tr w:rsidR="00715BAC" w14:paraId="268AE5FA" w14:textId="77777777">
        <w:trPr>
          <w:trHeight w:val="260"/>
        </w:trPr>
        <w:tc>
          <w:tcPr>
            <w:tcW w:w="2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3A3973" w14:textId="77777777" w:rsidR="00715BAC" w:rsidRDefault="00F75487">
            <w:pPr>
              <w:jc w:val="right"/>
              <w:rPr>
                <w:rFonts w:ascii="Calibri" w:eastAsia="Calibri" w:hAnsi="Calibri" w:cs="Calibri"/>
                <w:b/>
                <w:i/>
              </w:rPr>
            </w:pPr>
            <w:r>
              <w:rPr>
                <w:rFonts w:ascii="Calibri" w:eastAsia="Calibri" w:hAnsi="Calibri" w:cs="Calibri"/>
                <w:b/>
              </w:rPr>
              <w:t xml:space="preserve"> Your Level:</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BAC140" w14:textId="77777777" w:rsidR="00715BAC" w:rsidRDefault="00F75487">
            <w:pPr>
              <w:jc w:val="center"/>
              <w:rPr>
                <w:rFonts w:ascii="Calibri" w:eastAsia="Calibri" w:hAnsi="Calibri" w:cs="Calibri"/>
                <w:b/>
                <w:i/>
              </w:rPr>
            </w:pPr>
            <w:r>
              <w:rPr>
                <w:rFonts w:ascii="Calibri" w:eastAsia="Calibri" w:hAnsi="Calibri" w:cs="Calibri"/>
                <w:b/>
              </w:rPr>
              <w:t>Level 3</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4913C" w14:textId="77777777" w:rsidR="00715BAC" w:rsidRDefault="00F75487">
            <w:pPr>
              <w:jc w:val="center"/>
              <w:rPr>
                <w:rFonts w:ascii="Calibri" w:eastAsia="Calibri" w:hAnsi="Calibri" w:cs="Calibri"/>
                <w:b/>
                <w:i/>
              </w:rPr>
            </w:pPr>
            <w:r>
              <w:rPr>
                <w:rFonts w:ascii="Calibri" w:eastAsia="Calibri" w:hAnsi="Calibri" w:cs="Calibri"/>
                <w:b/>
              </w:rPr>
              <w:t>Level 2</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49499" w14:textId="77777777" w:rsidR="00715BAC" w:rsidRDefault="00F75487">
            <w:pPr>
              <w:jc w:val="center"/>
              <w:rPr>
                <w:rFonts w:ascii="Calibri" w:eastAsia="Calibri" w:hAnsi="Calibri" w:cs="Calibri"/>
                <w:b/>
                <w:i/>
              </w:rPr>
            </w:pPr>
            <w:r>
              <w:rPr>
                <w:rFonts w:ascii="Calibri" w:eastAsia="Calibri" w:hAnsi="Calibri" w:cs="Calibri"/>
                <w:b/>
              </w:rPr>
              <w:t>Level 1</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157757" w14:textId="77777777" w:rsidR="00715BAC" w:rsidRDefault="00F75487">
            <w:pPr>
              <w:jc w:val="center"/>
              <w:rPr>
                <w:rFonts w:ascii="Calibri" w:eastAsia="Calibri" w:hAnsi="Calibri" w:cs="Calibri"/>
                <w:b/>
                <w:i/>
              </w:rPr>
            </w:pPr>
            <w:r>
              <w:rPr>
                <w:rFonts w:ascii="Calibri" w:eastAsia="Calibri" w:hAnsi="Calibri" w:cs="Calibri"/>
                <w:b/>
              </w:rPr>
              <w:t>Below Level 1</w:t>
            </w:r>
          </w:p>
        </w:tc>
        <w:tc>
          <w:tcPr>
            <w:tcW w:w="1530" w:type="dxa"/>
            <w:vMerge/>
            <w:tcBorders>
              <w:top w:val="single" w:sz="4" w:space="0" w:color="000000"/>
              <w:left w:val="single" w:sz="4" w:space="0" w:color="000000"/>
              <w:bottom w:val="single" w:sz="4" w:space="0" w:color="000000"/>
              <w:right w:val="single" w:sz="4" w:space="0" w:color="000000"/>
            </w:tcBorders>
          </w:tcPr>
          <w:p w14:paraId="1A902291" w14:textId="77777777" w:rsidR="00715BAC" w:rsidRDefault="00715BAC">
            <w:pPr>
              <w:widowControl w:val="0"/>
              <w:pBdr>
                <w:top w:val="nil"/>
                <w:left w:val="nil"/>
                <w:bottom w:val="nil"/>
                <w:right w:val="nil"/>
                <w:between w:val="nil"/>
              </w:pBdr>
              <w:spacing w:line="276" w:lineRule="auto"/>
              <w:rPr>
                <w:rFonts w:ascii="Calibri" w:eastAsia="Calibri" w:hAnsi="Calibri" w:cs="Calibri"/>
                <w:b/>
                <w:i/>
              </w:rPr>
            </w:pPr>
          </w:p>
        </w:tc>
      </w:tr>
      <w:tr w:rsidR="00715BAC" w14:paraId="4A3EC2D6" w14:textId="77777777">
        <w:tc>
          <w:tcPr>
            <w:tcW w:w="2250" w:type="dxa"/>
            <w:tcBorders>
              <w:top w:val="single" w:sz="4" w:space="0" w:color="000000"/>
              <w:left w:val="single" w:sz="4" w:space="0" w:color="000000"/>
              <w:bottom w:val="dashed" w:sz="4" w:space="0" w:color="000000"/>
              <w:right w:val="single" w:sz="4" w:space="0" w:color="000000"/>
            </w:tcBorders>
            <w:shd w:val="clear" w:color="auto" w:fill="auto"/>
          </w:tcPr>
          <w:p w14:paraId="39A55E5E" w14:textId="77777777" w:rsidR="00715BAC" w:rsidRDefault="00715BAC">
            <w:pPr>
              <w:ind w:left="-30"/>
              <w:rPr>
                <w:rFonts w:ascii="Calibri" w:eastAsia="Calibri" w:hAnsi="Calibri" w:cs="Calibri"/>
                <w:b/>
              </w:rPr>
            </w:pPr>
          </w:p>
        </w:tc>
        <w:tc>
          <w:tcPr>
            <w:tcW w:w="1710" w:type="dxa"/>
            <w:tcBorders>
              <w:top w:val="single" w:sz="4" w:space="0" w:color="000000"/>
              <w:left w:val="single" w:sz="4" w:space="0" w:color="000000"/>
              <w:bottom w:val="dashed" w:sz="4" w:space="0" w:color="000000"/>
              <w:right w:val="single" w:sz="4" w:space="0" w:color="000000"/>
            </w:tcBorders>
            <w:shd w:val="clear" w:color="auto" w:fill="auto"/>
          </w:tcPr>
          <w:p w14:paraId="18221EFB" w14:textId="77777777" w:rsidR="00715BAC" w:rsidRDefault="00F75487">
            <w:pPr>
              <w:rPr>
                <w:rFonts w:ascii="Calibri" w:eastAsia="Calibri" w:hAnsi="Calibri" w:cs="Calibri"/>
              </w:rPr>
            </w:pPr>
            <w:r>
              <w:rPr>
                <w:rFonts w:ascii="Calibri" w:eastAsia="Calibri" w:hAnsi="Calibri" w:cs="Calibri"/>
              </w:rPr>
              <w:t>For each topic missed, complete an active learning template and/or identify three critical points to remember</w:t>
            </w:r>
          </w:p>
        </w:tc>
        <w:tc>
          <w:tcPr>
            <w:tcW w:w="1620" w:type="dxa"/>
            <w:tcBorders>
              <w:top w:val="single" w:sz="4" w:space="0" w:color="000000"/>
              <w:left w:val="single" w:sz="4" w:space="0" w:color="000000"/>
              <w:bottom w:val="dashed" w:sz="4" w:space="0" w:color="000000"/>
              <w:right w:val="single" w:sz="4" w:space="0" w:color="000000"/>
            </w:tcBorders>
            <w:shd w:val="clear" w:color="auto" w:fill="auto"/>
          </w:tcPr>
          <w:p w14:paraId="700B4D0F" w14:textId="77777777" w:rsidR="00715BAC" w:rsidRDefault="00F75487">
            <w:pPr>
              <w:rPr>
                <w:rFonts w:ascii="Calibri" w:eastAsia="Calibri" w:hAnsi="Calibri" w:cs="Calibri"/>
              </w:rPr>
            </w:pPr>
            <w:r>
              <w:rPr>
                <w:rFonts w:ascii="Calibri" w:eastAsia="Calibri" w:hAnsi="Calibri" w:cs="Calibri"/>
              </w:rPr>
              <w:t>For each topic missed, complete an active learning template and/or identify three critical points to remember</w:t>
            </w:r>
          </w:p>
        </w:tc>
        <w:tc>
          <w:tcPr>
            <w:tcW w:w="1710" w:type="dxa"/>
            <w:tcBorders>
              <w:top w:val="single" w:sz="4" w:space="0" w:color="000000"/>
              <w:left w:val="single" w:sz="4" w:space="0" w:color="000000"/>
              <w:bottom w:val="dashed" w:sz="4" w:space="0" w:color="000000"/>
              <w:right w:val="single" w:sz="4" w:space="0" w:color="000000"/>
            </w:tcBorders>
            <w:shd w:val="clear" w:color="auto" w:fill="auto"/>
          </w:tcPr>
          <w:p w14:paraId="7C983C65" w14:textId="77777777" w:rsidR="00715BAC" w:rsidRDefault="00F75487">
            <w:pPr>
              <w:rPr>
                <w:rFonts w:ascii="Calibri" w:eastAsia="Calibri" w:hAnsi="Calibri" w:cs="Calibri"/>
              </w:rPr>
            </w:pPr>
            <w:r>
              <w:rPr>
                <w:rFonts w:ascii="Calibri" w:eastAsia="Calibri" w:hAnsi="Calibri" w:cs="Calibri"/>
              </w:rPr>
              <w:t xml:space="preserve">For each topic missed, complete an active learning template and/or identify three critical points to remember </w:t>
            </w:r>
          </w:p>
        </w:tc>
        <w:tc>
          <w:tcPr>
            <w:tcW w:w="1620" w:type="dxa"/>
            <w:tcBorders>
              <w:top w:val="single" w:sz="4" w:space="0" w:color="000000"/>
              <w:left w:val="single" w:sz="4" w:space="0" w:color="000000"/>
              <w:bottom w:val="dashed" w:sz="4" w:space="0" w:color="000000"/>
              <w:right w:val="single" w:sz="4" w:space="0" w:color="000000"/>
            </w:tcBorders>
            <w:shd w:val="clear" w:color="auto" w:fill="auto"/>
          </w:tcPr>
          <w:p w14:paraId="7751E9F2" w14:textId="77777777" w:rsidR="00715BAC" w:rsidRDefault="00F75487">
            <w:pPr>
              <w:rPr>
                <w:rFonts w:ascii="Calibri" w:eastAsia="Calibri" w:hAnsi="Calibri" w:cs="Calibri"/>
              </w:rPr>
            </w:pPr>
            <w:r>
              <w:rPr>
                <w:rFonts w:ascii="Calibri" w:eastAsia="Calibri" w:hAnsi="Calibri" w:cs="Calibri"/>
              </w:rPr>
              <w:t>For each topic missed, complete an active learning template and/or identify three critical points to remember</w:t>
            </w:r>
          </w:p>
        </w:tc>
        <w:tc>
          <w:tcPr>
            <w:tcW w:w="1530" w:type="dxa"/>
            <w:vMerge/>
            <w:tcBorders>
              <w:top w:val="single" w:sz="4" w:space="0" w:color="000000"/>
              <w:left w:val="single" w:sz="4" w:space="0" w:color="000000"/>
              <w:bottom w:val="single" w:sz="4" w:space="0" w:color="000000"/>
              <w:right w:val="single" w:sz="4" w:space="0" w:color="000000"/>
            </w:tcBorders>
          </w:tcPr>
          <w:p w14:paraId="1C88E17A" w14:textId="77777777" w:rsidR="00715BAC" w:rsidRDefault="00715BAC">
            <w:pPr>
              <w:widowControl w:val="0"/>
              <w:pBdr>
                <w:top w:val="nil"/>
                <w:left w:val="nil"/>
                <w:bottom w:val="nil"/>
                <w:right w:val="nil"/>
                <w:between w:val="nil"/>
              </w:pBdr>
              <w:spacing w:line="276" w:lineRule="auto"/>
              <w:rPr>
                <w:rFonts w:ascii="Calibri" w:eastAsia="Calibri" w:hAnsi="Calibri" w:cs="Calibri"/>
              </w:rPr>
            </w:pPr>
          </w:p>
        </w:tc>
      </w:tr>
      <w:tr w:rsidR="00715BAC" w14:paraId="2850CDEA" w14:textId="77777777">
        <w:trPr>
          <w:trHeight w:val="360"/>
        </w:trPr>
        <w:tc>
          <w:tcPr>
            <w:tcW w:w="2250" w:type="dxa"/>
            <w:tcBorders>
              <w:top w:val="dashed" w:sz="4" w:space="0" w:color="000000"/>
              <w:left w:val="dashed" w:sz="4" w:space="0" w:color="000000"/>
              <w:bottom w:val="dashed" w:sz="4" w:space="0" w:color="000000"/>
              <w:right w:val="single" w:sz="4" w:space="0" w:color="000000"/>
            </w:tcBorders>
            <w:shd w:val="clear" w:color="auto" w:fill="auto"/>
            <w:vAlign w:val="center"/>
          </w:tcPr>
          <w:p w14:paraId="64C56A73" w14:textId="77777777" w:rsidR="00715BAC" w:rsidRDefault="00F75487">
            <w:pPr>
              <w:jc w:val="right"/>
              <w:rPr>
                <w:rFonts w:ascii="Calibri" w:eastAsia="Calibri" w:hAnsi="Calibri" w:cs="Calibri"/>
                <w:b/>
              </w:rPr>
            </w:pPr>
            <w:r>
              <w:rPr>
                <w:rFonts w:ascii="Calibri" w:eastAsia="Calibri" w:hAnsi="Calibri" w:cs="Calibri"/>
                <w:b/>
              </w:rPr>
              <w:t>Points Earned:</w:t>
            </w:r>
          </w:p>
        </w:tc>
        <w:tc>
          <w:tcPr>
            <w:tcW w:w="171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0491AE66" w14:textId="77777777" w:rsidR="00715BAC" w:rsidRDefault="00F75487">
            <w:pPr>
              <w:jc w:val="center"/>
              <w:rPr>
                <w:rFonts w:ascii="Calibri" w:eastAsia="Calibri" w:hAnsi="Calibri" w:cs="Calibri"/>
                <w:b/>
              </w:rPr>
            </w:pPr>
            <w:r>
              <w:rPr>
                <w:rFonts w:ascii="Calibri" w:eastAsia="Calibri" w:hAnsi="Calibri" w:cs="Calibri"/>
                <w:b/>
              </w:rPr>
              <w:t>2 points</w:t>
            </w:r>
          </w:p>
        </w:tc>
        <w:tc>
          <w:tcPr>
            <w:tcW w:w="162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63DC32C1" w14:textId="77777777" w:rsidR="00715BAC" w:rsidRDefault="00F75487">
            <w:pPr>
              <w:jc w:val="center"/>
              <w:rPr>
                <w:rFonts w:ascii="Calibri" w:eastAsia="Calibri" w:hAnsi="Calibri" w:cs="Calibri"/>
                <w:b/>
              </w:rPr>
            </w:pPr>
            <w:r>
              <w:rPr>
                <w:rFonts w:ascii="Calibri" w:eastAsia="Calibri" w:hAnsi="Calibri" w:cs="Calibri"/>
                <w:b/>
              </w:rPr>
              <w:t>2 points</w:t>
            </w:r>
          </w:p>
        </w:tc>
        <w:tc>
          <w:tcPr>
            <w:tcW w:w="171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1193FCB1" w14:textId="77777777" w:rsidR="00715BAC" w:rsidRDefault="00F75487">
            <w:pPr>
              <w:jc w:val="center"/>
              <w:rPr>
                <w:rFonts w:ascii="Calibri" w:eastAsia="Calibri" w:hAnsi="Calibri" w:cs="Calibri"/>
                <w:b/>
              </w:rPr>
            </w:pPr>
            <w:r>
              <w:rPr>
                <w:rFonts w:ascii="Calibri" w:eastAsia="Calibri" w:hAnsi="Calibri" w:cs="Calibri"/>
                <w:b/>
              </w:rPr>
              <w:t>2 points</w:t>
            </w:r>
          </w:p>
        </w:tc>
        <w:tc>
          <w:tcPr>
            <w:tcW w:w="1620" w:type="dxa"/>
            <w:tcBorders>
              <w:top w:val="dashed" w:sz="4" w:space="0" w:color="000000"/>
              <w:left w:val="single" w:sz="4" w:space="0" w:color="000000"/>
              <w:bottom w:val="dashed" w:sz="4" w:space="0" w:color="000000"/>
              <w:right w:val="single" w:sz="4" w:space="0" w:color="000000"/>
            </w:tcBorders>
            <w:shd w:val="clear" w:color="auto" w:fill="auto"/>
            <w:vAlign w:val="center"/>
          </w:tcPr>
          <w:p w14:paraId="7551DF53" w14:textId="77777777" w:rsidR="00715BAC" w:rsidRDefault="00F75487">
            <w:pPr>
              <w:jc w:val="center"/>
              <w:rPr>
                <w:rFonts w:ascii="Calibri" w:eastAsia="Calibri" w:hAnsi="Calibri" w:cs="Calibri"/>
                <w:b/>
              </w:rPr>
            </w:pPr>
            <w:r>
              <w:rPr>
                <w:rFonts w:ascii="Calibri" w:eastAsia="Calibri" w:hAnsi="Calibri" w:cs="Calibri"/>
                <w:b/>
              </w:rPr>
              <w:t>2 points</w:t>
            </w:r>
          </w:p>
        </w:tc>
        <w:tc>
          <w:tcPr>
            <w:tcW w:w="1530" w:type="dxa"/>
            <w:vMerge/>
            <w:tcBorders>
              <w:top w:val="single" w:sz="4" w:space="0" w:color="000000"/>
              <w:left w:val="single" w:sz="4" w:space="0" w:color="000000"/>
              <w:bottom w:val="single" w:sz="4" w:space="0" w:color="000000"/>
              <w:right w:val="single" w:sz="4" w:space="0" w:color="000000"/>
            </w:tcBorders>
          </w:tcPr>
          <w:p w14:paraId="60F168DD" w14:textId="77777777" w:rsidR="00715BAC" w:rsidRDefault="00715BAC">
            <w:pPr>
              <w:widowControl w:val="0"/>
              <w:pBdr>
                <w:top w:val="nil"/>
                <w:left w:val="nil"/>
                <w:bottom w:val="nil"/>
                <w:right w:val="nil"/>
                <w:between w:val="nil"/>
              </w:pBdr>
              <w:spacing w:line="276" w:lineRule="auto"/>
              <w:rPr>
                <w:rFonts w:ascii="Calibri" w:eastAsia="Calibri" w:hAnsi="Calibri" w:cs="Calibri"/>
                <w:b/>
              </w:rPr>
            </w:pPr>
          </w:p>
        </w:tc>
      </w:tr>
      <w:tr w:rsidR="00715BAC" w14:paraId="6F13A188" w14:textId="77777777" w:rsidTr="006D704B">
        <w:trPr>
          <w:trHeight w:val="70"/>
        </w:trPr>
        <w:tc>
          <w:tcPr>
            <w:tcW w:w="8910" w:type="dxa"/>
            <w:gridSpan w:val="5"/>
            <w:tcBorders>
              <w:top w:val="dashed" w:sz="4" w:space="0" w:color="000000"/>
              <w:left w:val="single" w:sz="4" w:space="0" w:color="000000"/>
              <w:bottom w:val="single" w:sz="4" w:space="0" w:color="000000"/>
              <w:right w:val="nil"/>
            </w:tcBorders>
            <w:shd w:val="clear" w:color="auto" w:fill="7F7F7F"/>
            <w:vAlign w:val="center"/>
          </w:tcPr>
          <w:p w14:paraId="3EF84580" w14:textId="77777777" w:rsidR="00715BAC" w:rsidRDefault="00715BAC">
            <w:pPr>
              <w:jc w:val="right"/>
              <w:rPr>
                <w:rFonts w:ascii="Calibri" w:eastAsia="Calibri" w:hAnsi="Calibri" w:cs="Calibri"/>
                <w:sz w:val="6"/>
                <w:szCs w:val="6"/>
              </w:rPr>
            </w:pPr>
          </w:p>
        </w:tc>
        <w:tc>
          <w:tcPr>
            <w:tcW w:w="1530" w:type="dxa"/>
            <w:tcBorders>
              <w:top w:val="single" w:sz="4" w:space="0" w:color="000000"/>
              <w:left w:val="nil"/>
              <w:bottom w:val="single" w:sz="4" w:space="0" w:color="000000"/>
              <w:right w:val="single" w:sz="4" w:space="0" w:color="000000"/>
            </w:tcBorders>
            <w:shd w:val="clear" w:color="auto" w:fill="7F7F7F"/>
          </w:tcPr>
          <w:p w14:paraId="558F21E1" w14:textId="77777777" w:rsidR="00715BAC" w:rsidRDefault="00715BAC">
            <w:pPr>
              <w:rPr>
                <w:rFonts w:ascii="Calibri" w:eastAsia="Calibri" w:hAnsi="Calibri" w:cs="Calibri"/>
                <w:sz w:val="6"/>
                <w:szCs w:val="6"/>
              </w:rPr>
            </w:pPr>
          </w:p>
        </w:tc>
      </w:tr>
      <w:tr w:rsidR="00715BAC" w14:paraId="1C2013A1" w14:textId="77777777" w:rsidTr="006D704B">
        <w:trPr>
          <w:trHeight w:val="512"/>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28D4B7" w14:textId="538149C6" w:rsidR="00715BAC" w:rsidRDefault="00F75487">
            <w:pPr>
              <w:jc w:val="right"/>
              <w:rPr>
                <w:rFonts w:ascii="Calibri" w:eastAsia="Calibri" w:hAnsi="Calibri" w:cs="Calibri"/>
                <w:b/>
              </w:rPr>
            </w:pPr>
            <w:r>
              <w:rPr>
                <w:rFonts w:ascii="Calibri" w:eastAsia="Calibri" w:hAnsi="Calibri" w:cs="Calibri"/>
                <w:b/>
              </w:rPr>
              <w:t>Points possible</w:t>
            </w:r>
            <w:r w:rsidR="00F54DE9">
              <w:rPr>
                <w:rFonts w:ascii="Calibri" w:eastAsia="Calibri" w:hAnsi="Calibri" w:cs="Calibri"/>
                <w:b/>
              </w:rPr>
              <w:t xml:space="preserve"> </w:t>
            </w:r>
            <w:proofErr w:type="gramStart"/>
            <w:r w:rsidR="00F54DE9">
              <w:rPr>
                <w:rFonts w:ascii="Calibri" w:eastAsia="Calibri" w:hAnsi="Calibri" w:cs="Calibri"/>
                <w:b/>
              </w:rPr>
              <w:t>=  10</w:t>
            </w:r>
            <w:proofErr w:type="gramEnd"/>
            <w:r w:rsidR="00F54DE9">
              <w:rPr>
                <w:rFonts w:ascii="Calibri" w:eastAsia="Calibri" w:hAnsi="Calibri" w:cs="Calibri"/>
                <w:b/>
              </w:rPr>
              <w:t xml:space="preserve"> points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7F5CC7A8" w14:textId="636622A4" w:rsidR="00715BAC" w:rsidRDefault="00F75487">
            <w:pPr>
              <w:rPr>
                <w:rFonts w:ascii="Calibri" w:eastAsia="Calibri" w:hAnsi="Calibri" w:cs="Calibri"/>
                <w:b/>
              </w:rPr>
            </w:pPr>
            <w:r>
              <w:rPr>
                <w:rFonts w:ascii="Calibri" w:eastAsia="Calibri" w:hAnsi="Calibri" w:cs="Calibri"/>
                <w:b/>
              </w:rPr>
              <w:t>___________</w:t>
            </w:r>
          </w:p>
          <w:p w14:paraId="256483C6" w14:textId="77777777" w:rsidR="00715BAC" w:rsidRDefault="00F75487">
            <w:pPr>
              <w:rPr>
                <w:rFonts w:ascii="Calibri" w:eastAsia="Calibri" w:hAnsi="Calibri" w:cs="Calibri"/>
                <w:b/>
              </w:rPr>
            </w:pPr>
            <w:r>
              <w:rPr>
                <w:rFonts w:ascii="Calibri" w:eastAsia="Calibri" w:hAnsi="Calibri" w:cs="Calibri"/>
                <w:b/>
              </w:rPr>
              <w:t>TOTAL POINTS</w:t>
            </w:r>
          </w:p>
        </w:tc>
      </w:tr>
    </w:tbl>
    <w:p w14:paraId="159DD305" w14:textId="77777777" w:rsidR="00715BAC" w:rsidRDefault="00715BAC">
      <w:pPr>
        <w:rPr>
          <w:rFonts w:ascii="Calibri" w:eastAsia="Calibri" w:hAnsi="Calibri" w:cs="Calibri"/>
        </w:rPr>
      </w:pPr>
    </w:p>
    <w:p w14:paraId="62B51DE3" w14:textId="77777777" w:rsidR="00715BAC" w:rsidRDefault="00F75487">
      <w:pPr>
        <w:rPr>
          <w:rFonts w:ascii="Calibri" w:eastAsia="Calibri" w:hAnsi="Calibri" w:cs="Calibri"/>
          <w:sz w:val="24"/>
          <w:szCs w:val="24"/>
        </w:rPr>
      </w:pPr>
      <w:r>
        <w:rPr>
          <w:rFonts w:ascii="Calibri" w:eastAsia="Calibri" w:hAnsi="Calibri" w:cs="Calibri"/>
          <w:sz w:val="24"/>
          <w:szCs w:val="24"/>
        </w:rPr>
        <w:t>____________________________________</w:t>
      </w:r>
      <w:r>
        <w:rPr>
          <w:rFonts w:ascii="Calibri" w:eastAsia="Calibri" w:hAnsi="Calibri" w:cs="Calibri"/>
          <w:sz w:val="24"/>
          <w:szCs w:val="24"/>
        </w:rPr>
        <w:tab/>
      </w:r>
      <w:r>
        <w:rPr>
          <w:rFonts w:ascii="Calibri" w:eastAsia="Calibri" w:hAnsi="Calibri" w:cs="Calibri"/>
          <w:sz w:val="24"/>
          <w:szCs w:val="24"/>
        </w:rPr>
        <w:tab/>
        <w:t>_____________________</w:t>
      </w:r>
    </w:p>
    <w:p w14:paraId="59487AB6" w14:textId="77777777" w:rsidR="00715BAC" w:rsidRDefault="00F75487">
      <w:pPr>
        <w:rPr>
          <w:rFonts w:ascii="Calibri" w:eastAsia="Calibri" w:hAnsi="Calibri" w:cs="Calibri"/>
          <w:sz w:val="24"/>
          <w:szCs w:val="24"/>
        </w:rPr>
      </w:pPr>
      <w:r>
        <w:rPr>
          <w:rFonts w:ascii="Calibri" w:eastAsia="Calibri" w:hAnsi="Calibri" w:cs="Calibri"/>
          <w:sz w:val="24"/>
          <w:szCs w:val="24"/>
        </w:rPr>
        <w:t>Student printed name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Date</w:t>
      </w:r>
    </w:p>
    <w:p w14:paraId="04FFD2B9" w14:textId="77777777" w:rsidR="006D704B" w:rsidRDefault="00F75487">
      <w:pPr>
        <w:rPr>
          <w:rFonts w:ascii="Calibri" w:eastAsia="Calibri" w:hAnsi="Calibri" w:cs="Calibri"/>
          <w:sz w:val="24"/>
          <w:szCs w:val="24"/>
        </w:rPr>
      </w:pPr>
      <w:r>
        <w:rPr>
          <w:rFonts w:ascii="Calibri" w:eastAsia="Calibri" w:hAnsi="Calibri" w:cs="Calibri"/>
          <w:sz w:val="24"/>
          <w:szCs w:val="24"/>
        </w:rPr>
        <w:t>_____________________________________</w:t>
      </w:r>
      <w:r w:rsidR="00072BF5">
        <w:rPr>
          <w:rFonts w:ascii="Calibri" w:eastAsia="Calibri" w:hAnsi="Calibri" w:cs="Calibri"/>
          <w:sz w:val="24"/>
          <w:szCs w:val="24"/>
        </w:rPr>
        <w:tab/>
      </w:r>
    </w:p>
    <w:p w14:paraId="5B2A6C1F" w14:textId="66D4ABAE" w:rsidR="006D704B" w:rsidRPr="00AD16EC" w:rsidRDefault="00F75487" w:rsidP="00AD16EC">
      <w:pPr>
        <w:rPr>
          <w:rFonts w:ascii="Calibri" w:eastAsia="Calibri" w:hAnsi="Calibri" w:cs="Calibri"/>
          <w:sz w:val="24"/>
          <w:szCs w:val="24"/>
        </w:rPr>
      </w:pPr>
      <w:r>
        <w:rPr>
          <w:rFonts w:ascii="Calibri" w:eastAsia="Calibri" w:hAnsi="Calibri" w:cs="Calibri"/>
          <w:sz w:val="24"/>
          <w:szCs w:val="24"/>
        </w:rPr>
        <w:t>Student Signature</w:t>
      </w:r>
    </w:p>
    <w:p w14:paraId="0E6160CD" w14:textId="604BE8AF" w:rsidR="00715BAC" w:rsidRDefault="00F75487">
      <w:pPr>
        <w:jc w:val="center"/>
        <w:rPr>
          <w:rFonts w:ascii="Calibri" w:eastAsia="Calibri" w:hAnsi="Calibri" w:cs="Calibri"/>
          <w:b/>
          <w:sz w:val="24"/>
          <w:szCs w:val="24"/>
        </w:rPr>
      </w:pPr>
      <w:r>
        <w:rPr>
          <w:rFonts w:ascii="Calibri" w:eastAsia="Calibri" w:hAnsi="Calibri" w:cs="Calibri"/>
          <w:b/>
          <w:sz w:val="24"/>
          <w:szCs w:val="24"/>
        </w:rPr>
        <w:lastRenderedPageBreak/>
        <w:t>Texarkana College</w:t>
      </w:r>
    </w:p>
    <w:p w14:paraId="48CB54A4" w14:textId="77777777" w:rsidR="00715BAC" w:rsidRDefault="00F75487">
      <w:pPr>
        <w:jc w:val="center"/>
        <w:rPr>
          <w:rFonts w:ascii="Calibri" w:eastAsia="Calibri" w:hAnsi="Calibri" w:cs="Calibri"/>
          <w:b/>
          <w:sz w:val="24"/>
          <w:szCs w:val="24"/>
        </w:rPr>
      </w:pPr>
      <w:r>
        <w:rPr>
          <w:rFonts w:ascii="Calibri" w:eastAsia="Calibri" w:hAnsi="Calibri" w:cs="Calibri"/>
          <w:b/>
          <w:sz w:val="24"/>
          <w:szCs w:val="24"/>
        </w:rPr>
        <w:t>Associate Degree Nursing Program</w:t>
      </w:r>
    </w:p>
    <w:p w14:paraId="3B7AEBF3" w14:textId="77777777" w:rsidR="00715BAC" w:rsidRDefault="00F75487">
      <w:pPr>
        <w:pStyle w:val="Heading2"/>
        <w:rPr>
          <w:rFonts w:ascii="Calibri" w:eastAsia="Calibri" w:hAnsi="Calibri" w:cs="Calibri"/>
        </w:rPr>
      </w:pPr>
      <w:r>
        <w:rPr>
          <w:rFonts w:ascii="Calibri" w:eastAsia="Calibri" w:hAnsi="Calibri" w:cs="Calibri"/>
        </w:rPr>
        <w:t>Student Course Requirement and Program Compliance Agreement</w:t>
      </w:r>
    </w:p>
    <w:p w14:paraId="75BA90FB" w14:textId="77777777" w:rsidR="00715BAC" w:rsidRDefault="00715BAC">
      <w:pPr>
        <w:jc w:val="center"/>
        <w:rPr>
          <w:rFonts w:ascii="Calibri" w:eastAsia="Calibri" w:hAnsi="Calibri" w:cs="Calibri"/>
          <w:sz w:val="24"/>
          <w:szCs w:val="24"/>
        </w:rPr>
      </w:pPr>
    </w:p>
    <w:p w14:paraId="1158E6DF" w14:textId="77777777" w:rsidR="00715BAC" w:rsidRDefault="00715BAC">
      <w:pPr>
        <w:rPr>
          <w:rFonts w:ascii="Calibri" w:eastAsia="Calibri" w:hAnsi="Calibri" w:cs="Calibri"/>
          <w:sz w:val="24"/>
          <w:szCs w:val="24"/>
        </w:rPr>
      </w:pPr>
    </w:p>
    <w:p w14:paraId="1A9DABE4" w14:textId="77777777" w:rsidR="00715BAC" w:rsidRDefault="00F75487">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 have read the current course syllabus and understand the course requirements and policies. </w:t>
      </w:r>
    </w:p>
    <w:p w14:paraId="2DD80A1E" w14:textId="77777777" w:rsidR="00715BAC" w:rsidRDefault="00F75487">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 agree to comply with the clinical and classroom policies to meet the requirements for course completion.</w:t>
      </w:r>
    </w:p>
    <w:p w14:paraId="5408F4E4" w14:textId="77777777" w:rsidR="00715BAC" w:rsidRDefault="00715BAC">
      <w:pPr>
        <w:rPr>
          <w:rFonts w:ascii="Calibri" w:eastAsia="Calibri" w:hAnsi="Calibri" w:cs="Calibri"/>
          <w:sz w:val="24"/>
          <w:szCs w:val="24"/>
        </w:rPr>
      </w:pPr>
    </w:p>
    <w:p w14:paraId="76A7C06B"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I have read the Texarkana College Health Science Division Handbook and understand the policies and procedures stated therein.  I agree to comply with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policies and procedures in order to meet the requirements for course completion.</w:t>
      </w:r>
    </w:p>
    <w:p w14:paraId="1C8DB0CD" w14:textId="77777777" w:rsidR="00715BAC" w:rsidRDefault="00715BAC">
      <w:pPr>
        <w:rPr>
          <w:rFonts w:ascii="Calibri" w:eastAsia="Calibri" w:hAnsi="Calibri" w:cs="Calibri"/>
          <w:sz w:val="24"/>
          <w:szCs w:val="24"/>
        </w:rPr>
      </w:pPr>
    </w:p>
    <w:p w14:paraId="02C4598E" w14:textId="77777777" w:rsidR="00715BAC" w:rsidRDefault="00F75487">
      <w:pPr>
        <w:rPr>
          <w:rFonts w:ascii="Calibri" w:eastAsia="Calibri" w:hAnsi="Calibri" w:cs="Calibri"/>
          <w:sz w:val="24"/>
          <w:szCs w:val="24"/>
        </w:rPr>
      </w:pPr>
      <w:r>
        <w:rPr>
          <w:rFonts w:ascii="Calibri" w:eastAsia="Calibri" w:hAnsi="Calibri" w:cs="Calibri"/>
          <w:sz w:val="24"/>
          <w:szCs w:val="24"/>
        </w:rPr>
        <w:t xml:space="preserve">I understand and am capable of utilizing the procedures for Standard Precautions that have been discussed earlier in the </w:t>
      </w:r>
      <w:proofErr w:type="gramStart"/>
      <w:r>
        <w:rPr>
          <w:rFonts w:ascii="Calibri" w:eastAsia="Calibri" w:hAnsi="Calibri" w:cs="Calibri"/>
          <w:sz w:val="24"/>
          <w:szCs w:val="24"/>
        </w:rPr>
        <w:t>program</w:t>
      </w:r>
      <w:proofErr w:type="gramEnd"/>
    </w:p>
    <w:p w14:paraId="41AC4F16" w14:textId="77777777" w:rsidR="00715BAC" w:rsidRDefault="00715BAC">
      <w:pPr>
        <w:rPr>
          <w:rFonts w:ascii="Calibri" w:eastAsia="Calibri" w:hAnsi="Calibri" w:cs="Calibri"/>
          <w:sz w:val="24"/>
          <w:szCs w:val="24"/>
        </w:rPr>
      </w:pPr>
    </w:p>
    <w:p w14:paraId="0A62E92C" w14:textId="77777777" w:rsidR="00715BAC" w:rsidRDefault="00F75487">
      <w:pPr>
        <w:rPr>
          <w:rFonts w:ascii="Calibri" w:eastAsia="Calibri" w:hAnsi="Calibri" w:cs="Calibri"/>
          <w:sz w:val="24"/>
          <w:szCs w:val="24"/>
        </w:rPr>
      </w:pPr>
      <w:r>
        <w:rPr>
          <w:rFonts w:ascii="Calibri" w:eastAsia="Calibri" w:hAnsi="Calibri" w:cs="Calibri"/>
          <w:sz w:val="24"/>
          <w:szCs w:val="24"/>
        </w:rPr>
        <w:t>I have read the Texarkana College Student Handbook, and understand the policies described therein.  I agree to apply with these policies.</w:t>
      </w:r>
    </w:p>
    <w:p w14:paraId="0F97EFDD" w14:textId="77777777" w:rsidR="00715BAC" w:rsidRDefault="00715BAC">
      <w:pPr>
        <w:rPr>
          <w:rFonts w:ascii="Calibri" w:eastAsia="Calibri" w:hAnsi="Calibri" w:cs="Calibri"/>
          <w:sz w:val="24"/>
          <w:szCs w:val="24"/>
        </w:rPr>
      </w:pPr>
    </w:p>
    <w:p w14:paraId="52D9B193" w14:textId="77777777" w:rsidR="00715BAC" w:rsidRDefault="00F75487">
      <w:pPr>
        <w:rPr>
          <w:rFonts w:ascii="Calibri" w:eastAsia="Calibri" w:hAnsi="Calibri" w:cs="Calibri"/>
          <w:sz w:val="24"/>
          <w:szCs w:val="24"/>
        </w:rPr>
      </w:pPr>
      <w:r>
        <w:rPr>
          <w:rFonts w:ascii="Calibri" w:eastAsia="Calibri" w:hAnsi="Calibri" w:cs="Calibri"/>
          <w:sz w:val="24"/>
          <w:szCs w:val="24"/>
        </w:rPr>
        <w:t>I furthermore agree to comply with the above policies for as long as I am a student in the Health Science Division’s Associate Degree Nursing Program.</w:t>
      </w:r>
    </w:p>
    <w:p w14:paraId="047E2867" w14:textId="77777777" w:rsidR="00715BAC" w:rsidRDefault="00715BAC">
      <w:pPr>
        <w:rPr>
          <w:rFonts w:ascii="Calibri" w:eastAsia="Calibri" w:hAnsi="Calibri" w:cs="Calibri"/>
          <w:sz w:val="24"/>
          <w:szCs w:val="24"/>
        </w:rPr>
      </w:pPr>
    </w:p>
    <w:p w14:paraId="76E09C48" w14:textId="77777777" w:rsidR="00463F95" w:rsidRPr="00463F95" w:rsidRDefault="00F75487" w:rsidP="00463F95">
      <w:pPr>
        <w:rPr>
          <w:rFonts w:ascii="Calibri" w:eastAsia="Calibri" w:hAnsi="Calibri" w:cs="Calibri"/>
          <w:b/>
          <w:sz w:val="28"/>
          <w:szCs w:val="28"/>
        </w:rPr>
      </w:pPr>
      <w:r>
        <w:rPr>
          <w:rFonts w:ascii="Calibri" w:eastAsia="Calibri" w:hAnsi="Calibri" w:cs="Calibri"/>
          <w:b/>
          <w:sz w:val="28"/>
          <w:szCs w:val="28"/>
        </w:rPr>
        <w:t xml:space="preserve">ATTENTION!!  Dropping this class may affect your funding in a negative way.  You could owe money to the college and/or the federal government.  Please check with the Financial Aids Office before you </w:t>
      </w:r>
      <w:proofErr w:type="gramStart"/>
      <w:r>
        <w:rPr>
          <w:rFonts w:ascii="Calibri" w:eastAsia="Calibri" w:hAnsi="Calibri" w:cs="Calibri"/>
          <w:b/>
          <w:sz w:val="28"/>
          <w:szCs w:val="28"/>
        </w:rPr>
        <w:t>make a decision</w:t>
      </w:r>
      <w:proofErr w:type="gramEnd"/>
      <w:r>
        <w:rPr>
          <w:rFonts w:ascii="Calibri" w:eastAsia="Calibri" w:hAnsi="Calibri" w:cs="Calibri"/>
          <w:b/>
          <w:sz w:val="28"/>
          <w:szCs w:val="28"/>
        </w:rPr>
        <w:t>.</w:t>
      </w:r>
      <w:r w:rsidR="00463F95">
        <w:rPr>
          <w:rFonts w:ascii="Calibri" w:eastAsia="Calibri" w:hAnsi="Calibri" w:cs="Calibri"/>
          <w:b/>
          <w:sz w:val="28"/>
          <w:szCs w:val="28"/>
        </w:rPr>
        <w:t xml:space="preserve"> </w:t>
      </w:r>
      <w:r w:rsidR="00463F95" w:rsidRPr="00463F95">
        <w:rPr>
          <w:rFonts w:ascii="Calibri" w:eastAsia="Calibri" w:hAnsi="Calibri" w:cs="Calibri"/>
          <w:b/>
          <w:sz w:val="28"/>
          <w:szCs w:val="28"/>
          <w:highlight w:val="lightGray"/>
        </w:rPr>
        <w:t>Furthermore, if you drop this class, you will also be required to drop the co-requisites RNSG 1431 and 1460.</w:t>
      </w:r>
    </w:p>
    <w:p w14:paraId="21D85E15" w14:textId="77777777" w:rsidR="00715BAC" w:rsidRPr="00463F95" w:rsidRDefault="00715BAC">
      <w:pPr>
        <w:ind w:firstLine="720"/>
        <w:rPr>
          <w:rFonts w:ascii="Calibri" w:eastAsia="Calibri" w:hAnsi="Calibri" w:cs="Calibri"/>
          <w:sz w:val="28"/>
          <w:szCs w:val="28"/>
        </w:rPr>
      </w:pPr>
    </w:p>
    <w:p w14:paraId="049E2313" w14:textId="77777777" w:rsidR="00715BAC" w:rsidRDefault="00715BAC">
      <w:pPr>
        <w:ind w:firstLine="720"/>
        <w:rPr>
          <w:rFonts w:ascii="Calibri" w:eastAsia="Calibri" w:hAnsi="Calibri" w:cs="Calibri"/>
          <w:sz w:val="24"/>
          <w:szCs w:val="24"/>
        </w:rPr>
      </w:pPr>
    </w:p>
    <w:p w14:paraId="41B44267" w14:textId="77777777" w:rsidR="00715BAC" w:rsidRDefault="00715BAC">
      <w:pPr>
        <w:ind w:firstLine="720"/>
        <w:rPr>
          <w:rFonts w:ascii="Calibri" w:eastAsia="Calibri" w:hAnsi="Calibri" w:cs="Calibri"/>
          <w:sz w:val="24"/>
          <w:szCs w:val="24"/>
        </w:rPr>
      </w:pPr>
    </w:p>
    <w:p w14:paraId="3B645398" w14:textId="77777777" w:rsidR="00715BAC" w:rsidRDefault="00715BAC">
      <w:pPr>
        <w:ind w:firstLine="720"/>
        <w:rPr>
          <w:rFonts w:ascii="Calibri" w:eastAsia="Calibri" w:hAnsi="Calibri" w:cs="Calibri"/>
          <w:sz w:val="24"/>
          <w:szCs w:val="24"/>
        </w:rPr>
      </w:pPr>
    </w:p>
    <w:p w14:paraId="12E7B075" w14:textId="77777777" w:rsidR="00715BAC" w:rsidRDefault="00715BAC">
      <w:pPr>
        <w:ind w:firstLine="720"/>
        <w:rPr>
          <w:rFonts w:ascii="Calibri" w:eastAsia="Calibri" w:hAnsi="Calibri" w:cs="Calibri"/>
          <w:sz w:val="24"/>
          <w:szCs w:val="24"/>
        </w:rPr>
      </w:pPr>
    </w:p>
    <w:p w14:paraId="5D6941DB" w14:textId="77777777" w:rsidR="00715BAC" w:rsidRDefault="00715BAC">
      <w:pPr>
        <w:ind w:firstLine="720"/>
        <w:rPr>
          <w:rFonts w:ascii="Calibri" w:eastAsia="Calibri" w:hAnsi="Calibri" w:cs="Calibri"/>
          <w:sz w:val="24"/>
          <w:szCs w:val="24"/>
        </w:rPr>
      </w:pPr>
    </w:p>
    <w:p w14:paraId="2A106818" w14:textId="77777777" w:rsidR="00715BAC" w:rsidRDefault="00F75487">
      <w:pPr>
        <w:ind w:firstLine="720"/>
        <w:rPr>
          <w:rFonts w:ascii="Calibri" w:eastAsia="Calibri" w:hAnsi="Calibri" w:cs="Calibri"/>
          <w:b/>
          <w:sz w:val="24"/>
          <w:szCs w:val="24"/>
          <w:u w:val="single"/>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 xml:space="preserve">Course:  RNSG 1412 and RNSG 1261 </w:t>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p>
    <w:p w14:paraId="52762C05" w14:textId="77777777" w:rsidR="00715BAC" w:rsidRDefault="00715BAC">
      <w:pPr>
        <w:ind w:firstLine="720"/>
        <w:rPr>
          <w:rFonts w:ascii="Calibri" w:eastAsia="Calibri" w:hAnsi="Calibri" w:cs="Calibri"/>
          <w:b/>
          <w:sz w:val="24"/>
          <w:szCs w:val="24"/>
        </w:rPr>
      </w:pPr>
    </w:p>
    <w:p w14:paraId="1A83AAB6" w14:textId="77777777" w:rsidR="00715BAC" w:rsidRDefault="00F75487">
      <w:pPr>
        <w:ind w:firstLine="720"/>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Signature (must be legible) </w:t>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p>
    <w:p w14:paraId="4838DB5D" w14:textId="77777777" w:rsidR="00715BAC" w:rsidRDefault="00715BAC">
      <w:pPr>
        <w:ind w:firstLine="720"/>
        <w:rPr>
          <w:rFonts w:ascii="Calibri" w:eastAsia="Calibri" w:hAnsi="Calibri" w:cs="Calibri"/>
          <w:b/>
          <w:sz w:val="24"/>
          <w:szCs w:val="24"/>
        </w:rPr>
      </w:pPr>
    </w:p>
    <w:p w14:paraId="4844510E" w14:textId="77777777" w:rsidR="00715BAC" w:rsidRDefault="00F75487">
      <w:pPr>
        <w:ind w:firstLine="720"/>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Date </w:t>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p>
    <w:p w14:paraId="7FE670DB" w14:textId="77777777" w:rsidR="00715BAC" w:rsidRDefault="00F75487">
      <w:pPr>
        <w:ind w:firstLine="720"/>
        <w:rPr>
          <w:rFonts w:ascii="Calibri" w:eastAsia="Calibri" w:hAnsi="Calibri" w:cs="Calibri"/>
          <w:sz w:val="24"/>
          <w:szCs w:val="24"/>
        </w:rPr>
      </w:pPr>
      <w:r>
        <w:rPr>
          <w:rFonts w:ascii="Calibri" w:eastAsia="Calibri" w:hAnsi="Calibri" w:cs="Calibri"/>
          <w:sz w:val="24"/>
          <w:szCs w:val="24"/>
        </w:rPr>
        <w:tab/>
      </w:r>
    </w:p>
    <w:p w14:paraId="46847B8B" w14:textId="77777777" w:rsidR="00072BF5" w:rsidRDefault="00F75487">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6384523E" w14:textId="77777777" w:rsidR="00072BF5" w:rsidRDefault="00072BF5" w:rsidP="00072BF5">
      <w:pPr>
        <w:pStyle w:val="Heading5"/>
        <w:tabs>
          <w:tab w:val="left" w:pos="631"/>
        </w:tabs>
        <w:spacing w:before="69"/>
        <w:rPr>
          <w:b w:val="0"/>
          <w:bCs/>
        </w:rPr>
      </w:pPr>
      <w:r>
        <w:rPr>
          <w:rFonts w:eastAsia="Calibri"/>
        </w:rPr>
        <w:br w:type="page"/>
      </w:r>
      <w:r>
        <w:rPr>
          <w:spacing w:val="-1"/>
          <w:u w:val="thick" w:color="000000"/>
        </w:rPr>
        <w:lastRenderedPageBreak/>
        <w:t>5.10.1 Standardized Exams: First Year</w:t>
      </w:r>
    </w:p>
    <w:p w14:paraId="6654110D" w14:textId="77777777" w:rsidR="00072BF5" w:rsidRDefault="00072BF5" w:rsidP="00072BF5">
      <w:pPr>
        <w:pStyle w:val="BodyText"/>
        <w:spacing w:before="13"/>
        <w:ind w:left="0" w:firstLine="0"/>
        <w:rPr>
          <w:spacing w:val="-1"/>
        </w:rPr>
      </w:pPr>
    </w:p>
    <w:p w14:paraId="421F1B94" w14:textId="77777777" w:rsidR="00072BF5" w:rsidRDefault="00072BF5" w:rsidP="00072BF5">
      <w:pPr>
        <w:pStyle w:val="BodyText"/>
        <w:spacing w:before="13"/>
        <w:ind w:left="0" w:firstLine="0"/>
      </w:pPr>
      <w:r>
        <w:rPr>
          <w:spacing w:val="-1"/>
        </w:rPr>
        <w:t xml:space="preserve">Standardized exams: </w:t>
      </w:r>
    </w:p>
    <w:p w14:paraId="3E71E045" w14:textId="77777777" w:rsidR="00072BF5" w:rsidRDefault="00072BF5" w:rsidP="00072BF5">
      <w:pPr>
        <w:pStyle w:val="ListParagraph"/>
        <w:numPr>
          <w:ilvl w:val="0"/>
          <w:numId w:val="28"/>
        </w:numPr>
        <w:rPr>
          <w:rFonts w:ascii="Times New Roman" w:hAnsi="Times New Roman" w:cs="Times New Roman"/>
          <w:sz w:val="24"/>
          <w:szCs w:val="24"/>
        </w:rPr>
      </w:pPr>
      <w:r w:rsidRPr="00877089">
        <w:rPr>
          <w:rFonts w:ascii="Times New Roman" w:hAnsi="Times New Roman" w:cs="Times New Roman"/>
          <w:sz w:val="24"/>
          <w:szCs w:val="24"/>
        </w:rPr>
        <w:t xml:space="preserve">Provide an evaluation of students’ knowledge and ability at different points in the program.  </w:t>
      </w:r>
    </w:p>
    <w:p w14:paraId="31B5994C" w14:textId="77777777" w:rsidR="00072BF5" w:rsidRDefault="00072BF5" w:rsidP="00072BF5">
      <w:pPr>
        <w:pStyle w:val="ListParagraph"/>
        <w:numPr>
          <w:ilvl w:val="0"/>
          <w:numId w:val="28"/>
        </w:numPr>
        <w:rPr>
          <w:rFonts w:ascii="Times New Roman" w:hAnsi="Times New Roman" w:cs="Times New Roman"/>
          <w:sz w:val="24"/>
          <w:szCs w:val="24"/>
        </w:rPr>
      </w:pPr>
      <w:r w:rsidRPr="00877089">
        <w:rPr>
          <w:rFonts w:ascii="Times New Roman" w:hAnsi="Times New Roman" w:cs="Times New Roman"/>
          <w:sz w:val="24"/>
          <w:szCs w:val="24"/>
        </w:rPr>
        <w:t>Identify students’ strengths and areas where improvement is needed so that remediation can be accomplished.</w:t>
      </w:r>
    </w:p>
    <w:p w14:paraId="1EC6D779" w14:textId="77777777" w:rsidR="00072BF5" w:rsidRDefault="00072BF5" w:rsidP="00072BF5">
      <w:pPr>
        <w:pStyle w:val="ListParagraph"/>
        <w:numPr>
          <w:ilvl w:val="0"/>
          <w:numId w:val="28"/>
        </w:numPr>
        <w:rPr>
          <w:rFonts w:ascii="Times New Roman" w:hAnsi="Times New Roman" w:cs="Times New Roman"/>
          <w:sz w:val="24"/>
          <w:szCs w:val="24"/>
        </w:rPr>
      </w:pPr>
      <w:r w:rsidRPr="00877089">
        <w:rPr>
          <w:rFonts w:ascii="Times New Roman" w:hAnsi="Times New Roman" w:cs="Times New Roman"/>
          <w:sz w:val="24"/>
          <w:szCs w:val="24"/>
        </w:rPr>
        <w:t>Provide experience in taking standardized exams on the computer</w:t>
      </w:r>
      <w:r>
        <w:rPr>
          <w:rFonts w:ascii="Times New Roman" w:hAnsi="Times New Roman" w:cs="Times New Roman"/>
          <w:sz w:val="24"/>
          <w:szCs w:val="24"/>
        </w:rPr>
        <w:t>, much like the NCLEX e</w:t>
      </w:r>
      <w:r w:rsidRPr="00877089">
        <w:rPr>
          <w:rFonts w:ascii="Times New Roman" w:hAnsi="Times New Roman" w:cs="Times New Roman"/>
          <w:sz w:val="24"/>
          <w:szCs w:val="24"/>
        </w:rPr>
        <w:t>xam.</w:t>
      </w:r>
    </w:p>
    <w:p w14:paraId="4D44EEC9" w14:textId="77777777" w:rsidR="00072BF5" w:rsidRPr="00877089" w:rsidRDefault="00072BF5" w:rsidP="00072BF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Provide faculty with data that help guide course/curriculum improvements.</w:t>
      </w:r>
    </w:p>
    <w:p w14:paraId="688966D7" w14:textId="77777777" w:rsidR="00072BF5" w:rsidRPr="00877089" w:rsidRDefault="00072BF5" w:rsidP="00072BF5">
      <w:pPr>
        <w:rPr>
          <w:sz w:val="24"/>
          <w:szCs w:val="24"/>
        </w:rPr>
      </w:pPr>
    </w:p>
    <w:p w14:paraId="7A3B2D6E" w14:textId="77777777" w:rsidR="00072BF5" w:rsidRDefault="00072BF5" w:rsidP="00072BF5">
      <w:pPr>
        <w:pStyle w:val="BodyText"/>
        <w:spacing w:before="20" w:line="247" w:lineRule="auto"/>
        <w:ind w:left="105" w:firstLine="0"/>
      </w:pPr>
      <w:r>
        <w:rPr>
          <w:spacing w:val="-1"/>
        </w:rPr>
        <w:t>All</w:t>
      </w:r>
      <w:r>
        <w:t xml:space="preserve"> </w:t>
      </w:r>
      <w:r>
        <w:rPr>
          <w:spacing w:val="-1"/>
        </w:rPr>
        <w:t>Basic,</w:t>
      </w:r>
      <w:r>
        <w:t xml:space="preserve"> </w:t>
      </w:r>
      <w:r>
        <w:rPr>
          <w:spacing w:val="-1"/>
        </w:rPr>
        <w:t>first</w:t>
      </w:r>
      <w:r>
        <w:t xml:space="preserve"> </w:t>
      </w:r>
      <w:r>
        <w:rPr>
          <w:spacing w:val="-1"/>
        </w:rPr>
        <w:t>year</w:t>
      </w:r>
      <w:r>
        <w:t xml:space="preserve"> </w:t>
      </w:r>
      <w:r>
        <w:rPr>
          <w:spacing w:val="-1"/>
        </w:rPr>
        <w:t>Associate</w:t>
      </w:r>
      <w:r>
        <w:t xml:space="preserve"> </w:t>
      </w:r>
      <w:r>
        <w:rPr>
          <w:spacing w:val="-1"/>
        </w:rPr>
        <w:t>Degree</w:t>
      </w:r>
      <w:r>
        <w:t xml:space="preserve"> </w:t>
      </w:r>
      <w:r>
        <w:rPr>
          <w:spacing w:val="-1"/>
        </w:rPr>
        <w:t>Nursing</w:t>
      </w:r>
      <w:r>
        <w:t xml:space="preserve"> </w:t>
      </w:r>
      <w:r>
        <w:rPr>
          <w:spacing w:val="-1"/>
        </w:rPr>
        <w:t>Students</w:t>
      </w:r>
      <w:r>
        <w:t xml:space="preserve"> will take multiple standardized exams during the first year of the ADN program.  The benchmark scores, remediation requirements, and grading are explained in the syllabi.  </w:t>
      </w:r>
      <w:r>
        <w:rPr>
          <w:spacing w:val="-1"/>
        </w:rPr>
        <w:t>The</w:t>
      </w:r>
      <w:r>
        <w:t xml:space="preserve"> cost of</w:t>
      </w:r>
      <w:r>
        <w:rPr>
          <w:spacing w:val="-1"/>
        </w:rPr>
        <w:t xml:space="preserve"> the</w:t>
      </w:r>
      <w:r>
        <w:t xml:space="preserve"> </w:t>
      </w:r>
      <w:r>
        <w:rPr>
          <w:spacing w:val="-1"/>
        </w:rPr>
        <w:t xml:space="preserve">exams is included in course fees and is nonrefundable.  </w:t>
      </w:r>
    </w:p>
    <w:p w14:paraId="4B4AC14F" w14:textId="77777777" w:rsidR="00072BF5" w:rsidRDefault="00072BF5" w:rsidP="00072BF5">
      <w:pPr>
        <w:pStyle w:val="BodyText"/>
        <w:spacing w:before="13" w:line="247" w:lineRule="auto"/>
        <w:ind w:left="105" w:right="269" w:firstLine="0"/>
        <w:rPr>
          <w:spacing w:val="-1"/>
        </w:rPr>
      </w:pPr>
    </w:p>
    <w:p w14:paraId="0DE6C05B" w14:textId="77777777" w:rsidR="00072BF5" w:rsidRDefault="00072BF5" w:rsidP="00072BF5">
      <w:pPr>
        <w:pStyle w:val="BodyText"/>
        <w:spacing w:before="13" w:line="247" w:lineRule="auto"/>
        <w:ind w:left="105" w:right="269" w:firstLine="0"/>
        <w:rPr>
          <w:spacing w:val="-1"/>
        </w:rPr>
      </w:pPr>
      <w:r>
        <w:rPr>
          <w:spacing w:val="-1"/>
        </w:rPr>
        <w:t>All</w:t>
      </w:r>
      <w:r>
        <w:t xml:space="preserve"> </w:t>
      </w:r>
      <w:r>
        <w:rPr>
          <w:spacing w:val="-1"/>
        </w:rPr>
        <w:t>Transition</w:t>
      </w:r>
      <w:r>
        <w:t xml:space="preserve"> </w:t>
      </w:r>
      <w:r>
        <w:rPr>
          <w:spacing w:val="-1"/>
        </w:rPr>
        <w:t>Associate</w:t>
      </w:r>
      <w:r>
        <w:t xml:space="preserve"> </w:t>
      </w:r>
      <w:r>
        <w:rPr>
          <w:spacing w:val="-1"/>
        </w:rPr>
        <w:t>Degree</w:t>
      </w:r>
      <w:r>
        <w:t xml:space="preserve"> </w:t>
      </w:r>
      <w:r>
        <w:rPr>
          <w:spacing w:val="-1"/>
        </w:rPr>
        <w:t>Nursing</w:t>
      </w:r>
      <w:r>
        <w:t xml:space="preserve"> </w:t>
      </w:r>
      <w:r>
        <w:rPr>
          <w:spacing w:val="-1"/>
        </w:rPr>
        <w:t>Students</w:t>
      </w:r>
      <w:r>
        <w:t xml:space="preserve"> </w:t>
      </w:r>
      <w:r>
        <w:rPr>
          <w:spacing w:val="-1"/>
        </w:rPr>
        <w:t>will</w:t>
      </w:r>
      <w:r>
        <w:t xml:space="preserve"> </w:t>
      </w:r>
      <w:r>
        <w:rPr>
          <w:spacing w:val="-1"/>
        </w:rPr>
        <w:t>take</w:t>
      </w:r>
      <w:r>
        <w:t xml:space="preserve"> a s</w:t>
      </w:r>
      <w:r>
        <w:rPr>
          <w:spacing w:val="-1"/>
        </w:rPr>
        <w:t>tandardized exam</w:t>
      </w:r>
      <w:r>
        <w:rPr>
          <w:spacing w:val="-2"/>
        </w:rPr>
        <w:t xml:space="preserve"> a</w:t>
      </w:r>
      <w:r>
        <w:t>t the end of</w:t>
      </w:r>
      <w:r>
        <w:rPr>
          <w:spacing w:val="-1"/>
        </w:rPr>
        <w:t xml:space="preserve"> the</w:t>
      </w:r>
      <w:r>
        <w:t xml:space="preserve"> first</w:t>
      </w:r>
      <w:r>
        <w:rPr>
          <w:spacing w:val="-1"/>
        </w:rPr>
        <w:t xml:space="preserve"> semester.</w:t>
      </w:r>
      <w:r>
        <w:t xml:space="preserve"> The benchmark score and remediation requirements are explained in the course syllabus.  </w:t>
      </w:r>
      <w:r>
        <w:rPr>
          <w:spacing w:val="-1"/>
        </w:rPr>
        <w:t>The</w:t>
      </w:r>
      <w:r>
        <w:t xml:space="preserve"> cost of</w:t>
      </w:r>
      <w:r>
        <w:rPr>
          <w:spacing w:val="-1"/>
        </w:rPr>
        <w:t xml:space="preserve"> the</w:t>
      </w:r>
      <w:r>
        <w:t xml:space="preserve"> e</w:t>
      </w:r>
      <w:r>
        <w:rPr>
          <w:spacing w:val="-1"/>
        </w:rPr>
        <w:t xml:space="preserve">xam will </w:t>
      </w:r>
      <w:r>
        <w:t xml:space="preserve">be paid </w:t>
      </w:r>
      <w:r>
        <w:rPr>
          <w:spacing w:val="-1"/>
        </w:rPr>
        <w:t>at</w:t>
      </w:r>
      <w:r>
        <w:t xml:space="preserve"> </w:t>
      </w:r>
      <w:r>
        <w:rPr>
          <w:spacing w:val="-1"/>
        </w:rPr>
        <w:t>the</w:t>
      </w:r>
      <w:r>
        <w:t xml:space="preserve"> beginning</w:t>
      </w:r>
      <w:r>
        <w:rPr>
          <w:spacing w:val="-2"/>
        </w:rPr>
        <w:t xml:space="preserve"> </w:t>
      </w:r>
      <w:r>
        <w:t>of</w:t>
      </w:r>
      <w:r>
        <w:rPr>
          <w:spacing w:val="-1"/>
        </w:rPr>
        <w:t xml:space="preserve"> </w:t>
      </w:r>
      <w:r>
        <w:t>the s</w:t>
      </w:r>
      <w:r>
        <w:rPr>
          <w:spacing w:val="-1"/>
        </w:rPr>
        <w:t>emester</w:t>
      </w:r>
      <w:r>
        <w:t xml:space="preserve"> and is </w:t>
      </w:r>
      <w:r>
        <w:rPr>
          <w:spacing w:val="-1"/>
        </w:rPr>
        <w:t>nonrefundable.</w:t>
      </w:r>
    </w:p>
    <w:p w14:paraId="686E0F90" w14:textId="77777777" w:rsidR="00072BF5" w:rsidRDefault="00072BF5" w:rsidP="00072BF5">
      <w:pPr>
        <w:pStyle w:val="BodyText"/>
        <w:spacing w:before="13" w:line="247" w:lineRule="auto"/>
        <w:ind w:left="105" w:right="269" w:firstLine="0"/>
        <w:rPr>
          <w:spacing w:val="-1"/>
        </w:rPr>
      </w:pPr>
    </w:p>
    <w:p w14:paraId="61580378" w14:textId="77777777" w:rsidR="00072BF5" w:rsidRDefault="00072BF5" w:rsidP="00072BF5">
      <w:pPr>
        <w:pStyle w:val="BodyText"/>
        <w:spacing w:line="247" w:lineRule="auto"/>
        <w:ind w:left="115" w:right="138" w:hanging="11"/>
      </w:pPr>
      <w:r>
        <w:rPr>
          <w:spacing w:val="-1"/>
        </w:rPr>
        <w:t>Students</w:t>
      </w:r>
      <w:r>
        <w:t xml:space="preserve"> </w:t>
      </w:r>
      <w:r>
        <w:rPr>
          <w:spacing w:val="-1"/>
        </w:rPr>
        <w:t>who</w:t>
      </w:r>
      <w:r>
        <w:t xml:space="preserve"> score </w:t>
      </w:r>
      <w:r>
        <w:rPr>
          <w:spacing w:val="-1"/>
        </w:rPr>
        <w:t xml:space="preserve">below </w:t>
      </w:r>
      <w:r>
        <w:t xml:space="preserve">the passing standard </w:t>
      </w:r>
      <w:r>
        <w:rPr>
          <w:spacing w:val="-1"/>
        </w:rPr>
        <w:t>must</w:t>
      </w:r>
      <w:r>
        <w:t xml:space="preserve"> </w:t>
      </w:r>
      <w:r>
        <w:rPr>
          <w:spacing w:val="-1"/>
        </w:rPr>
        <w:t>complete</w:t>
      </w:r>
      <w:r>
        <w:t xml:space="preserve"> </w:t>
      </w:r>
      <w:r>
        <w:rPr>
          <w:spacing w:val="-1"/>
        </w:rPr>
        <w:t>required</w:t>
      </w:r>
      <w:r>
        <w:t xml:space="preserve"> </w:t>
      </w:r>
      <w:r>
        <w:rPr>
          <w:spacing w:val="-1"/>
        </w:rPr>
        <w:t>remediation.</w:t>
      </w:r>
      <w:r>
        <w:t xml:space="preserve"> </w:t>
      </w:r>
      <w:r>
        <w:rPr>
          <w:spacing w:val="-1"/>
        </w:rPr>
        <w:t>Remediation</w:t>
      </w:r>
      <w:r>
        <w:t xml:space="preserve"> </w:t>
      </w:r>
      <w:r>
        <w:rPr>
          <w:spacing w:val="-1"/>
        </w:rPr>
        <w:t>must</w:t>
      </w:r>
      <w:r>
        <w:t xml:space="preserve"> be done in </w:t>
      </w:r>
      <w:r>
        <w:rPr>
          <w:spacing w:val="-1"/>
        </w:rPr>
        <w:t>the</w:t>
      </w:r>
      <w:r>
        <w:t xml:space="preserve"> </w:t>
      </w:r>
      <w:r>
        <w:rPr>
          <w:spacing w:val="-1"/>
        </w:rPr>
        <w:t xml:space="preserve">computer lab </w:t>
      </w:r>
      <w:r>
        <w:t xml:space="preserve">and </w:t>
      </w:r>
      <w:r>
        <w:rPr>
          <w:spacing w:val="-1"/>
        </w:rPr>
        <w:t>completed</w:t>
      </w:r>
      <w:r>
        <w:t xml:space="preserve"> by the date set by the instructor</w:t>
      </w:r>
      <w:r>
        <w:rPr>
          <w:spacing w:val="-1"/>
        </w:rPr>
        <w:t>.</w:t>
      </w:r>
      <w:r>
        <w:rPr>
          <w:spacing w:val="60"/>
        </w:rPr>
        <w:t xml:space="preserve"> </w:t>
      </w:r>
      <w:r>
        <w:rPr>
          <w:spacing w:val="-1"/>
        </w:rPr>
        <w:t>Upon completion</w:t>
      </w:r>
      <w:r>
        <w:t xml:space="preserve"> of</w:t>
      </w:r>
      <w:r>
        <w:rPr>
          <w:spacing w:val="-1"/>
        </w:rPr>
        <w:t xml:space="preserve"> </w:t>
      </w:r>
      <w:r>
        <w:t xml:space="preserve">the </w:t>
      </w:r>
      <w:r>
        <w:rPr>
          <w:spacing w:val="-1"/>
        </w:rPr>
        <w:t>remediation,</w:t>
      </w:r>
      <w:r>
        <w:t xml:space="preserve"> the </w:t>
      </w:r>
      <w:r>
        <w:rPr>
          <w:spacing w:val="-1"/>
        </w:rPr>
        <w:t>student</w:t>
      </w:r>
      <w:r>
        <w:t xml:space="preserve"> </w:t>
      </w:r>
      <w:r>
        <w:rPr>
          <w:spacing w:val="-1"/>
        </w:rPr>
        <w:t>will</w:t>
      </w:r>
      <w:r>
        <w:t xml:space="preserve"> </w:t>
      </w:r>
      <w:r>
        <w:rPr>
          <w:spacing w:val="-1"/>
        </w:rPr>
        <w:t>then</w:t>
      </w:r>
      <w:r>
        <w:t xml:space="preserve"> be </w:t>
      </w:r>
      <w:r>
        <w:rPr>
          <w:spacing w:val="-1"/>
        </w:rPr>
        <w:t>eligible</w:t>
      </w:r>
      <w:r>
        <w:t xml:space="preserve"> to </w:t>
      </w:r>
      <w:r>
        <w:rPr>
          <w:spacing w:val="-1"/>
        </w:rPr>
        <w:t>register for</w:t>
      </w:r>
      <w:r>
        <w:t xml:space="preserve"> the next</w:t>
      </w:r>
      <w:r>
        <w:rPr>
          <w:spacing w:val="-1"/>
        </w:rPr>
        <w:t xml:space="preserve"> semester.</w:t>
      </w:r>
      <w:r>
        <w:t xml:space="preserve"> </w:t>
      </w:r>
      <w:r>
        <w:rPr>
          <w:spacing w:val="-1"/>
        </w:rPr>
        <w:t>Students who</w:t>
      </w:r>
      <w:r>
        <w:t xml:space="preserve"> </w:t>
      </w:r>
      <w:r>
        <w:rPr>
          <w:spacing w:val="-1"/>
        </w:rPr>
        <w:t>fail</w:t>
      </w:r>
      <w:r>
        <w:t xml:space="preserve"> to </w:t>
      </w:r>
      <w:r>
        <w:rPr>
          <w:spacing w:val="-1"/>
        </w:rPr>
        <w:t>complete</w:t>
      </w:r>
      <w:r>
        <w:t xml:space="preserve"> the</w:t>
      </w:r>
      <w:r>
        <w:rPr>
          <w:spacing w:val="-1"/>
        </w:rPr>
        <w:t xml:space="preserve"> required</w:t>
      </w:r>
      <w:r>
        <w:t xml:space="preserve"> </w:t>
      </w:r>
      <w:r>
        <w:rPr>
          <w:spacing w:val="-1"/>
        </w:rPr>
        <w:t>remediation</w:t>
      </w:r>
      <w:r>
        <w:t xml:space="preserve"> as</w:t>
      </w:r>
      <w:r>
        <w:rPr>
          <w:spacing w:val="-1"/>
        </w:rPr>
        <w:t xml:space="preserve"> </w:t>
      </w:r>
      <w:r>
        <w:t xml:space="preserve">assigned </w:t>
      </w:r>
      <w:r>
        <w:rPr>
          <w:spacing w:val="-1"/>
        </w:rPr>
        <w:t>cannot</w:t>
      </w:r>
      <w:r>
        <w:t xml:space="preserve"> </w:t>
      </w:r>
      <w:r>
        <w:rPr>
          <w:spacing w:val="-1"/>
        </w:rPr>
        <w:t>progress</w:t>
      </w:r>
      <w:r>
        <w:t xml:space="preserve"> in the </w:t>
      </w:r>
      <w:r>
        <w:rPr>
          <w:spacing w:val="-1"/>
        </w:rPr>
        <w:t>program.</w:t>
      </w:r>
    </w:p>
    <w:p w14:paraId="0889EB9D" w14:textId="77777777" w:rsidR="00072BF5" w:rsidRDefault="00072BF5" w:rsidP="00072BF5">
      <w:pPr>
        <w:spacing w:line="240" w:lineRule="exact"/>
        <w:rPr>
          <w:sz w:val="24"/>
          <w:szCs w:val="24"/>
        </w:rPr>
      </w:pPr>
    </w:p>
    <w:p w14:paraId="2E20916C" w14:textId="77777777" w:rsidR="00072BF5" w:rsidRDefault="00072BF5" w:rsidP="00072BF5"/>
    <w:p w14:paraId="3277963B" w14:textId="77777777" w:rsidR="00072BF5" w:rsidRDefault="00072BF5" w:rsidP="00072BF5">
      <w:pPr>
        <w:rPr>
          <w:sz w:val="24"/>
          <w:szCs w:val="24"/>
          <w:u w:val="single"/>
        </w:rPr>
      </w:pPr>
      <w:r>
        <w:rPr>
          <w:sz w:val="24"/>
          <w:szCs w:val="24"/>
        </w:rPr>
        <w:t>Student ID:</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p>
    <w:p w14:paraId="30CB1F8A" w14:textId="77777777" w:rsidR="00072BF5" w:rsidRDefault="00072BF5" w:rsidP="00072BF5">
      <w:pPr>
        <w:rPr>
          <w:sz w:val="24"/>
          <w:szCs w:val="24"/>
        </w:rPr>
      </w:pPr>
    </w:p>
    <w:p w14:paraId="7B85BD42" w14:textId="77777777" w:rsidR="00072BF5" w:rsidRDefault="00072BF5" w:rsidP="00072BF5">
      <w:pPr>
        <w:rPr>
          <w:sz w:val="24"/>
          <w:szCs w:val="24"/>
          <w:u w:val="single"/>
        </w:rPr>
      </w:pPr>
      <w:r>
        <w:rPr>
          <w:sz w:val="24"/>
          <w:szCs w:val="24"/>
        </w:rPr>
        <w:t xml:space="preserve">Printed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4BA7BCB" w14:textId="77777777" w:rsidR="00072BF5" w:rsidRDefault="00072BF5" w:rsidP="00072BF5">
      <w:pPr>
        <w:rPr>
          <w:sz w:val="24"/>
          <w:szCs w:val="24"/>
        </w:rPr>
      </w:pPr>
    </w:p>
    <w:p w14:paraId="112C0D77" w14:textId="77777777" w:rsidR="00072BF5" w:rsidRPr="00EC501B" w:rsidRDefault="00072BF5" w:rsidP="00072BF5">
      <w:pPr>
        <w:rPr>
          <w:sz w:val="24"/>
          <w:szCs w:val="24"/>
          <w:u w:val="single"/>
        </w:rPr>
      </w:pPr>
      <w:r>
        <w:rPr>
          <w:sz w:val="24"/>
          <w:szCs w:val="24"/>
        </w:rPr>
        <w:t xml:space="preserve">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20D453A" w14:textId="77777777" w:rsidR="00072BF5" w:rsidRDefault="00072BF5" w:rsidP="00072BF5"/>
    <w:p w14:paraId="3225A859" w14:textId="77777777" w:rsidR="00072BF5" w:rsidRPr="00EC501B" w:rsidRDefault="00072BF5" w:rsidP="00072BF5">
      <w:pPr>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t xml:space="preserve">                                    </w:t>
      </w:r>
    </w:p>
    <w:p w14:paraId="69B835D9" w14:textId="77777777" w:rsidR="00072BF5" w:rsidRDefault="00072BF5" w:rsidP="00072BF5"/>
    <w:p w14:paraId="5AF6A5AA" w14:textId="77777777" w:rsidR="00072BF5" w:rsidRDefault="00072BF5" w:rsidP="00072BF5"/>
    <w:p w14:paraId="433E50CF" w14:textId="77777777" w:rsidR="00072BF5" w:rsidRDefault="00072BF5" w:rsidP="00072BF5">
      <w:pPr>
        <w:pStyle w:val="BodyText"/>
        <w:widowControl/>
        <w:ind w:left="-90" w:right="1138" w:firstLine="90"/>
      </w:pPr>
    </w:p>
    <w:p w14:paraId="030B02C7" w14:textId="23734E19" w:rsidR="00715BAC" w:rsidRDefault="00715BAC">
      <w:pPr>
        <w:rPr>
          <w:rFonts w:ascii="Calibri" w:eastAsia="Calibri" w:hAnsi="Calibri" w:cs="Calibri"/>
          <w:sz w:val="24"/>
          <w:szCs w:val="24"/>
        </w:rPr>
      </w:pPr>
    </w:p>
    <w:sectPr w:rsidR="00715BA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5B60B" w14:textId="77777777" w:rsidR="00B50B1B" w:rsidRDefault="00B50B1B">
      <w:r>
        <w:separator/>
      </w:r>
    </w:p>
  </w:endnote>
  <w:endnote w:type="continuationSeparator" w:id="0">
    <w:p w14:paraId="3F85F179" w14:textId="77777777" w:rsidR="00B50B1B" w:rsidRDefault="00B5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B96F3" w14:textId="25CC18D0" w:rsidR="00785D95" w:rsidRDefault="00785D95">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DD00" w14:textId="77777777" w:rsidR="00B50B1B" w:rsidRDefault="00B50B1B">
      <w:r>
        <w:separator/>
      </w:r>
    </w:p>
  </w:footnote>
  <w:footnote w:type="continuationSeparator" w:id="0">
    <w:p w14:paraId="0E8BAB48" w14:textId="77777777" w:rsidR="00B50B1B" w:rsidRDefault="00B5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E1724" w14:textId="033CDB38" w:rsidR="00785D95" w:rsidRDefault="00785D95">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r>
      <w:rPr>
        <w:rFonts w:ascii="Calibri" w:eastAsia="Calibri" w:hAnsi="Calibri" w:cs="Calibri"/>
        <w:color w:val="000000"/>
        <w:sz w:val="24"/>
        <w:szCs w:val="24"/>
      </w:rPr>
      <w:t xml:space="preserve">Spring 2021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72</w:t>
    </w:r>
    <w:r>
      <w:rPr>
        <w:rFonts w:ascii="Calibri" w:eastAsia="Calibri" w:hAnsi="Calibri" w:cs="Calibri"/>
        <w:color w:val="000000"/>
        <w:sz w:val="24"/>
        <w:szCs w:val="24"/>
      </w:rPr>
      <w:fldChar w:fldCharType="end"/>
    </w:r>
  </w:p>
  <w:p w14:paraId="698ACB5E" w14:textId="77777777" w:rsidR="00785D95" w:rsidRDefault="00785D95">
    <w:pPr>
      <w:pBdr>
        <w:top w:val="nil"/>
        <w:left w:val="nil"/>
        <w:bottom w:val="nil"/>
        <w:right w:val="nil"/>
        <w:between w:val="nil"/>
      </w:pBdr>
      <w:tabs>
        <w:tab w:val="center" w:pos="5040"/>
        <w:tab w:val="right" w:pos="1008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620C"/>
    <w:multiLevelType w:val="multilevel"/>
    <w:tmpl w:val="5832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402F"/>
    <w:multiLevelType w:val="multilevel"/>
    <w:tmpl w:val="10FABF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52CD6"/>
    <w:multiLevelType w:val="multilevel"/>
    <w:tmpl w:val="77D25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F5811"/>
    <w:multiLevelType w:val="multilevel"/>
    <w:tmpl w:val="90708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3F1473"/>
    <w:multiLevelType w:val="hybridMultilevel"/>
    <w:tmpl w:val="467C6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10874"/>
    <w:multiLevelType w:val="hybridMultilevel"/>
    <w:tmpl w:val="ED6AA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E1F33"/>
    <w:multiLevelType w:val="multilevel"/>
    <w:tmpl w:val="266C805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2" w15:restartNumberingAfterBreak="0">
    <w:nsid w:val="26681A0C"/>
    <w:multiLevelType w:val="multilevel"/>
    <w:tmpl w:val="C52E1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F644A2"/>
    <w:multiLevelType w:val="multilevel"/>
    <w:tmpl w:val="7C02F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E5A1A"/>
    <w:multiLevelType w:val="hybridMultilevel"/>
    <w:tmpl w:val="7EACFD78"/>
    <w:lvl w:ilvl="0" w:tplc="0AAE11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FE384B"/>
    <w:multiLevelType w:val="hybridMultilevel"/>
    <w:tmpl w:val="82683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80BF6"/>
    <w:multiLevelType w:val="hybridMultilevel"/>
    <w:tmpl w:val="FE8AC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671F1"/>
    <w:multiLevelType w:val="multilevel"/>
    <w:tmpl w:val="06D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657D1"/>
    <w:multiLevelType w:val="multilevel"/>
    <w:tmpl w:val="7A00BB10"/>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AA616D"/>
    <w:multiLevelType w:val="multilevel"/>
    <w:tmpl w:val="B66AA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97F03"/>
    <w:multiLevelType w:val="hybridMultilevel"/>
    <w:tmpl w:val="D772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5736B"/>
    <w:multiLevelType w:val="multilevel"/>
    <w:tmpl w:val="42542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10F62"/>
    <w:multiLevelType w:val="multilevel"/>
    <w:tmpl w:val="88A45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493E28"/>
    <w:multiLevelType w:val="multilevel"/>
    <w:tmpl w:val="A51EF738"/>
    <w:lvl w:ilvl="0">
      <w:start w:val="1"/>
      <w:numFmt w:val="bullet"/>
      <w:lvlText w:val="●"/>
      <w:lvlJc w:val="left"/>
      <w:pPr>
        <w:ind w:left="968" w:hanging="360"/>
      </w:pPr>
      <w:rPr>
        <w:rFonts w:ascii="Noto Sans Symbols" w:eastAsia="Noto Sans Symbols" w:hAnsi="Noto Sans Symbols" w:cs="Noto Sans Symbols"/>
      </w:rPr>
    </w:lvl>
    <w:lvl w:ilvl="1">
      <w:start w:val="1"/>
      <w:numFmt w:val="bullet"/>
      <w:lvlText w:val="o"/>
      <w:lvlJc w:val="left"/>
      <w:pPr>
        <w:ind w:left="1688" w:hanging="360"/>
      </w:pPr>
      <w:rPr>
        <w:rFonts w:ascii="Courier New" w:eastAsia="Courier New" w:hAnsi="Courier New" w:cs="Courier New"/>
      </w:rPr>
    </w:lvl>
    <w:lvl w:ilvl="2">
      <w:start w:val="1"/>
      <w:numFmt w:val="bullet"/>
      <w:lvlText w:val="▪"/>
      <w:lvlJc w:val="left"/>
      <w:pPr>
        <w:ind w:left="2408" w:hanging="360"/>
      </w:pPr>
      <w:rPr>
        <w:rFonts w:ascii="Noto Sans Symbols" w:eastAsia="Noto Sans Symbols" w:hAnsi="Noto Sans Symbols" w:cs="Noto Sans Symbols"/>
      </w:rPr>
    </w:lvl>
    <w:lvl w:ilvl="3">
      <w:start w:val="1"/>
      <w:numFmt w:val="bullet"/>
      <w:lvlText w:val="●"/>
      <w:lvlJc w:val="left"/>
      <w:pPr>
        <w:ind w:left="3128" w:hanging="360"/>
      </w:pPr>
      <w:rPr>
        <w:rFonts w:ascii="Noto Sans Symbols" w:eastAsia="Noto Sans Symbols" w:hAnsi="Noto Sans Symbols" w:cs="Noto Sans Symbols"/>
      </w:rPr>
    </w:lvl>
    <w:lvl w:ilvl="4">
      <w:start w:val="1"/>
      <w:numFmt w:val="bullet"/>
      <w:lvlText w:val="o"/>
      <w:lvlJc w:val="left"/>
      <w:pPr>
        <w:ind w:left="3848" w:hanging="360"/>
      </w:pPr>
      <w:rPr>
        <w:rFonts w:ascii="Courier New" w:eastAsia="Courier New" w:hAnsi="Courier New" w:cs="Courier New"/>
      </w:rPr>
    </w:lvl>
    <w:lvl w:ilvl="5">
      <w:start w:val="1"/>
      <w:numFmt w:val="bullet"/>
      <w:lvlText w:val="▪"/>
      <w:lvlJc w:val="left"/>
      <w:pPr>
        <w:ind w:left="4568" w:hanging="360"/>
      </w:pPr>
      <w:rPr>
        <w:rFonts w:ascii="Noto Sans Symbols" w:eastAsia="Noto Sans Symbols" w:hAnsi="Noto Sans Symbols" w:cs="Noto Sans Symbols"/>
      </w:rPr>
    </w:lvl>
    <w:lvl w:ilvl="6">
      <w:start w:val="1"/>
      <w:numFmt w:val="bullet"/>
      <w:lvlText w:val="●"/>
      <w:lvlJc w:val="left"/>
      <w:pPr>
        <w:ind w:left="5288" w:hanging="360"/>
      </w:pPr>
      <w:rPr>
        <w:rFonts w:ascii="Noto Sans Symbols" w:eastAsia="Noto Sans Symbols" w:hAnsi="Noto Sans Symbols" w:cs="Noto Sans Symbols"/>
      </w:rPr>
    </w:lvl>
    <w:lvl w:ilvl="7">
      <w:start w:val="1"/>
      <w:numFmt w:val="bullet"/>
      <w:lvlText w:val="o"/>
      <w:lvlJc w:val="left"/>
      <w:pPr>
        <w:ind w:left="6008" w:hanging="360"/>
      </w:pPr>
      <w:rPr>
        <w:rFonts w:ascii="Courier New" w:eastAsia="Courier New" w:hAnsi="Courier New" w:cs="Courier New"/>
      </w:rPr>
    </w:lvl>
    <w:lvl w:ilvl="8">
      <w:start w:val="1"/>
      <w:numFmt w:val="bullet"/>
      <w:lvlText w:val="▪"/>
      <w:lvlJc w:val="left"/>
      <w:pPr>
        <w:ind w:left="6728" w:hanging="360"/>
      </w:pPr>
      <w:rPr>
        <w:rFonts w:ascii="Noto Sans Symbols" w:eastAsia="Noto Sans Symbols" w:hAnsi="Noto Sans Symbols" w:cs="Noto Sans Symbols"/>
      </w:rPr>
    </w:lvl>
  </w:abstractNum>
  <w:abstractNum w:abstractNumId="25" w15:restartNumberingAfterBreak="0">
    <w:nsid w:val="41423958"/>
    <w:multiLevelType w:val="hybridMultilevel"/>
    <w:tmpl w:val="65448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C5D20"/>
    <w:multiLevelType w:val="multilevel"/>
    <w:tmpl w:val="B8C28AF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7" w15:restartNumberingAfterBreak="0">
    <w:nsid w:val="467C3B40"/>
    <w:multiLevelType w:val="hybridMultilevel"/>
    <w:tmpl w:val="9BEAC6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D57DD"/>
    <w:multiLevelType w:val="hybridMultilevel"/>
    <w:tmpl w:val="0B1EF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3983"/>
    <w:multiLevelType w:val="multilevel"/>
    <w:tmpl w:val="49E6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336DA7"/>
    <w:multiLevelType w:val="multilevel"/>
    <w:tmpl w:val="BDB0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753AE3"/>
    <w:multiLevelType w:val="hybridMultilevel"/>
    <w:tmpl w:val="BA70C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938C8"/>
    <w:multiLevelType w:val="multilevel"/>
    <w:tmpl w:val="0E7CE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0E1D69"/>
    <w:multiLevelType w:val="multilevel"/>
    <w:tmpl w:val="FF948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427DB0"/>
    <w:multiLevelType w:val="multilevel"/>
    <w:tmpl w:val="479A60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645F58CE"/>
    <w:multiLevelType w:val="multilevel"/>
    <w:tmpl w:val="212C21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DD29F0"/>
    <w:multiLevelType w:val="multilevel"/>
    <w:tmpl w:val="435A3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443E15"/>
    <w:multiLevelType w:val="multilevel"/>
    <w:tmpl w:val="F94C9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3655BF"/>
    <w:multiLevelType w:val="hybridMultilevel"/>
    <w:tmpl w:val="DB107594"/>
    <w:lvl w:ilvl="0" w:tplc="9D42924C">
      <w:start w:val="1"/>
      <w:numFmt w:val="decimal"/>
      <w:lvlText w:val="%1."/>
      <w:lvlJc w:val="left"/>
      <w:pPr>
        <w:ind w:left="720" w:hanging="360"/>
      </w:pPr>
      <w:rPr>
        <w:rFonts w:asciiTheme="majorHAnsi" w:eastAsia="Times New Roman"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A65CF"/>
    <w:multiLevelType w:val="multilevel"/>
    <w:tmpl w:val="0592224A"/>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41" w15:restartNumberingAfterBreak="0">
    <w:nsid w:val="73D3396E"/>
    <w:multiLevelType w:val="multilevel"/>
    <w:tmpl w:val="CD50166C"/>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A2BE1"/>
    <w:multiLevelType w:val="multilevel"/>
    <w:tmpl w:val="13FE6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9A6BD0"/>
    <w:multiLevelType w:val="multilevel"/>
    <w:tmpl w:val="97D44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3E23FB"/>
    <w:multiLevelType w:val="multilevel"/>
    <w:tmpl w:val="097E8F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46" w15:restartNumberingAfterBreak="0">
    <w:nsid w:val="796E51FF"/>
    <w:multiLevelType w:val="hybridMultilevel"/>
    <w:tmpl w:val="9946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B526A"/>
    <w:multiLevelType w:val="hybridMultilevel"/>
    <w:tmpl w:val="1D76C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30EB0"/>
    <w:multiLevelType w:val="multilevel"/>
    <w:tmpl w:val="3A8ED7A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8"/>
  </w:num>
  <w:num w:numId="3">
    <w:abstractNumId w:val="26"/>
  </w:num>
  <w:num w:numId="4">
    <w:abstractNumId w:val="12"/>
  </w:num>
  <w:num w:numId="5">
    <w:abstractNumId w:val="43"/>
  </w:num>
  <w:num w:numId="6">
    <w:abstractNumId w:val="29"/>
  </w:num>
  <w:num w:numId="7">
    <w:abstractNumId w:val="23"/>
  </w:num>
  <w:num w:numId="8">
    <w:abstractNumId w:val="40"/>
  </w:num>
  <w:num w:numId="9">
    <w:abstractNumId w:val="44"/>
  </w:num>
  <w:num w:numId="10">
    <w:abstractNumId w:val="37"/>
  </w:num>
  <w:num w:numId="11">
    <w:abstractNumId w:val="30"/>
  </w:num>
  <w:num w:numId="12">
    <w:abstractNumId w:val="38"/>
  </w:num>
  <w:num w:numId="13">
    <w:abstractNumId w:val="1"/>
  </w:num>
  <w:num w:numId="14">
    <w:abstractNumId w:val="22"/>
  </w:num>
  <w:num w:numId="15">
    <w:abstractNumId w:val="4"/>
  </w:num>
  <w:num w:numId="16">
    <w:abstractNumId w:val="34"/>
  </w:num>
  <w:num w:numId="17">
    <w:abstractNumId w:val="41"/>
  </w:num>
  <w:num w:numId="18">
    <w:abstractNumId w:val="19"/>
  </w:num>
  <w:num w:numId="19">
    <w:abstractNumId w:val="6"/>
  </w:num>
  <w:num w:numId="20">
    <w:abstractNumId w:val="42"/>
  </w:num>
  <w:num w:numId="21">
    <w:abstractNumId w:val="18"/>
  </w:num>
  <w:num w:numId="22">
    <w:abstractNumId w:val="36"/>
  </w:num>
  <w:num w:numId="23">
    <w:abstractNumId w:val="33"/>
  </w:num>
  <w:num w:numId="24">
    <w:abstractNumId w:val="24"/>
  </w:num>
  <w:num w:numId="25">
    <w:abstractNumId w:val="35"/>
  </w:num>
  <w:num w:numId="26">
    <w:abstractNumId w:val="13"/>
  </w:num>
  <w:num w:numId="27">
    <w:abstractNumId w:val="5"/>
  </w:num>
  <w:num w:numId="28">
    <w:abstractNumId w:val="46"/>
  </w:num>
  <w:num w:numId="29">
    <w:abstractNumId w:val="21"/>
  </w:num>
  <w:num w:numId="30">
    <w:abstractNumId w:val="39"/>
  </w:num>
  <w:num w:numId="31">
    <w:abstractNumId w:val="20"/>
  </w:num>
  <w:num w:numId="32">
    <w:abstractNumId w:val="0"/>
  </w:num>
  <w:num w:numId="33">
    <w:abstractNumId w:val="8"/>
  </w:num>
  <w:num w:numId="34">
    <w:abstractNumId w:val="45"/>
  </w:num>
  <w:num w:numId="35">
    <w:abstractNumId w:val="2"/>
  </w:num>
  <w:num w:numId="36">
    <w:abstractNumId w:val="32"/>
  </w:num>
  <w:num w:numId="37">
    <w:abstractNumId w:val="14"/>
  </w:num>
  <w:num w:numId="38">
    <w:abstractNumId w:val="3"/>
  </w:num>
  <w:num w:numId="39">
    <w:abstractNumId w:val="9"/>
  </w:num>
  <w:num w:numId="40">
    <w:abstractNumId w:val="47"/>
  </w:num>
  <w:num w:numId="41">
    <w:abstractNumId w:val="16"/>
  </w:num>
  <w:num w:numId="42">
    <w:abstractNumId w:val="15"/>
  </w:num>
  <w:num w:numId="43">
    <w:abstractNumId w:val="17"/>
  </w:num>
  <w:num w:numId="44">
    <w:abstractNumId w:val="25"/>
  </w:num>
  <w:num w:numId="45">
    <w:abstractNumId w:val="10"/>
  </w:num>
  <w:num w:numId="46">
    <w:abstractNumId w:val="27"/>
  </w:num>
  <w:num w:numId="47">
    <w:abstractNumId w:val="28"/>
  </w:num>
  <w:num w:numId="48">
    <w:abstractNumId w:val="3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AC"/>
    <w:rsid w:val="00072BF5"/>
    <w:rsid w:val="000761E8"/>
    <w:rsid w:val="000B6FCD"/>
    <w:rsid w:val="001357EA"/>
    <w:rsid w:val="001474C9"/>
    <w:rsid w:val="001F4DB1"/>
    <w:rsid w:val="001F6521"/>
    <w:rsid w:val="00286DC2"/>
    <w:rsid w:val="00371155"/>
    <w:rsid w:val="003A48F2"/>
    <w:rsid w:val="003C0C2A"/>
    <w:rsid w:val="00422571"/>
    <w:rsid w:val="00454DC6"/>
    <w:rsid w:val="00463F95"/>
    <w:rsid w:val="004C17B3"/>
    <w:rsid w:val="005F3584"/>
    <w:rsid w:val="00602A22"/>
    <w:rsid w:val="006214F6"/>
    <w:rsid w:val="0062205A"/>
    <w:rsid w:val="006D704B"/>
    <w:rsid w:val="00715BAC"/>
    <w:rsid w:val="00785D95"/>
    <w:rsid w:val="00794FB4"/>
    <w:rsid w:val="007D60E4"/>
    <w:rsid w:val="007E11FE"/>
    <w:rsid w:val="008022C7"/>
    <w:rsid w:val="00804BA4"/>
    <w:rsid w:val="00866E36"/>
    <w:rsid w:val="00A40C6B"/>
    <w:rsid w:val="00A44B7A"/>
    <w:rsid w:val="00AA6284"/>
    <w:rsid w:val="00AD16EC"/>
    <w:rsid w:val="00B50B1B"/>
    <w:rsid w:val="00BC160C"/>
    <w:rsid w:val="00C02115"/>
    <w:rsid w:val="00C32257"/>
    <w:rsid w:val="00C418E3"/>
    <w:rsid w:val="00C464FD"/>
    <w:rsid w:val="00CF060B"/>
    <w:rsid w:val="00E25C61"/>
    <w:rsid w:val="00E827A6"/>
    <w:rsid w:val="00EA25B7"/>
    <w:rsid w:val="00F54DE9"/>
    <w:rsid w:val="00F75487"/>
    <w:rsid w:val="00F86A6D"/>
    <w:rsid w:val="00FD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45BB"/>
  <w15:docId w15:val="{5605D2C1-5BBC-4D64-A9CA-921DCB81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ind w:left="5040" w:firstLine="720"/>
      <w:outlineLvl w:val="2"/>
    </w:pPr>
    <w:rPr>
      <w:sz w:val="24"/>
      <w:szCs w:val="24"/>
    </w:rPr>
  </w:style>
  <w:style w:type="paragraph" w:styleId="Heading4">
    <w:name w:val="heading 4"/>
    <w:basedOn w:val="Normal"/>
    <w:next w:val="Normal"/>
    <w:pPr>
      <w:keepNext/>
      <w:outlineLvl w:val="3"/>
    </w:pPr>
    <w:rPr>
      <w:b/>
      <w:sz w:val="24"/>
      <w:szCs w:val="24"/>
    </w:rPr>
  </w:style>
  <w:style w:type="paragraph" w:styleId="Heading5">
    <w:name w:val="heading 5"/>
    <w:basedOn w:val="Normal"/>
    <w:next w:val="Normal"/>
    <w:pPr>
      <w:keepNext/>
      <w:outlineLvl w:val="4"/>
    </w:pPr>
    <w:rPr>
      <w:b/>
      <w:i/>
      <w:sz w:val="24"/>
      <w:szCs w:val="24"/>
    </w:rPr>
  </w:style>
  <w:style w:type="paragraph" w:styleId="Heading6">
    <w:name w:val="heading 6"/>
    <w:basedOn w:val="Normal"/>
    <w:next w:val="Normal"/>
    <w:pPr>
      <w:keepNext/>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rFonts w:ascii="Calibri" w:eastAsia="Calibri" w:hAnsi="Calibri" w:cs="Calibri"/>
      <w:sz w:val="24"/>
      <w:szCs w:val="24"/>
    </w:rPr>
    <w:tblPr>
      <w:tblStyleRowBandSize w:val="1"/>
      <w:tblStyleColBandSize w:val="1"/>
    </w:tblPr>
  </w:style>
  <w:style w:type="table" w:customStyle="1" w:styleId="aff3">
    <w:basedOn w:val="TableNormal"/>
    <w:rPr>
      <w:rFonts w:ascii="Calibri" w:eastAsia="Calibri" w:hAnsi="Calibri" w:cs="Calibri"/>
      <w:sz w:val="24"/>
      <w:szCs w:val="24"/>
    </w:rPr>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Calibri" w:eastAsia="Calibri" w:hAnsi="Calibri" w:cs="Calibri"/>
      <w:sz w:val="24"/>
      <w:szCs w:val="24"/>
    </w:rPr>
    <w:tblPr>
      <w:tblStyleRowBandSize w:val="1"/>
      <w:tblStyleColBandSize w:val="1"/>
    </w:tblPr>
  </w:style>
  <w:style w:type="table" w:customStyle="1" w:styleId="affa">
    <w:basedOn w:val="TableNormal"/>
    <w:rPr>
      <w:rFonts w:ascii="Calibri" w:eastAsia="Calibri" w:hAnsi="Calibri" w:cs="Calibri"/>
      <w:sz w:val="24"/>
      <w:szCs w:val="24"/>
    </w:rPr>
    <w:tblPr>
      <w:tblStyleRowBandSize w:val="1"/>
      <w:tblStyleColBandSize w:val="1"/>
    </w:tblPr>
  </w:style>
  <w:style w:type="table" w:customStyle="1" w:styleId="affb">
    <w:basedOn w:val="TableNormal"/>
    <w:rPr>
      <w:rFonts w:ascii="Calibri" w:eastAsia="Calibri" w:hAnsi="Calibri" w:cs="Calibri"/>
      <w:sz w:val="24"/>
      <w:szCs w:val="24"/>
    </w:rPr>
    <w:tblPr>
      <w:tblStyleRowBandSize w:val="1"/>
      <w:tblStyleColBandSize w:val="1"/>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rPr>
      <w:rFonts w:ascii="Calibri" w:eastAsia="Calibri" w:hAnsi="Calibri" w:cs="Calibri"/>
      <w:sz w:val="24"/>
      <w:szCs w:val="24"/>
    </w:rPr>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72BF5"/>
    <w:pPr>
      <w:widowControl w:val="0"/>
      <w:ind w:left="839" w:hanging="720"/>
    </w:pPr>
    <w:rPr>
      <w:rFonts w:cstheme="minorBidi"/>
      <w:sz w:val="24"/>
      <w:szCs w:val="24"/>
    </w:rPr>
  </w:style>
  <w:style w:type="character" w:customStyle="1" w:styleId="BodyTextChar">
    <w:name w:val="Body Text Char"/>
    <w:basedOn w:val="DefaultParagraphFont"/>
    <w:link w:val="BodyText"/>
    <w:uiPriority w:val="1"/>
    <w:rsid w:val="00072BF5"/>
    <w:rPr>
      <w:rFonts w:cstheme="minorBidi"/>
      <w:sz w:val="24"/>
      <w:szCs w:val="24"/>
    </w:rPr>
  </w:style>
  <w:style w:type="paragraph" w:styleId="ListParagraph">
    <w:name w:val="List Paragraph"/>
    <w:basedOn w:val="Normal"/>
    <w:uiPriority w:val="34"/>
    <w:qFormat/>
    <w:rsid w:val="00072BF5"/>
    <w:pPr>
      <w:widowControl w:val="0"/>
    </w:pPr>
    <w:rPr>
      <w:rFonts w:asciiTheme="minorHAnsi" w:eastAsiaTheme="minorHAnsi" w:hAnsiTheme="minorHAnsi" w:cstheme="minorBidi"/>
      <w:sz w:val="22"/>
      <w:szCs w:val="22"/>
    </w:rPr>
  </w:style>
  <w:style w:type="paragraph" w:customStyle="1" w:styleId="Default">
    <w:name w:val="Default"/>
    <w:rsid w:val="00072BF5"/>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BC160C"/>
    <w:pPr>
      <w:tabs>
        <w:tab w:val="center" w:pos="4680"/>
        <w:tab w:val="right" w:pos="9360"/>
      </w:tabs>
    </w:pPr>
  </w:style>
  <w:style w:type="character" w:customStyle="1" w:styleId="HeaderChar">
    <w:name w:val="Header Char"/>
    <w:basedOn w:val="DefaultParagraphFont"/>
    <w:link w:val="Header"/>
    <w:uiPriority w:val="99"/>
    <w:rsid w:val="00BC160C"/>
  </w:style>
  <w:style w:type="paragraph" w:styleId="Footer">
    <w:name w:val="footer"/>
    <w:basedOn w:val="Normal"/>
    <w:link w:val="FooterChar"/>
    <w:uiPriority w:val="99"/>
    <w:unhideWhenUsed/>
    <w:rsid w:val="00BC160C"/>
    <w:pPr>
      <w:tabs>
        <w:tab w:val="center" w:pos="4680"/>
        <w:tab w:val="right" w:pos="9360"/>
      </w:tabs>
    </w:pPr>
  </w:style>
  <w:style w:type="character" w:customStyle="1" w:styleId="FooterChar">
    <w:name w:val="Footer Char"/>
    <w:basedOn w:val="DefaultParagraphFont"/>
    <w:link w:val="Footer"/>
    <w:uiPriority w:val="99"/>
    <w:rsid w:val="00BC160C"/>
  </w:style>
  <w:style w:type="character" w:styleId="Hyperlink">
    <w:name w:val="Hyperlink"/>
    <w:basedOn w:val="DefaultParagraphFont"/>
    <w:uiPriority w:val="99"/>
    <w:unhideWhenUsed/>
    <w:rsid w:val="00BC160C"/>
    <w:rPr>
      <w:color w:val="0000FF" w:themeColor="hyperlink"/>
      <w:u w:val="single"/>
    </w:rPr>
  </w:style>
  <w:style w:type="character" w:styleId="UnresolvedMention">
    <w:name w:val="Unresolved Mention"/>
    <w:basedOn w:val="DefaultParagraphFont"/>
    <w:uiPriority w:val="99"/>
    <w:semiHidden/>
    <w:unhideWhenUsed/>
    <w:rsid w:val="00BC160C"/>
    <w:rPr>
      <w:color w:val="605E5C"/>
      <w:shd w:val="clear" w:color="auto" w:fill="E1DFDD"/>
    </w:rPr>
  </w:style>
  <w:style w:type="paragraph" w:styleId="NormalWeb">
    <w:name w:val="Normal (Web)"/>
    <w:basedOn w:val="Normal"/>
    <w:uiPriority w:val="99"/>
    <w:unhideWhenUsed/>
    <w:rsid w:val="00E25C61"/>
    <w:pPr>
      <w:spacing w:before="100" w:beforeAutospacing="1" w:after="100" w:afterAutospacing="1"/>
    </w:pPr>
    <w:rPr>
      <w:sz w:val="24"/>
      <w:szCs w:val="24"/>
    </w:rPr>
  </w:style>
  <w:style w:type="paragraph" w:styleId="NoSpacing">
    <w:name w:val="No Spacing"/>
    <w:basedOn w:val="Normal"/>
    <w:uiPriority w:val="1"/>
    <w:qFormat/>
    <w:rsid w:val="006D704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7760">
      <w:bodyDiv w:val="1"/>
      <w:marLeft w:val="0"/>
      <w:marRight w:val="0"/>
      <w:marTop w:val="0"/>
      <w:marBottom w:val="0"/>
      <w:divBdr>
        <w:top w:val="none" w:sz="0" w:space="0" w:color="auto"/>
        <w:left w:val="none" w:sz="0" w:space="0" w:color="auto"/>
        <w:bottom w:val="none" w:sz="0" w:space="0" w:color="auto"/>
        <w:right w:val="none" w:sz="0" w:space="0" w:color="auto"/>
      </w:divBdr>
    </w:div>
    <w:div w:id="787630308">
      <w:bodyDiv w:val="1"/>
      <w:marLeft w:val="0"/>
      <w:marRight w:val="0"/>
      <w:marTop w:val="0"/>
      <w:marBottom w:val="0"/>
      <w:divBdr>
        <w:top w:val="none" w:sz="0" w:space="0" w:color="auto"/>
        <w:left w:val="none" w:sz="0" w:space="0" w:color="auto"/>
        <w:bottom w:val="none" w:sz="0" w:space="0" w:color="auto"/>
        <w:right w:val="none" w:sz="0" w:space="0" w:color="auto"/>
      </w:divBdr>
    </w:div>
    <w:div w:id="96157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ozilla.org/en-US/firefox/all/?q=english%20%28us%29"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bon.texas.gov/laws_and_rules_nursing_practice_act.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titesting.com/home.aspx" TargetMode="External"/><Relationship Id="rId25" Type="http://schemas.openxmlformats.org/officeDocument/2006/relationships/hyperlink" Target="http://www.atitesting.com/TechnicalRequirements.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titesting.com" TargetMode="External"/><Relationship Id="rId20" Type="http://schemas.openxmlformats.org/officeDocument/2006/relationships/hyperlink" Target="https://www.ncsbn.org/2016_RN_DetTestPlan_Educator.pdf" TargetMode="External"/><Relationship Id="rId29" Type="http://schemas.openxmlformats.org/officeDocument/2006/relationships/hyperlink" Target="http://www.texarkanacolleg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24" Type="http://schemas.openxmlformats.org/officeDocument/2006/relationships/hyperlink" Target="https://www.mozilla.org/en-US/firefox/new/" TargetMode="External"/><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katlyn.park@texarkanacollede.edu" TargetMode="External"/><Relationship Id="rId23" Type="http://schemas.openxmlformats.org/officeDocument/2006/relationships/image" Target="media/image5.jpg"/><Relationship Id="rId28" Type="http://schemas.openxmlformats.org/officeDocument/2006/relationships/hyperlink" Target="http://www.texarkanacollege.edu" TargetMode="External"/><Relationship Id="rId10" Type="http://schemas.openxmlformats.org/officeDocument/2006/relationships/image" Target="media/image3.png"/><Relationship Id="rId19" Type="http://schemas.openxmlformats.org/officeDocument/2006/relationships/hyperlink" Target="https://www.ncsbn.org/RN_Test_Plan_2016_Final.pdf"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imberly.everett@texarkanacollege.edu" TargetMode="External"/><Relationship Id="rId22" Type="http://schemas.openxmlformats.org/officeDocument/2006/relationships/image" Target="media/image4.png"/><Relationship Id="rId27" Type="http://schemas.openxmlformats.org/officeDocument/2006/relationships/hyperlink" Target="mailto:Joan.strutton@texarkanacollege.edu" TargetMode="External"/><Relationship Id="rId30" Type="http://schemas.openxmlformats.org/officeDocument/2006/relationships/hyperlink" Target="http://www.texarkanacollege.edu"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6A36-D8EA-4A3B-B063-18647D9E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44</Pages>
  <Words>11102</Words>
  <Characters>63283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74237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Holder, Deborah I.</dc:creator>
  <cp:lastModifiedBy>Park, Katelyn E.</cp:lastModifiedBy>
  <cp:revision>7</cp:revision>
  <dcterms:created xsi:type="dcterms:W3CDTF">2021-01-12T18:32:00Z</dcterms:created>
  <dcterms:modified xsi:type="dcterms:W3CDTF">2021-01-18T15:13:00Z</dcterms:modified>
</cp:coreProperties>
</file>